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8D4189">
      <w:pPr>
        <w:jc w:val="both"/>
        <w:rPr>
          <w:rFonts w:ascii="Times New Roman" w:hAnsi="Times New Roman" w:eastAsia="宋体" w:cs="Times New Roman"/>
          <w:sz w:val="44"/>
          <w:szCs w:val="44"/>
        </w:rPr>
      </w:pPr>
      <w:r>
        <w:rPr>
          <w:rFonts w:ascii="Times New Roman" w:hAnsi="Times New Roman" w:eastAsia="宋体" w:cs="Times New Roman"/>
          <w:sz w:val="30"/>
          <w:szCs w:val="30"/>
        </w:rPr>
        <w:t>云南省工程建设地方标准</w:t>
      </w:r>
      <w:r>
        <w:rPr>
          <w:rFonts w:ascii="Times New Roman" w:hAnsi="Times New Roman" w:eastAsia="宋体" w:cs="Times New Roman"/>
          <w:sz w:val="36"/>
          <w:szCs w:val="36"/>
        </w:rPr>
        <w:t xml:space="preserve"> </w:t>
      </w:r>
      <w:r>
        <w:rPr>
          <w:rFonts w:hint="eastAsia" w:ascii="Times New Roman" w:hAnsi="Times New Roman" w:eastAsia="宋体" w:cs="Times New Roman"/>
          <w:sz w:val="36"/>
          <w:szCs w:val="36"/>
          <w:lang w:val="en-US" w:eastAsia="zh-CN"/>
        </w:rPr>
        <w:t xml:space="preserve">   </w:t>
      </w:r>
      <w:r>
        <w:rPr>
          <w:rFonts w:ascii="Times New Roman" w:hAnsi="Times New Roman" w:eastAsia="宋体" w:cs="Times New Roman"/>
          <w:sz w:val="44"/>
          <w:szCs w:val="44"/>
        </w:rPr>
        <w:t>DB</w:t>
      </w:r>
    </w:p>
    <w:p w14:paraId="20FE55B1">
      <w:pPr>
        <w:spacing w:before="105"/>
        <w:jc w:val="center"/>
        <w:rPr>
          <w:rFonts w:ascii="Times New Roman" w:hAnsi="Times New Roman" w:eastAsia="宋体" w:cs="Times New Roman"/>
          <w:sz w:val="28"/>
          <w:szCs w:val="28"/>
        </w:rPr>
      </w:pPr>
      <w:r>
        <w:rPr>
          <w:rFonts w:hint="eastAsia" w:ascii="Times New Roman" w:hAnsi="Times New Roman" w:eastAsia="宋体" w:cs="Times New Roman"/>
          <w:sz w:val="36"/>
          <w:szCs w:val="36"/>
          <w:lang w:val="en-US" w:eastAsia="zh-CN"/>
        </w:rPr>
        <w:t xml:space="preserve">             </w:t>
      </w:r>
      <w:r>
        <w:rPr>
          <w:rFonts w:ascii="Times New Roman" w:hAnsi="Times New Roman" w:eastAsia="宋体" w:cs="Times New Roman"/>
          <w:sz w:val="28"/>
          <w:szCs w:val="28"/>
        </w:rPr>
        <w:t>DBJ 53/T-XX-20XX</w:t>
      </w:r>
    </w:p>
    <w:p w14:paraId="23B95720">
      <w:pPr>
        <w:spacing w:before="105"/>
        <w:jc w:val="center"/>
        <w:rPr>
          <w:rFonts w:ascii="Times New Roman" w:hAnsi="Times New Roman" w:eastAsia="宋体" w:cs="Times New Roman"/>
          <w:sz w:val="48"/>
          <w:szCs w:val="48"/>
        </w:rPr>
      </w:pPr>
      <w:r>
        <w:rPr>
          <w:rFonts w:ascii="Times New Roman" w:hAnsi="Times New Roman" w:eastAsia="宋体" w:cs="Times New Roman"/>
          <w:sz w:val="48"/>
        </w:rPr>
        <mc:AlternateContent>
          <mc:Choice Requires="wps">
            <w:drawing>
              <wp:anchor distT="0" distB="0" distL="114300" distR="114300" simplePos="0" relativeHeight="251663360" behindDoc="0" locked="0" layoutInCell="1" allowOverlap="1">
                <wp:simplePos x="0" y="0"/>
                <wp:positionH relativeFrom="column">
                  <wp:posOffset>-871855</wp:posOffset>
                </wp:positionH>
                <wp:positionV relativeFrom="paragraph">
                  <wp:posOffset>317500</wp:posOffset>
                </wp:positionV>
                <wp:extent cx="6965950" cy="5080"/>
                <wp:effectExtent l="0" t="3810" r="13970" b="21590"/>
                <wp:wrapNone/>
                <wp:docPr id="16" name="直接连接符 16"/>
                <wp:cNvGraphicFramePr/>
                <a:graphic xmlns:a="http://schemas.openxmlformats.org/drawingml/2006/main">
                  <a:graphicData uri="http://schemas.microsoft.com/office/word/2010/wordprocessingShape">
                    <wps:wsp>
                      <wps:cNvCnPr/>
                      <wps:spPr>
                        <a:xfrm flipV="1">
                          <a:off x="419735" y="2475865"/>
                          <a:ext cx="6965950" cy="5080"/>
                        </a:xfrm>
                        <a:prstGeom prst="line">
                          <a:avLst/>
                        </a:prstGeom>
                        <a:noFill/>
                        <a:ln w="3492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68.65pt;margin-top:25pt;height:0.4pt;width:548.5pt;z-index:251663360;mso-width-relative:page;mso-height-relative:page;" filled="f" stroked="t" coordsize="21600,21600" o:gfxdata="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&#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WAhPZAAAACgEAAA8AAAAAAAAAAQAgAAAAIgAAAGRy&#10;cy9kb3ducmV2LnhtbFBLAQIUABQAAAAIAIdO4kCtlnBMBAIAANoDAAAOAAAAAAAAAAEAIAAAACgB&#10;AABkcnMvZTJvRG9jLnhtbFBLBQYAAAAABgAGAFkBAACeBQAAAAA=&#10;">
                <v:fill on="f" focussize="0,0"/>
                <v:stroke weight="2.75pt" color="#000000" miterlimit="8" joinstyle="miter"/>
                <v:imagedata o:title=""/>
                <o:lock v:ext="edit" aspectratio="f"/>
              </v:line>
            </w:pict>
          </mc:Fallback>
        </mc:AlternateContent>
      </w:r>
    </w:p>
    <w:p w14:paraId="7E1E17D8">
      <w:pPr>
        <w:pStyle w:val="20"/>
        <w:spacing w:line="360" w:lineRule="auto"/>
        <w:jc w:val="center"/>
        <w:rPr>
          <w:rFonts w:ascii="Times New Roman" w:hAnsi="Times New Roman" w:cs="Times New Roman"/>
          <w:sz w:val="44"/>
          <w:szCs w:val="44"/>
        </w:rPr>
      </w:pPr>
      <w:r>
        <w:rPr>
          <w:rFonts w:hint="eastAsia" w:ascii="黑体" w:hAnsi="黑体" w:eastAsia="黑体" w:cs="黑体"/>
          <w:sz w:val="32"/>
          <w:szCs w:val="32"/>
        </w:rPr>
        <w:t>云南省建筑装配式内装修工程技术标准</w:t>
      </w:r>
    </w:p>
    <w:p w14:paraId="1DA1C8B0">
      <w:pPr>
        <w:pStyle w:val="10"/>
        <w:jc w:val="center"/>
        <w:rPr>
          <w:rFonts w:eastAsia="宋体" w:cs="Times New Roman"/>
          <w:sz w:val="28"/>
          <w:szCs w:val="28"/>
        </w:rPr>
      </w:pPr>
      <w:r>
        <w:rPr>
          <w:rFonts w:hint="eastAsia" w:eastAsia="宋体" w:cs="Times New Roman"/>
          <w:sz w:val="28"/>
          <w:szCs w:val="28"/>
        </w:rPr>
        <w:t>Technical specification for prefabricated interior decorationof</w:t>
      </w:r>
      <w:r>
        <w:rPr>
          <w:rFonts w:hint="eastAsia" w:eastAsia="宋体" w:cs="Times New Roman"/>
          <w:sz w:val="28"/>
          <w:szCs w:val="28"/>
          <w:lang w:val="en-US" w:eastAsia="zh-CN"/>
        </w:rPr>
        <w:t xml:space="preserve"> </w:t>
      </w:r>
      <w:r>
        <w:rPr>
          <w:rFonts w:hint="eastAsia" w:eastAsia="宋体" w:cs="Times New Roman"/>
          <w:sz w:val="28"/>
          <w:szCs w:val="28"/>
        </w:rPr>
        <w:t>buildings in Yunnan Province</w:t>
      </w:r>
    </w:p>
    <w:p w14:paraId="73DA1225">
      <w:pPr>
        <w:pStyle w:val="10"/>
        <w:jc w:val="center"/>
        <w:rPr>
          <w:rFonts w:eastAsia="宋体" w:cs="Times New Roman"/>
          <w:sz w:val="28"/>
          <w:szCs w:val="28"/>
        </w:rPr>
      </w:pPr>
      <w:r>
        <w:rPr>
          <w:rFonts w:hint="eastAsia" w:eastAsia="宋体" w:cs="Times New Roman"/>
          <w:sz w:val="28"/>
          <w:szCs w:val="28"/>
        </w:rPr>
        <w:t>（</w:t>
      </w:r>
      <w:r>
        <w:rPr>
          <w:rFonts w:hint="eastAsia" w:eastAsia="宋体" w:cs="Times New Roman"/>
          <w:sz w:val="28"/>
          <w:szCs w:val="28"/>
          <w:lang w:val="en-US" w:eastAsia="zh-CN"/>
        </w:rPr>
        <w:t>征求意见</w:t>
      </w:r>
      <w:r>
        <w:rPr>
          <w:rFonts w:hint="eastAsia" w:eastAsia="宋体" w:cs="Times New Roman"/>
          <w:sz w:val="28"/>
          <w:szCs w:val="28"/>
        </w:rPr>
        <w:t>稿）</w:t>
      </w:r>
    </w:p>
    <w:p w14:paraId="28593F8D">
      <w:pPr>
        <w:pStyle w:val="10"/>
        <w:rPr>
          <w:rFonts w:eastAsia="宋体" w:cs="Times New Roman"/>
          <w:sz w:val="36"/>
          <w:szCs w:val="36"/>
        </w:rPr>
      </w:pPr>
    </w:p>
    <w:p w14:paraId="30C4ACF4">
      <w:pPr>
        <w:pStyle w:val="10"/>
        <w:rPr>
          <w:rFonts w:eastAsia="宋体" w:cs="Times New Roman"/>
          <w:sz w:val="28"/>
          <w:szCs w:val="28"/>
        </w:rPr>
      </w:pPr>
    </w:p>
    <w:p w14:paraId="2BCCA39A">
      <w:pPr>
        <w:pStyle w:val="10"/>
        <w:rPr>
          <w:rFonts w:eastAsia="宋体" w:cs="Times New Roman"/>
          <w:sz w:val="28"/>
          <w:szCs w:val="28"/>
        </w:rPr>
      </w:pPr>
    </w:p>
    <w:p w14:paraId="2ADD24C3">
      <w:pPr>
        <w:pStyle w:val="10"/>
        <w:rPr>
          <w:rFonts w:eastAsia="宋体" w:cs="Times New Roman"/>
          <w:sz w:val="28"/>
          <w:szCs w:val="28"/>
        </w:rPr>
      </w:pPr>
    </w:p>
    <w:p w14:paraId="49141C0A">
      <w:pPr>
        <w:pStyle w:val="10"/>
        <w:rPr>
          <w:rFonts w:eastAsia="宋体" w:cs="Times New Roman"/>
          <w:sz w:val="28"/>
          <w:szCs w:val="28"/>
        </w:rPr>
      </w:pPr>
    </w:p>
    <w:p w14:paraId="610CDC3E">
      <w:pPr>
        <w:pStyle w:val="10"/>
        <w:rPr>
          <w:rFonts w:eastAsia="宋体" w:cs="Times New Roman"/>
          <w:sz w:val="28"/>
          <w:szCs w:val="28"/>
        </w:rPr>
      </w:pPr>
    </w:p>
    <w:p w14:paraId="04052A59">
      <w:pPr>
        <w:pStyle w:val="10"/>
        <w:rPr>
          <w:rFonts w:eastAsia="宋体" w:cs="Times New Roman"/>
          <w:sz w:val="28"/>
          <w:szCs w:val="28"/>
        </w:rPr>
      </w:pPr>
    </w:p>
    <w:p w14:paraId="69928243">
      <w:pPr>
        <w:pStyle w:val="10"/>
        <w:rPr>
          <w:rFonts w:eastAsia="宋体" w:cs="Times New Roman"/>
          <w:sz w:val="18"/>
          <w:szCs w:val="18"/>
        </w:rPr>
      </w:pPr>
    </w:p>
    <w:p w14:paraId="5F623B7B">
      <w:pPr>
        <w:pStyle w:val="10"/>
        <w:rPr>
          <w:rFonts w:eastAsia="宋体" w:cs="Times New Roman"/>
          <w:sz w:val="18"/>
          <w:szCs w:val="18"/>
        </w:rPr>
      </w:pPr>
    </w:p>
    <w:p w14:paraId="5605EC38">
      <w:pPr>
        <w:pStyle w:val="10"/>
        <w:rPr>
          <w:rFonts w:eastAsia="宋体" w:cs="Times New Roman"/>
          <w:sz w:val="18"/>
          <w:szCs w:val="18"/>
        </w:rPr>
      </w:pPr>
    </w:p>
    <w:p w14:paraId="1E99716F">
      <w:pPr>
        <w:pStyle w:val="10"/>
        <w:rPr>
          <w:rFonts w:eastAsia="宋体" w:cs="Times New Roman"/>
          <w:sz w:val="24"/>
          <w:szCs w:val="24"/>
        </w:rPr>
      </w:pPr>
      <w:r>
        <w:rPr>
          <w:rFonts w:eastAsia="宋体" w:cs="Times New Roman"/>
          <w:sz w:val="48"/>
        </w:rPr>
        <mc:AlternateContent>
          <mc:Choice Requires="wps">
            <w:drawing>
              <wp:anchor distT="0" distB="0" distL="114300" distR="114300" simplePos="0" relativeHeight="251664384" behindDoc="0" locked="0" layoutInCell="1" allowOverlap="1">
                <wp:simplePos x="0" y="0"/>
                <wp:positionH relativeFrom="column">
                  <wp:posOffset>-932815</wp:posOffset>
                </wp:positionH>
                <wp:positionV relativeFrom="paragraph">
                  <wp:posOffset>250190</wp:posOffset>
                </wp:positionV>
                <wp:extent cx="7245985" cy="0"/>
                <wp:effectExtent l="0" t="17145" r="8255" b="28575"/>
                <wp:wrapNone/>
                <wp:docPr id="17" name="直接连接符 17"/>
                <wp:cNvGraphicFramePr/>
                <a:graphic xmlns:a="http://schemas.openxmlformats.org/drawingml/2006/main">
                  <a:graphicData uri="http://schemas.microsoft.com/office/word/2010/wordprocessingShape">
                    <wps:wsp>
                      <wps:cNvCnPr/>
                      <wps:spPr>
                        <a:xfrm>
                          <a:off x="0" y="0"/>
                          <a:ext cx="7245985" cy="0"/>
                        </a:xfrm>
                        <a:prstGeom prst="line">
                          <a:avLst/>
                        </a:prstGeom>
                        <a:noFill/>
                        <a:ln w="34925"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73.45pt;margin-top:19.7pt;height:0pt;width:570.55pt;z-index:251664384;mso-width-relative:page;mso-height-relative:page;" filled="f" stroked="t" coordsize="21600,21600" o:gfxdata="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ZH&#10;3VzYAAAACgEAAA8AAAAAAAAAAQAgAAAAIgAAAGRycy9kb3ducmV2LnhtbFBLAQIUABQAAAAIAIdO&#10;4kB5vLof6gEAAMIDAAAOAAAAAAAAAAEAIAAAACcBAABkcnMvZTJvRG9jLnhtbFBLBQYAAAAABgAG&#10;AFkBAACDBQAAAAA=&#10;">
                <v:fill on="f" focussize="0,0"/>
                <v:stroke weight="2.75pt" color="#000000" miterlimit="8" joinstyle="miter"/>
                <v:imagedata o:title=""/>
                <o:lock v:ext="edit" aspectratio="f"/>
              </v:line>
            </w:pict>
          </mc:Fallback>
        </mc:AlternateContent>
      </w:r>
      <w:r>
        <w:rPr>
          <w:rFonts w:eastAsia="宋体" w:cs="Times New Roman"/>
          <w:sz w:val="24"/>
          <w:szCs w:val="24"/>
        </w:rPr>
        <w:t>20</w:t>
      </w:r>
      <w:r>
        <w:rPr>
          <w:rFonts w:hint="eastAsia" w:eastAsia="宋体" w:cs="Times New Roman"/>
          <w:sz w:val="24"/>
          <w:szCs w:val="24"/>
          <w:lang w:val="en-US" w:eastAsia="zh-CN"/>
        </w:rPr>
        <w:t>2</w:t>
      </w:r>
      <w:r>
        <w:rPr>
          <w:rFonts w:eastAsia="宋体" w:cs="Times New Roman"/>
          <w:sz w:val="24"/>
          <w:szCs w:val="24"/>
        </w:rPr>
        <w:t xml:space="preserve">X-XX-XX </w:t>
      </w:r>
      <w:r>
        <w:rPr>
          <w:rFonts w:hint="eastAsia" w:ascii="黑体" w:hAnsi="黑体" w:eastAsia="黑体" w:cs="黑体"/>
          <w:sz w:val="24"/>
          <w:szCs w:val="24"/>
        </w:rPr>
        <w:t>发布</w:t>
      </w:r>
      <w:r>
        <w:rPr>
          <w:rFonts w:hint="eastAsia" w:ascii="黑体" w:hAnsi="黑体" w:eastAsia="黑体" w:cs="黑体"/>
          <w:sz w:val="24"/>
          <w:szCs w:val="24"/>
          <w:lang w:val="en-US" w:eastAsia="zh-CN"/>
        </w:rPr>
        <w:t xml:space="preserve">            </w:t>
      </w:r>
      <w:r>
        <w:rPr>
          <w:rFonts w:eastAsia="宋体" w:cs="Times New Roman"/>
          <w:sz w:val="24"/>
          <w:szCs w:val="24"/>
        </w:rPr>
        <w:t xml:space="preserve">202X-XX-XX  </w:t>
      </w:r>
      <w:r>
        <w:rPr>
          <w:rFonts w:hint="eastAsia" w:ascii="黑体" w:hAnsi="黑体" w:eastAsia="黑体" w:cs="黑体"/>
          <w:sz w:val="24"/>
          <w:szCs w:val="24"/>
        </w:rPr>
        <w:t>实施</w:t>
      </w:r>
    </w:p>
    <w:p w14:paraId="1E4A2530">
      <w:pPr>
        <w:pStyle w:val="10"/>
        <w:spacing w:after="0"/>
        <w:jc w:val="center"/>
        <w:rPr>
          <w:rFonts w:ascii="黑体" w:hAnsi="黑体" w:eastAsia="黑体" w:cs="黑体"/>
          <w:sz w:val="28"/>
          <w:szCs w:val="28"/>
        </w:rPr>
      </w:pPr>
      <w:r>
        <w:rPr>
          <w:rFonts w:hint="eastAsia" w:ascii="黑体" w:hAnsi="黑体" w:eastAsia="黑体" w:cs="黑体"/>
          <w:sz w:val="28"/>
          <w:szCs w:val="28"/>
        </w:rPr>
        <w:t>云南省住房和城乡建设厅 发布</w:t>
      </w:r>
    </w:p>
    <w:p w14:paraId="6E14ACAC">
      <w:pPr>
        <w:rPr>
          <w:rFonts w:ascii="Times New Roman" w:hAnsi="Times New Roman" w:eastAsia="宋体" w:cs="Times New Roman"/>
        </w:rPr>
      </w:pPr>
    </w:p>
    <w:p w14:paraId="2E65BCEF">
      <w:pPr>
        <w:tabs>
          <w:tab w:val="left" w:pos="5608"/>
        </w:tabs>
        <w:jc w:val="left"/>
        <w:rPr>
          <w:rFonts w:ascii="Times New Roman" w:hAnsi="Times New Roman" w:eastAsia="宋体" w:cs="Times New Roman"/>
        </w:rPr>
        <w:sectPr>
          <w:footerReference r:id="rId3" w:type="default"/>
          <w:pgSz w:w="7937" w:h="11509"/>
          <w:pgMar w:top="1519" w:right="1000" w:bottom="1085" w:left="1300" w:header="720" w:footer="720" w:gutter="0"/>
          <w:pgNumType w:fmt="decimal"/>
          <w:cols w:space="720" w:num="1"/>
          <w:rtlGutter w:val="0"/>
        </w:sectPr>
      </w:pPr>
    </w:p>
    <w:p w14:paraId="1D2283C9">
      <w:pPr>
        <w:spacing w:before="54"/>
        <w:jc w:val="center"/>
        <w:rPr>
          <w:rFonts w:ascii="Times New Roman" w:hAnsi="Times New Roman" w:eastAsia="宋体" w:cs="Times New Roman"/>
          <w:b/>
          <w:sz w:val="30"/>
          <w:szCs w:val="30"/>
        </w:rPr>
      </w:pPr>
      <w:r>
        <w:rPr>
          <w:rFonts w:ascii="Times New Roman" w:hAnsi="Times New Roman" w:eastAsia="宋体" w:cs="Times New Roman"/>
          <w:b/>
          <w:sz w:val="30"/>
          <w:szCs w:val="30"/>
        </w:rPr>
        <w:t>前  言</w:t>
      </w:r>
    </w:p>
    <w:p w14:paraId="276BDDB3">
      <w:pPr>
        <w:pStyle w:val="30"/>
        <w:spacing w:line="360" w:lineRule="auto"/>
        <w:ind w:firstLine="420" w:firstLineChars="2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根据云南省住房和城乡建设厅下发的《关于印发云南省2024年有关工程建设地方标准编制计划（第二批）的通知》的要求，标准编制组经过</w:t>
      </w:r>
      <w:r>
        <w:rPr>
          <w:rFonts w:hint="eastAsia" w:ascii="宋体" w:hAnsi="宋体" w:eastAsia="宋体" w:cs="宋体"/>
          <w:color w:val="auto"/>
          <w:kern w:val="2"/>
          <w:sz w:val="21"/>
          <w:szCs w:val="21"/>
          <w:lang w:val="en-US" w:eastAsia="zh-CN"/>
        </w:rPr>
        <w:t>广泛深入的</w:t>
      </w:r>
      <w:r>
        <w:rPr>
          <w:rFonts w:hint="eastAsia" w:ascii="宋体" w:hAnsi="宋体" w:eastAsia="宋体" w:cs="宋体"/>
          <w:color w:val="auto"/>
          <w:kern w:val="2"/>
          <w:sz w:val="21"/>
          <w:szCs w:val="21"/>
        </w:rPr>
        <w:t>调查研究，认真总结装配化内装修实践的经验，</w:t>
      </w:r>
      <w:r>
        <w:rPr>
          <w:rFonts w:hint="eastAsia" w:ascii="宋体" w:hAnsi="宋体" w:eastAsia="宋体" w:cs="宋体"/>
          <w:color w:val="auto"/>
          <w:kern w:val="2"/>
          <w:sz w:val="21"/>
          <w:szCs w:val="21"/>
          <w:lang w:val="en-US" w:eastAsia="zh-CN"/>
        </w:rPr>
        <w:t>参考</w:t>
      </w:r>
      <w:r>
        <w:rPr>
          <w:rFonts w:hint="eastAsia" w:ascii="宋体" w:hAnsi="宋体" w:eastAsia="宋体" w:cs="宋体"/>
          <w:color w:val="auto"/>
          <w:kern w:val="2"/>
          <w:sz w:val="21"/>
          <w:szCs w:val="21"/>
        </w:rPr>
        <w:t>相关国内外先进标准，在全省范围广泛征求意见的基础上，编制了本标准。</w:t>
      </w:r>
    </w:p>
    <w:p w14:paraId="13989834">
      <w:pPr>
        <w:pStyle w:val="30"/>
        <w:spacing w:line="360" w:lineRule="auto"/>
        <w:ind w:firstLine="420" w:firstLineChars="2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本标准分7章，主要技术内容是：1</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总则；2</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术语；3</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基本规定；4</w:t>
      </w:r>
      <w:r>
        <w:rPr>
          <w:rFonts w:hint="eastAsia" w:ascii="宋体" w:hAnsi="宋体" w:eastAsia="宋体" w:cs="宋体"/>
          <w:color w:val="auto"/>
          <w:kern w:val="2"/>
          <w:sz w:val="21"/>
          <w:szCs w:val="21"/>
          <w:lang w:val="en-US" w:eastAsia="zh-CN"/>
        </w:rPr>
        <w:t xml:space="preserve"> </w:t>
      </w:r>
      <w:r>
        <w:rPr>
          <w:rFonts w:hint="eastAsia" w:ascii="宋体" w:hAnsi="宋体" w:eastAsia="宋体" w:cs="宋体"/>
          <w:color w:val="auto"/>
          <w:kern w:val="2"/>
          <w:sz w:val="21"/>
          <w:szCs w:val="21"/>
        </w:rPr>
        <w:t>设计；5 施工；6 质量验收；7 使用维护。</w:t>
      </w:r>
    </w:p>
    <w:p w14:paraId="67834E14">
      <w:pPr>
        <w:pStyle w:val="30"/>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本标准由云南省住房和城乡建设厅负责管理，由昆明市建筑设计研究院股份有限公司负责具体技术内容的解释。执行过程中，如有意见或建议请寄送昆明市建筑设计研究院股份有限公司（地址：云南省昆明市西山区前旺路27号，邮政编码：650228，电子邮箱：</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kad@ynkad.com），以供今后修订时参考。</w:t>
      </w:r>
    </w:p>
    <w:p w14:paraId="00630B9E">
      <w:pPr>
        <w:autoSpaceDE w:val="0"/>
        <w:autoSpaceDN w:val="0"/>
        <w:spacing w:line="360" w:lineRule="auto"/>
        <w:jc w:val="left"/>
        <w:rPr>
          <w:rFonts w:hint="eastAsia" w:ascii="宋体" w:hAnsi="宋体" w:eastAsia="宋体" w:cs="宋体"/>
          <w:sz w:val="21"/>
          <w:szCs w:val="21"/>
        </w:rPr>
      </w:pPr>
      <w:r>
        <w:rPr>
          <w:rFonts w:hint="eastAsia" w:ascii="宋体" w:hAnsi="宋体" w:eastAsia="宋体" w:cs="宋体"/>
          <w:b/>
          <w:bCs/>
          <w:sz w:val="21"/>
          <w:szCs w:val="21"/>
        </w:rPr>
        <w:t>主编单位：</w:t>
      </w:r>
      <w:r>
        <w:rPr>
          <w:rFonts w:hint="eastAsia" w:ascii="宋体" w:hAnsi="宋体" w:eastAsia="宋体" w:cs="宋体"/>
          <w:sz w:val="21"/>
          <w:szCs w:val="21"/>
        </w:rPr>
        <w:t>昆明市建筑设计研究院股份有限公司</w:t>
      </w:r>
    </w:p>
    <w:p w14:paraId="2A7E0FC5">
      <w:pPr>
        <w:autoSpaceDE w:val="0"/>
        <w:autoSpaceDN w:val="0"/>
        <w:spacing w:line="360" w:lineRule="auto"/>
        <w:ind w:firstLine="1050" w:firstLineChars="500"/>
        <w:jc w:val="left"/>
        <w:rPr>
          <w:rFonts w:hint="eastAsia" w:ascii="宋体" w:hAnsi="宋体" w:eastAsia="宋体" w:cs="宋体"/>
          <w:sz w:val="21"/>
          <w:szCs w:val="21"/>
        </w:rPr>
      </w:pPr>
      <w:r>
        <w:rPr>
          <w:rFonts w:hint="eastAsia" w:ascii="宋体" w:hAnsi="宋体" w:eastAsia="宋体" w:cs="宋体"/>
          <w:sz w:val="21"/>
          <w:szCs w:val="21"/>
        </w:rPr>
        <w:t>中国建筑标准设计研究院</w:t>
      </w:r>
    </w:p>
    <w:p w14:paraId="67C05E23">
      <w:pPr>
        <w:autoSpaceDE w:val="0"/>
        <w:autoSpaceDN w:val="0"/>
        <w:spacing w:line="360"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中国建材工业经济研究会</w:t>
      </w:r>
    </w:p>
    <w:p w14:paraId="344EAB2B">
      <w:pPr>
        <w:pStyle w:val="30"/>
        <w:spacing w:line="360" w:lineRule="auto"/>
        <w:rPr>
          <w:rFonts w:hint="eastAsia" w:ascii="宋体" w:hAnsi="宋体" w:eastAsia="宋体" w:cs="宋体"/>
          <w:b/>
          <w:bCs/>
          <w:sz w:val="21"/>
          <w:szCs w:val="21"/>
        </w:rPr>
      </w:pPr>
      <w:r>
        <w:rPr>
          <w:rFonts w:hint="eastAsia" w:ascii="宋体" w:hAnsi="宋体" w:eastAsia="宋体" w:cs="宋体"/>
          <w:b/>
          <w:bCs/>
          <w:sz w:val="21"/>
          <w:szCs w:val="21"/>
        </w:rPr>
        <w:t>参编单位：</w:t>
      </w:r>
      <w:r>
        <w:rPr>
          <w:rFonts w:hint="eastAsia" w:ascii="宋体" w:hAnsi="宋体" w:eastAsia="宋体" w:cs="宋体"/>
          <w:color w:val="auto"/>
          <w:kern w:val="2"/>
          <w:sz w:val="21"/>
          <w:szCs w:val="21"/>
        </w:rPr>
        <w:t>云南省设计院集团</w:t>
      </w:r>
    </w:p>
    <w:p w14:paraId="00A5E489">
      <w:pPr>
        <w:pStyle w:val="30"/>
        <w:spacing w:line="360" w:lineRule="auto"/>
        <w:ind w:firstLine="1050" w:firstLineChars="50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昆明群之英科技有限公司</w:t>
      </w:r>
    </w:p>
    <w:p w14:paraId="53BE70A2">
      <w:pPr>
        <w:autoSpaceDE w:val="0"/>
        <w:autoSpaceDN w:val="0"/>
        <w:spacing w:line="360" w:lineRule="auto"/>
        <w:ind w:firstLine="1050" w:firstLineChars="500"/>
        <w:rPr>
          <w:rFonts w:hint="eastAsia" w:ascii="宋体" w:hAnsi="宋体" w:eastAsia="宋体" w:cs="宋体"/>
          <w:sz w:val="21"/>
          <w:szCs w:val="21"/>
          <w:lang w:val="en-US" w:eastAsia="zh-CN"/>
        </w:rPr>
      </w:pPr>
      <w:r>
        <w:rPr>
          <w:rFonts w:hint="eastAsia" w:ascii="宋体" w:hAnsi="宋体" w:eastAsia="宋体" w:cs="宋体"/>
          <w:sz w:val="21"/>
          <w:szCs w:val="21"/>
        </w:rPr>
        <w:t>北京太伟宜居装饰工程有限公司</w:t>
      </w:r>
      <w:r>
        <w:rPr>
          <w:rFonts w:hint="eastAsia" w:ascii="宋体" w:hAnsi="宋体" w:eastAsia="宋体" w:cs="宋体"/>
          <w:sz w:val="21"/>
          <w:szCs w:val="21"/>
          <w:lang w:val="en-US" w:eastAsia="zh-CN"/>
        </w:rPr>
        <w:t xml:space="preserve"> </w:t>
      </w:r>
    </w:p>
    <w:p w14:paraId="551042AB">
      <w:pPr>
        <w:pStyle w:val="2"/>
        <w:rPr>
          <w:rFonts w:cs="宋体"/>
          <w:sz w:val="28"/>
          <w:szCs w:val="28"/>
        </w:rPr>
        <w:sectPr>
          <w:footerReference r:id="rId4" w:type="default"/>
          <w:pgSz w:w="7937" w:h="11509"/>
          <w:pgMar w:top="850" w:right="992" w:bottom="850" w:left="992" w:header="851" w:footer="992" w:gutter="0"/>
          <w:pgNumType w:fmt="decimal" w:start="1"/>
          <w:cols w:space="0" w:num="1"/>
          <w:rtlGutter w:val="0"/>
          <w:docGrid w:type="lines" w:linePitch="312" w:charSpace="0"/>
        </w:sectPr>
      </w:pPr>
    </w:p>
    <w:p w14:paraId="4344861B">
      <w:pPr>
        <w:pStyle w:val="2"/>
        <w:rPr>
          <w:rFonts w:cs="宋体"/>
          <w:sz w:val="28"/>
          <w:szCs w:val="28"/>
        </w:rPr>
      </w:pPr>
    </w:p>
    <w:p w14:paraId="4A1023DC">
      <w:pPr>
        <w:autoSpaceDE w:val="0"/>
        <w:autoSpaceDN w:val="0"/>
        <w:spacing w:line="360" w:lineRule="auto"/>
        <w:jc w:val="left"/>
        <w:rPr>
          <w:rFonts w:hint="eastAsia" w:ascii="宋体" w:hAnsi="宋体" w:eastAsia="宋体" w:cs="宋体"/>
          <w:b/>
          <w:bCs/>
          <w:sz w:val="21"/>
          <w:szCs w:val="21"/>
        </w:rPr>
      </w:pPr>
      <w:r>
        <w:rPr>
          <w:rFonts w:hint="eastAsia" w:ascii="宋体" w:hAnsi="宋体" w:eastAsia="宋体" w:cs="宋体"/>
          <w:b/>
          <w:bCs/>
          <w:sz w:val="21"/>
          <w:szCs w:val="21"/>
        </w:rPr>
        <w:t>本标准主要起草人：</w:t>
      </w:r>
    </w:p>
    <w:p w14:paraId="06E2ACCE">
      <w:pPr>
        <w:autoSpaceDE w:val="0"/>
        <w:autoSpaceDN w:val="0"/>
        <w:spacing w:line="360" w:lineRule="auto"/>
        <w:jc w:val="left"/>
        <w:rPr>
          <w:rFonts w:hint="eastAsia" w:ascii="宋体" w:hAnsi="宋体" w:eastAsia="宋体" w:cs="宋体"/>
          <w:b/>
          <w:bCs/>
          <w:sz w:val="21"/>
          <w:szCs w:val="21"/>
        </w:rPr>
      </w:pPr>
    </w:p>
    <w:p w14:paraId="6700D332">
      <w:pPr>
        <w:autoSpaceDE w:val="0"/>
        <w:autoSpaceDN w:val="0"/>
        <w:spacing w:line="360" w:lineRule="auto"/>
        <w:jc w:val="left"/>
        <w:rPr>
          <w:rFonts w:hint="eastAsia" w:ascii="宋体" w:hAnsi="宋体" w:eastAsia="宋体" w:cs="宋体"/>
          <w:b/>
          <w:bCs/>
          <w:sz w:val="21"/>
          <w:szCs w:val="21"/>
        </w:rPr>
        <w:sectPr>
          <w:footerReference r:id="rId5" w:type="default"/>
          <w:pgSz w:w="7937" w:h="11509"/>
          <w:pgMar w:top="850" w:right="992" w:bottom="850" w:left="992" w:header="851" w:footer="992" w:gutter="0"/>
          <w:pgNumType w:fmt="decimal" w:start="1"/>
          <w:cols w:space="0" w:num="1"/>
          <w:rtlGutter w:val="0"/>
          <w:docGrid w:type="lines" w:linePitch="312" w:charSpace="0"/>
        </w:sectPr>
      </w:pPr>
      <w:r>
        <w:rPr>
          <w:rFonts w:hint="eastAsia" w:ascii="宋体" w:hAnsi="宋体" w:eastAsia="宋体" w:cs="宋体"/>
          <w:b/>
          <w:bCs/>
          <w:sz w:val="21"/>
          <w:szCs w:val="21"/>
        </w:rPr>
        <w:t>主要审查人员：</w:t>
      </w:r>
    </w:p>
    <w:p w14:paraId="2651D59C">
      <w:pPr>
        <w:pStyle w:val="17"/>
        <w:tabs>
          <w:tab w:val="right" w:leader="dot" w:pos="8296"/>
        </w:tabs>
        <w:spacing w:line="510" w:lineRule="exact"/>
        <w:jc w:val="center"/>
        <w:rPr>
          <w:rFonts w:hint="eastAsia" w:ascii="宋体" w:hAnsi="宋体" w:eastAsia="宋体" w:cs="宋体"/>
          <w:b/>
          <w:bCs/>
          <w:sz w:val="32"/>
          <w:szCs w:val="32"/>
        </w:rPr>
      </w:pPr>
      <w:r>
        <w:rPr>
          <w:rFonts w:hint="eastAsia" w:ascii="宋体" w:hAnsi="宋体" w:eastAsia="宋体" w:cs="宋体"/>
          <w:b/>
          <w:bCs/>
          <w:sz w:val="32"/>
          <w:szCs w:val="32"/>
        </w:rPr>
        <w:t>目    录</w:t>
      </w:r>
    </w:p>
    <w:p w14:paraId="3ABD41E6">
      <w:pPr>
        <w:pStyle w:val="17"/>
        <w:tabs>
          <w:tab w:val="right" w:leader="dot" w:pos="5953"/>
        </w:tabs>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TOC \o "1-3" \h \u </w:instrText>
      </w:r>
      <w:r>
        <w:rPr>
          <w:rFonts w:hint="eastAsia" w:ascii="宋体" w:hAnsi="宋体" w:eastAsia="宋体" w:cs="宋体"/>
          <w:sz w:val="21"/>
          <w:szCs w:val="21"/>
        </w:rPr>
        <w:fldChar w:fldCharType="separate"/>
      </w:r>
      <w:r>
        <w:rPr>
          <w:rFonts w:hint="eastAsia" w:ascii="宋体" w:hAnsi="宋体" w:eastAsia="宋体" w:cs="宋体"/>
          <w:szCs w:val="21"/>
        </w:rPr>
        <w:fldChar w:fldCharType="begin"/>
      </w:r>
      <w:r>
        <w:rPr>
          <w:rFonts w:hint="eastAsia" w:ascii="宋体" w:hAnsi="宋体" w:eastAsia="宋体" w:cs="宋体"/>
          <w:szCs w:val="21"/>
        </w:rPr>
        <w:instrText xml:space="preserve"> HYPERLINK \l _Toc6419 </w:instrText>
      </w:r>
      <w:r>
        <w:rPr>
          <w:rFonts w:hint="eastAsia" w:ascii="宋体" w:hAnsi="宋体" w:eastAsia="宋体" w:cs="宋体"/>
          <w:szCs w:val="21"/>
        </w:rPr>
        <w:fldChar w:fldCharType="separate"/>
      </w:r>
      <w:r>
        <w:rPr>
          <w:rFonts w:ascii="Times New Roman" w:hAnsi="Times New Roman" w:cs="Times New Roman"/>
          <w:bCs/>
          <w:szCs w:val="32"/>
        </w:rPr>
        <w:t>1</w:t>
      </w:r>
      <w:r>
        <w:rPr>
          <w:rFonts w:hint="eastAsia" w:ascii="Times New Roman" w:hAnsi="Times New Roman" w:cs="Times New Roman"/>
          <w:bCs/>
          <w:szCs w:val="32"/>
          <w:lang w:val="en-US" w:eastAsia="zh-CN"/>
        </w:rPr>
        <w:t xml:space="preserve"> </w:t>
      </w:r>
      <w:r>
        <w:rPr>
          <w:rFonts w:hint="eastAsia" w:ascii="宋体" w:hAnsi="宋体" w:eastAsia="宋体" w:cs="宋体"/>
          <w:bCs/>
          <w:szCs w:val="32"/>
        </w:rPr>
        <w:t>总 则</w:t>
      </w:r>
      <w:r>
        <w:tab/>
      </w:r>
      <w:r>
        <w:fldChar w:fldCharType="begin"/>
      </w:r>
      <w:r>
        <w:instrText xml:space="preserve"> PAGEREF _Toc6419 \h </w:instrText>
      </w:r>
      <w:r>
        <w:fldChar w:fldCharType="separate"/>
      </w:r>
      <w:r>
        <w:t>1</w:t>
      </w:r>
      <w:r>
        <w:fldChar w:fldCharType="end"/>
      </w:r>
      <w:r>
        <w:rPr>
          <w:rFonts w:hint="eastAsia" w:ascii="宋体" w:hAnsi="宋体" w:eastAsia="宋体" w:cs="宋体"/>
          <w:szCs w:val="21"/>
        </w:rPr>
        <w:fldChar w:fldCharType="end"/>
      </w:r>
    </w:p>
    <w:p w14:paraId="40351146">
      <w:pPr>
        <w:pStyle w:val="17"/>
        <w:tabs>
          <w:tab w:val="right" w:leader="dot" w:pos="5953"/>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_Toc22338 </w:instrText>
      </w:r>
      <w:r>
        <w:rPr>
          <w:rFonts w:hint="eastAsia" w:ascii="宋体" w:hAnsi="宋体" w:eastAsia="宋体" w:cs="宋体"/>
          <w:szCs w:val="21"/>
        </w:rPr>
        <w:fldChar w:fldCharType="separate"/>
      </w:r>
      <w:r>
        <w:rPr>
          <w:rFonts w:ascii="Times New Roman" w:hAnsi="Times New Roman" w:cs="Times New Roman"/>
          <w:bCs/>
          <w:szCs w:val="32"/>
        </w:rPr>
        <w:t>2</w:t>
      </w:r>
      <w:r>
        <w:rPr>
          <w:rFonts w:hint="eastAsia" w:ascii="Times New Roman" w:hAnsi="Times New Roman" w:cs="Times New Roman"/>
          <w:bCs/>
          <w:szCs w:val="32"/>
          <w:lang w:val="en-US" w:eastAsia="zh-CN"/>
        </w:rPr>
        <w:t xml:space="preserve">  </w:t>
      </w:r>
      <w:r>
        <w:rPr>
          <w:rFonts w:hint="eastAsia" w:ascii="宋体" w:hAnsi="宋体" w:eastAsia="宋体" w:cs="宋体"/>
          <w:bCs/>
          <w:szCs w:val="32"/>
        </w:rPr>
        <w:t>术</w:t>
      </w:r>
      <w:r>
        <w:rPr>
          <w:rFonts w:hint="eastAsia" w:eastAsia="宋体" w:cs="宋体"/>
          <w:bCs/>
          <w:szCs w:val="32"/>
          <w:lang w:val="en-US" w:eastAsia="zh-CN"/>
        </w:rPr>
        <w:t xml:space="preserve">  </w:t>
      </w:r>
      <w:r>
        <w:rPr>
          <w:rFonts w:hint="eastAsia" w:ascii="宋体" w:hAnsi="宋体" w:eastAsia="宋体" w:cs="宋体"/>
          <w:bCs/>
          <w:szCs w:val="32"/>
        </w:rPr>
        <w:t>语</w:t>
      </w:r>
      <w:r>
        <w:tab/>
      </w:r>
      <w:r>
        <w:fldChar w:fldCharType="begin"/>
      </w:r>
      <w:r>
        <w:instrText xml:space="preserve"> PAGEREF _Toc22338 \h </w:instrText>
      </w:r>
      <w:r>
        <w:fldChar w:fldCharType="separate"/>
      </w:r>
      <w:r>
        <w:t>2</w:t>
      </w:r>
      <w:r>
        <w:fldChar w:fldCharType="end"/>
      </w:r>
      <w:r>
        <w:rPr>
          <w:rFonts w:hint="eastAsia" w:ascii="宋体" w:hAnsi="宋体" w:eastAsia="宋体" w:cs="宋体"/>
          <w:szCs w:val="21"/>
        </w:rPr>
        <w:fldChar w:fldCharType="end"/>
      </w:r>
    </w:p>
    <w:p w14:paraId="73888CFD">
      <w:pPr>
        <w:pStyle w:val="17"/>
        <w:tabs>
          <w:tab w:val="right" w:leader="dot" w:pos="5953"/>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_Toc11217 </w:instrText>
      </w:r>
      <w:r>
        <w:rPr>
          <w:rFonts w:hint="eastAsia" w:ascii="宋体" w:hAnsi="宋体" w:eastAsia="宋体" w:cs="宋体"/>
          <w:szCs w:val="21"/>
        </w:rPr>
        <w:fldChar w:fldCharType="separate"/>
      </w:r>
      <w:r>
        <w:rPr>
          <w:rFonts w:hint="eastAsia" w:ascii="Times New Roman" w:hAnsi="Times New Roman" w:eastAsia="宋体" w:cs="Times New Roman"/>
          <w:bCs/>
          <w:kern w:val="2"/>
          <w:szCs w:val="30"/>
          <w:shd w:val="clear" w:color="auto" w:fill="FFFFFF"/>
        </w:rPr>
        <w:t>3</w:t>
      </w:r>
      <w:r>
        <w:rPr>
          <w:rFonts w:hint="eastAsia" w:ascii="Times New Roman" w:hAnsi="Times New Roman" w:eastAsia="宋体" w:cs="Times New Roman"/>
          <w:bCs/>
          <w:kern w:val="2"/>
          <w:szCs w:val="30"/>
          <w:shd w:val="clear" w:color="auto" w:fill="FFFFFF"/>
          <w:lang w:val="en-US" w:eastAsia="zh-CN"/>
        </w:rPr>
        <w:t xml:space="preserve">  </w:t>
      </w:r>
      <w:r>
        <w:rPr>
          <w:rFonts w:hint="eastAsia" w:ascii="宋体" w:hAnsi="宋体" w:eastAsia="宋体" w:cs="宋体"/>
          <w:bCs/>
          <w:szCs w:val="32"/>
          <w:shd w:val="clear" w:color="auto" w:fill="FFFFFF"/>
        </w:rPr>
        <w:t>基本规定</w:t>
      </w:r>
      <w:r>
        <w:tab/>
      </w:r>
      <w:r>
        <w:fldChar w:fldCharType="begin"/>
      </w:r>
      <w:r>
        <w:instrText xml:space="preserve"> PAGEREF _Toc11217 \h </w:instrText>
      </w:r>
      <w:r>
        <w:fldChar w:fldCharType="separate"/>
      </w:r>
      <w:r>
        <w:t>4</w:t>
      </w:r>
      <w:r>
        <w:fldChar w:fldCharType="end"/>
      </w:r>
      <w:r>
        <w:rPr>
          <w:rFonts w:hint="eastAsia" w:ascii="宋体" w:hAnsi="宋体" w:eastAsia="宋体" w:cs="宋体"/>
          <w:szCs w:val="21"/>
        </w:rPr>
        <w:fldChar w:fldCharType="end"/>
      </w:r>
    </w:p>
    <w:p w14:paraId="794FE5F6">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_Toc771 </w:instrText>
      </w:r>
      <w:r>
        <w:rPr>
          <w:rFonts w:hint="eastAsia" w:ascii="宋体" w:hAnsi="宋体" w:eastAsia="宋体" w:cs="宋体"/>
          <w:szCs w:val="21"/>
        </w:rPr>
        <w:fldChar w:fldCharType="separate"/>
      </w:r>
      <w:r>
        <w:rPr>
          <w:rFonts w:hint="default" w:ascii="Times New Roman" w:hAnsi="Times New Roman" w:cs="Times New Roman"/>
          <w:szCs w:val="28"/>
        </w:rPr>
        <w:t>3.1</w:t>
      </w:r>
      <w:r>
        <w:rPr>
          <w:rFonts w:hint="eastAsia"/>
          <w:szCs w:val="28"/>
        </w:rPr>
        <w:t xml:space="preserve"> </w:t>
      </w:r>
      <w:r>
        <w:rPr>
          <w:rFonts w:hint="eastAsia" w:ascii="宋体" w:hAnsi="宋体" w:eastAsia="宋体" w:cs="宋体"/>
          <w:szCs w:val="28"/>
        </w:rPr>
        <w:t>一般规定</w:t>
      </w:r>
      <w:r>
        <w:tab/>
      </w:r>
      <w:r>
        <w:fldChar w:fldCharType="begin"/>
      </w:r>
      <w:r>
        <w:instrText xml:space="preserve"> PAGEREF _Toc771 \h </w:instrText>
      </w:r>
      <w:r>
        <w:fldChar w:fldCharType="separate"/>
      </w:r>
      <w:r>
        <w:t>4</w:t>
      </w:r>
      <w:r>
        <w:fldChar w:fldCharType="end"/>
      </w:r>
      <w:r>
        <w:rPr>
          <w:rFonts w:hint="eastAsia" w:ascii="宋体" w:hAnsi="宋体" w:eastAsia="宋体" w:cs="宋体"/>
          <w:szCs w:val="21"/>
        </w:rPr>
        <w:fldChar w:fldCharType="end"/>
      </w:r>
    </w:p>
    <w:p w14:paraId="2F6EA73D">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_Toc14397 </w:instrText>
      </w:r>
      <w:r>
        <w:rPr>
          <w:rFonts w:hint="eastAsia" w:ascii="宋体" w:hAnsi="宋体" w:eastAsia="宋体" w:cs="宋体"/>
          <w:szCs w:val="21"/>
        </w:rPr>
        <w:fldChar w:fldCharType="separate"/>
      </w:r>
      <w:r>
        <w:rPr>
          <w:rFonts w:hint="default" w:ascii="Times New Roman" w:hAnsi="Times New Roman" w:cs="Times New Roman"/>
          <w:szCs w:val="28"/>
        </w:rPr>
        <w:t>3.2</w:t>
      </w:r>
      <w:r>
        <w:rPr>
          <w:rFonts w:hint="eastAsia"/>
          <w:szCs w:val="28"/>
        </w:rPr>
        <w:t xml:space="preserve"> </w:t>
      </w:r>
      <w:r>
        <w:rPr>
          <w:rFonts w:hint="eastAsia" w:ascii="宋体" w:hAnsi="宋体" w:eastAsia="宋体" w:cs="宋体"/>
          <w:szCs w:val="28"/>
        </w:rPr>
        <w:t>材料与部品</w:t>
      </w:r>
      <w:r>
        <w:tab/>
      </w:r>
      <w:r>
        <w:fldChar w:fldCharType="begin"/>
      </w:r>
      <w:r>
        <w:instrText xml:space="preserve"> PAGEREF _Toc14397 \h </w:instrText>
      </w:r>
      <w:r>
        <w:fldChar w:fldCharType="separate"/>
      </w:r>
      <w:r>
        <w:t>4</w:t>
      </w:r>
      <w:r>
        <w:fldChar w:fldCharType="end"/>
      </w:r>
      <w:r>
        <w:rPr>
          <w:rFonts w:hint="eastAsia" w:ascii="宋体" w:hAnsi="宋体" w:eastAsia="宋体" w:cs="宋体"/>
          <w:szCs w:val="21"/>
        </w:rPr>
        <w:fldChar w:fldCharType="end"/>
      </w:r>
    </w:p>
    <w:p w14:paraId="22382393">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_Toc31691 </w:instrText>
      </w:r>
      <w:r>
        <w:rPr>
          <w:rFonts w:hint="eastAsia" w:ascii="宋体" w:hAnsi="宋体" w:eastAsia="宋体" w:cs="宋体"/>
          <w:szCs w:val="21"/>
        </w:rPr>
        <w:fldChar w:fldCharType="separate"/>
      </w:r>
      <w:r>
        <w:rPr>
          <w:rFonts w:hint="default" w:ascii="Times New Roman" w:hAnsi="Times New Roman" w:cs="Times New Roman"/>
          <w:szCs w:val="28"/>
        </w:rPr>
        <w:t>3.3</w:t>
      </w:r>
      <w:r>
        <w:rPr>
          <w:rFonts w:hint="eastAsia"/>
          <w:szCs w:val="28"/>
        </w:rPr>
        <w:t xml:space="preserve"> </w:t>
      </w:r>
      <w:r>
        <w:rPr>
          <w:rFonts w:hint="eastAsia" w:ascii="宋体" w:hAnsi="宋体" w:eastAsia="宋体" w:cs="宋体"/>
          <w:szCs w:val="28"/>
        </w:rPr>
        <w:t>室内环境</w:t>
      </w:r>
      <w:r>
        <w:tab/>
      </w:r>
      <w:r>
        <w:fldChar w:fldCharType="begin"/>
      </w:r>
      <w:r>
        <w:instrText xml:space="preserve"> PAGEREF _Toc31691 \h </w:instrText>
      </w:r>
      <w:r>
        <w:fldChar w:fldCharType="separate"/>
      </w:r>
      <w:r>
        <w:t>5</w:t>
      </w:r>
      <w:r>
        <w:fldChar w:fldCharType="end"/>
      </w:r>
      <w:r>
        <w:rPr>
          <w:rFonts w:hint="eastAsia" w:ascii="宋体" w:hAnsi="宋体" w:eastAsia="宋体" w:cs="宋体"/>
          <w:szCs w:val="21"/>
        </w:rPr>
        <w:fldChar w:fldCharType="end"/>
      </w:r>
    </w:p>
    <w:p w14:paraId="2CC1658B">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_Toc3165 </w:instrText>
      </w:r>
      <w:r>
        <w:rPr>
          <w:rFonts w:hint="eastAsia" w:ascii="宋体" w:hAnsi="宋体" w:eastAsia="宋体" w:cs="宋体"/>
          <w:szCs w:val="21"/>
        </w:rPr>
        <w:fldChar w:fldCharType="separate"/>
      </w:r>
      <w:r>
        <w:rPr>
          <w:rFonts w:hint="default" w:ascii="Times New Roman" w:hAnsi="Times New Roman" w:cs="Times New Roman"/>
          <w:szCs w:val="28"/>
        </w:rPr>
        <w:t>3.4</w:t>
      </w:r>
      <w:r>
        <w:rPr>
          <w:rFonts w:hint="eastAsia" w:ascii="Times New Roman" w:hAnsi="Times New Roman" w:cs="Times New Roman"/>
          <w:szCs w:val="28"/>
          <w:lang w:val="en-US" w:eastAsia="zh-CN"/>
        </w:rPr>
        <w:t xml:space="preserve"> </w:t>
      </w:r>
      <w:r>
        <w:rPr>
          <w:rFonts w:hint="eastAsia" w:ascii="宋体" w:hAnsi="宋体" w:eastAsia="宋体" w:cs="宋体"/>
          <w:szCs w:val="28"/>
        </w:rPr>
        <w:t>标准化设计和模数设计</w:t>
      </w:r>
      <w:r>
        <w:tab/>
      </w:r>
      <w:r>
        <w:fldChar w:fldCharType="begin"/>
      </w:r>
      <w:r>
        <w:instrText xml:space="preserve"> PAGEREF _Toc3165 \h </w:instrText>
      </w:r>
      <w:r>
        <w:fldChar w:fldCharType="separate"/>
      </w:r>
      <w:r>
        <w:t>5</w:t>
      </w:r>
      <w:r>
        <w:fldChar w:fldCharType="end"/>
      </w:r>
      <w:r>
        <w:rPr>
          <w:rFonts w:hint="eastAsia" w:ascii="宋体" w:hAnsi="宋体" w:eastAsia="宋体" w:cs="宋体"/>
          <w:szCs w:val="21"/>
        </w:rPr>
        <w:fldChar w:fldCharType="end"/>
      </w:r>
    </w:p>
    <w:p w14:paraId="2A61B5F1">
      <w:pPr>
        <w:pStyle w:val="17"/>
        <w:tabs>
          <w:tab w:val="right" w:leader="dot" w:pos="5953"/>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_Toc11217 </w:instrText>
      </w:r>
      <w:r>
        <w:rPr>
          <w:rFonts w:hint="eastAsia" w:ascii="宋体" w:hAnsi="宋体" w:eastAsia="宋体" w:cs="宋体"/>
          <w:szCs w:val="21"/>
        </w:rPr>
        <w:fldChar w:fldCharType="separate"/>
      </w:r>
      <w:r>
        <w:rPr>
          <w:rFonts w:hint="eastAsia" w:ascii="Times New Roman" w:hAnsi="Times New Roman" w:eastAsia="宋体" w:cs="Times New Roman"/>
          <w:bCs/>
          <w:kern w:val="2"/>
          <w:szCs w:val="30"/>
          <w:shd w:val="clear" w:color="auto" w:fill="FFFFFF"/>
          <w:lang w:val="en-US" w:eastAsia="zh-CN"/>
        </w:rPr>
        <w:t>4  设计</w:t>
      </w:r>
      <w:r>
        <w:tab/>
      </w:r>
      <w:r>
        <w:rPr>
          <w:rFonts w:hint="eastAsia"/>
          <w:lang w:val="en-US" w:eastAsia="zh-CN"/>
        </w:rPr>
        <w:t>6</w:t>
      </w:r>
      <w:r>
        <w:rPr>
          <w:rFonts w:hint="eastAsia" w:ascii="宋体" w:hAnsi="宋体" w:eastAsia="宋体" w:cs="宋体"/>
          <w:szCs w:val="21"/>
        </w:rPr>
        <w:fldChar w:fldCharType="end"/>
      </w:r>
    </w:p>
    <w:p w14:paraId="4DC145B7">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_Toc31272 </w:instrText>
      </w:r>
      <w:r>
        <w:rPr>
          <w:rFonts w:hint="eastAsia" w:ascii="宋体" w:hAnsi="宋体" w:eastAsia="宋体" w:cs="宋体"/>
          <w:szCs w:val="21"/>
        </w:rPr>
        <w:fldChar w:fldCharType="separate"/>
      </w:r>
      <w:r>
        <w:rPr>
          <w:rFonts w:hint="default" w:ascii="Times New Roman" w:hAnsi="Times New Roman" w:cs="Times New Roman"/>
          <w:szCs w:val="28"/>
        </w:rPr>
        <w:t>4.1</w:t>
      </w:r>
      <w:r>
        <w:rPr>
          <w:rFonts w:hint="eastAsia"/>
          <w:szCs w:val="28"/>
        </w:rPr>
        <w:t xml:space="preserve"> </w:t>
      </w:r>
      <w:r>
        <w:rPr>
          <w:rFonts w:hint="eastAsia" w:ascii="宋体" w:hAnsi="宋体" w:eastAsia="宋体" w:cs="宋体"/>
          <w:szCs w:val="28"/>
        </w:rPr>
        <w:t>一般规定</w:t>
      </w:r>
      <w:r>
        <w:tab/>
      </w:r>
      <w:r>
        <w:fldChar w:fldCharType="begin"/>
      </w:r>
      <w:r>
        <w:instrText xml:space="preserve"> PAGEREF _Toc31272 \h </w:instrText>
      </w:r>
      <w:r>
        <w:fldChar w:fldCharType="separate"/>
      </w:r>
      <w:r>
        <w:t>6</w:t>
      </w:r>
      <w:r>
        <w:fldChar w:fldCharType="end"/>
      </w:r>
      <w:r>
        <w:rPr>
          <w:rFonts w:hint="eastAsia" w:ascii="宋体" w:hAnsi="宋体" w:eastAsia="宋体" w:cs="宋体"/>
          <w:szCs w:val="21"/>
        </w:rPr>
        <w:fldChar w:fldCharType="end"/>
      </w:r>
    </w:p>
    <w:p w14:paraId="0895A07E">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_Toc32438 </w:instrText>
      </w:r>
      <w:r>
        <w:rPr>
          <w:rFonts w:hint="eastAsia" w:ascii="宋体" w:hAnsi="宋体" w:eastAsia="宋体" w:cs="宋体"/>
          <w:szCs w:val="21"/>
        </w:rPr>
        <w:fldChar w:fldCharType="separate"/>
      </w:r>
      <w:r>
        <w:rPr>
          <w:rFonts w:hint="default" w:ascii="Times New Roman" w:hAnsi="Times New Roman" w:cs="Times New Roman"/>
          <w:szCs w:val="28"/>
        </w:rPr>
        <w:t>4.2</w:t>
      </w:r>
      <w:r>
        <w:rPr>
          <w:rFonts w:hint="eastAsia"/>
          <w:szCs w:val="28"/>
        </w:rPr>
        <w:t xml:space="preserve"> 标准化设计和模数协调</w:t>
      </w:r>
      <w:r>
        <w:tab/>
      </w:r>
      <w:r>
        <w:fldChar w:fldCharType="begin"/>
      </w:r>
      <w:r>
        <w:instrText xml:space="preserve"> PAGEREF _Toc32438 \h </w:instrText>
      </w:r>
      <w:r>
        <w:fldChar w:fldCharType="separate"/>
      </w:r>
      <w:r>
        <w:t>7</w:t>
      </w:r>
      <w:r>
        <w:fldChar w:fldCharType="end"/>
      </w:r>
      <w:r>
        <w:rPr>
          <w:rFonts w:hint="eastAsia" w:ascii="宋体" w:hAnsi="宋体" w:eastAsia="宋体" w:cs="宋体"/>
          <w:szCs w:val="21"/>
        </w:rPr>
        <w:fldChar w:fldCharType="end"/>
      </w:r>
    </w:p>
    <w:p w14:paraId="09995FDB">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_Toc16879 </w:instrText>
      </w:r>
      <w:r>
        <w:rPr>
          <w:rFonts w:hint="eastAsia" w:ascii="宋体" w:hAnsi="宋体" w:eastAsia="宋体" w:cs="宋体"/>
          <w:szCs w:val="21"/>
        </w:rPr>
        <w:fldChar w:fldCharType="separate"/>
      </w:r>
      <w:r>
        <w:rPr>
          <w:rFonts w:hint="default" w:ascii="Times New Roman" w:hAnsi="Times New Roman" w:cs="Times New Roman"/>
          <w:szCs w:val="28"/>
        </w:rPr>
        <w:t>4.3</w:t>
      </w:r>
      <w:r>
        <w:rPr>
          <w:rFonts w:hint="eastAsia"/>
          <w:szCs w:val="28"/>
        </w:rPr>
        <w:t xml:space="preserve"> 集成设计与部品选型</w:t>
      </w:r>
      <w:r>
        <w:tab/>
      </w:r>
      <w:r>
        <w:fldChar w:fldCharType="begin"/>
      </w:r>
      <w:r>
        <w:instrText xml:space="preserve"> PAGEREF _Toc16879 \h </w:instrText>
      </w:r>
      <w:r>
        <w:fldChar w:fldCharType="separate"/>
      </w:r>
      <w:r>
        <w:t>7</w:t>
      </w:r>
      <w:r>
        <w:fldChar w:fldCharType="end"/>
      </w:r>
      <w:r>
        <w:rPr>
          <w:rFonts w:hint="eastAsia" w:ascii="宋体" w:hAnsi="宋体" w:eastAsia="宋体" w:cs="宋体"/>
          <w:szCs w:val="21"/>
        </w:rPr>
        <w:fldChar w:fldCharType="end"/>
      </w:r>
    </w:p>
    <w:p w14:paraId="2B5B5B3A">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_Toc5514 </w:instrText>
      </w:r>
      <w:r>
        <w:rPr>
          <w:rFonts w:hint="eastAsia" w:ascii="宋体" w:hAnsi="宋体" w:eastAsia="宋体" w:cs="宋体"/>
          <w:szCs w:val="21"/>
        </w:rPr>
        <w:fldChar w:fldCharType="separate"/>
      </w:r>
      <w:r>
        <w:rPr>
          <w:rFonts w:hint="eastAsia"/>
          <w:szCs w:val="28"/>
        </w:rPr>
        <w:t>4.4 设备和管线</w:t>
      </w:r>
      <w:r>
        <w:tab/>
      </w:r>
      <w:r>
        <w:fldChar w:fldCharType="begin"/>
      </w:r>
      <w:r>
        <w:instrText xml:space="preserve"> PAGEREF _Toc5514 \h </w:instrText>
      </w:r>
      <w:r>
        <w:fldChar w:fldCharType="separate"/>
      </w:r>
      <w:r>
        <w:t>13</w:t>
      </w:r>
      <w:r>
        <w:fldChar w:fldCharType="end"/>
      </w:r>
      <w:r>
        <w:rPr>
          <w:rFonts w:hint="eastAsia" w:ascii="宋体" w:hAnsi="宋体" w:eastAsia="宋体" w:cs="宋体"/>
          <w:szCs w:val="21"/>
        </w:rPr>
        <w:fldChar w:fldCharType="end"/>
      </w:r>
    </w:p>
    <w:p w14:paraId="5293A221">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_Toc21270 </w:instrText>
      </w:r>
      <w:r>
        <w:rPr>
          <w:rFonts w:hint="eastAsia" w:ascii="宋体" w:hAnsi="宋体" w:eastAsia="宋体" w:cs="宋体"/>
          <w:szCs w:val="21"/>
        </w:rPr>
        <w:fldChar w:fldCharType="separate"/>
      </w:r>
      <w:r>
        <w:rPr>
          <w:rFonts w:hint="default" w:ascii="Times New Roman" w:hAnsi="Times New Roman" w:cs="Times New Roman"/>
          <w:szCs w:val="28"/>
        </w:rPr>
        <w:t>4.5</w:t>
      </w:r>
      <w:r>
        <w:rPr>
          <w:rFonts w:hint="eastAsia"/>
          <w:szCs w:val="28"/>
        </w:rPr>
        <w:t xml:space="preserve"> 接口和细部</w:t>
      </w:r>
      <w:r>
        <w:tab/>
      </w:r>
      <w:r>
        <w:fldChar w:fldCharType="begin"/>
      </w:r>
      <w:r>
        <w:instrText xml:space="preserve"> PAGEREF _Toc21270 \h </w:instrText>
      </w:r>
      <w:r>
        <w:fldChar w:fldCharType="separate"/>
      </w:r>
      <w:r>
        <w:t>14</w:t>
      </w:r>
      <w:r>
        <w:fldChar w:fldCharType="end"/>
      </w:r>
      <w:r>
        <w:rPr>
          <w:rFonts w:hint="eastAsia" w:ascii="宋体" w:hAnsi="宋体" w:eastAsia="宋体" w:cs="宋体"/>
          <w:szCs w:val="21"/>
        </w:rPr>
        <w:fldChar w:fldCharType="end"/>
      </w:r>
    </w:p>
    <w:p w14:paraId="2BC4AB00">
      <w:pPr>
        <w:pStyle w:val="17"/>
        <w:tabs>
          <w:tab w:val="right" w:leader="dot" w:pos="5953"/>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_Toc201 </w:instrText>
      </w:r>
      <w:r>
        <w:rPr>
          <w:rFonts w:hint="eastAsia" w:ascii="宋体" w:hAnsi="宋体" w:eastAsia="宋体" w:cs="宋体"/>
          <w:szCs w:val="21"/>
        </w:rPr>
        <w:fldChar w:fldCharType="separate"/>
      </w:r>
      <w:r>
        <w:rPr>
          <w:rFonts w:hint="eastAsia" w:ascii="Times New Roman" w:hAnsi="Times New Roman" w:eastAsia="宋体" w:cs="Times New Roman"/>
          <w:bCs/>
          <w:kern w:val="2"/>
          <w:szCs w:val="32"/>
          <w:shd w:val="clear" w:color="auto" w:fill="FFFFFF"/>
        </w:rPr>
        <w:t xml:space="preserve">5 </w:t>
      </w:r>
      <w:r>
        <w:rPr>
          <w:rFonts w:hint="eastAsia" w:ascii="Times New Roman" w:hAnsi="Times New Roman" w:eastAsia="宋体" w:cs="Times New Roman"/>
          <w:bCs/>
          <w:kern w:val="2"/>
          <w:szCs w:val="32"/>
          <w:shd w:val="clear" w:color="auto" w:fill="FFFFFF"/>
          <w:lang w:val="en-US" w:eastAsia="zh-CN"/>
        </w:rPr>
        <w:t xml:space="preserve"> </w:t>
      </w:r>
      <w:r>
        <w:rPr>
          <w:rFonts w:hint="eastAsia" w:ascii="Times New Roman" w:hAnsi="Times New Roman" w:eastAsia="宋体" w:cs="Times New Roman"/>
          <w:bCs/>
          <w:kern w:val="2"/>
          <w:szCs w:val="32"/>
          <w:shd w:val="clear" w:color="auto" w:fill="FFFFFF"/>
        </w:rPr>
        <w:t>施工安装</w:t>
      </w:r>
      <w:r>
        <w:tab/>
      </w:r>
      <w:r>
        <w:fldChar w:fldCharType="begin"/>
      </w:r>
      <w:r>
        <w:instrText xml:space="preserve"> PAGEREF _Toc201 \h </w:instrText>
      </w:r>
      <w:r>
        <w:fldChar w:fldCharType="separate"/>
      </w:r>
      <w:r>
        <w:t>16</w:t>
      </w:r>
      <w:r>
        <w:fldChar w:fldCharType="end"/>
      </w:r>
      <w:r>
        <w:rPr>
          <w:rFonts w:hint="eastAsia" w:ascii="宋体" w:hAnsi="宋体" w:eastAsia="宋体" w:cs="宋体"/>
          <w:szCs w:val="21"/>
        </w:rPr>
        <w:fldChar w:fldCharType="end"/>
      </w:r>
    </w:p>
    <w:p w14:paraId="6028B454">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_Toc22102 </w:instrText>
      </w:r>
      <w:r>
        <w:rPr>
          <w:rFonts w:hint="eastAsia" w:ascii="宋体" w:hAnsi="宋体" w:eastAsia="宋体" w:cs="宋体"/>
          <w:szCs w:val="21"/>
        </w:rPr>
        <w:fldChar w:fldCharType="separate"/>
      </w:r>
      <w:r>
        <w:rPr>
          <w:rFonts w:hint="eastAsia"/>
          <w:szCs w:val="28"/>
        </w:rPr>
        <w:t>5.1 一般规定</w:t>
      </w:r>
      <w:r>
        <w:tab/>
      </w:r>
      <w:r>
        <w:fldChar w:fldCharType="begin"/>
      </w:r>
      <w:r>
        <w:instrText xml:space="preserve"> PAGEREF _Toc22102 \h </w:instrText>
      </w:r>
      <w:r>
        <w:fldChar w:fldCharType="separate"/>
      </w:r>
      <w:r>
        <w:t>16</w:t>
      </w:r>
      <w:r>
        <w:fldChar w:fldCharType="end"/>
      </w:r>
      <w:r>
        <w:rPr>
          <w:rFonts w:hint="eastAsia" w:ascii="宋体" w:hAnsi="宋体" w:eastAsia="宋体" w:cs="宋体"/>
          <w:szCs w:val="21"/>
        </w:rPr>
        <w:fldChar w:fldCharType="end"/>
      </w:r>
    </w:p>
    <w:p w14:paraId="22023D14">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_Toc17582 </w:instrText>
      </w:r>
      <w:r>
        <w:rPr>
          <w:rFonts w:hint="eastAsia" w:ascii="宋体" w:hAnsi="宋体" w:eastAsia="宋体" w:cs="宋体"/>
          <w:szCs w:val="21"/>
        </w:rPr>
        <w:fldChar w:fldCharType="separate"/>
      </w:r>
      <w:r>
        <w:rPr>
          <w:rFonts w:hint="eastAsia"/>
          <w:szCs w:val="28"/>
        </w:rPr>
        <w:t>5.2 施工准备</w:t>
      </w:r>
      <w:r>
        <w:tab/>
      </w:r>
      <w:r>
        <w:fldChar w:fldCharType="begin"/>
      </w:r>
      <w:r>
        <w:instrText xml:space="preserve"> PAGEREF _Toc17582 \h </w:instrText>
      </w:r>
      <w:r>
        <w:fldChar w:fldCharType="separate"/>
      </w:r>
      <w:r>
        <w:t>16</w:t>
      </w:r>
      <w:r>
        <w:fldChar w:fldCharType="end"/>
      </w:r>
      <w:r>
        <w:rPr>
          <w:rFonts w:hint="eastAsia" w:ascii="宋体" w:hAnsi="宋体" w:eastAsia="宋体" w:cs="宋体"/>
          <w:szCs w:val="21"/>
        </w:rPr>
        <w:fldChar w:fldCharType="end"/>
      </w:r>
    </w:p>
    <w:p w14:paraId="0F1620AB">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_Toc19420 </w:instrText>
      </w:r>
      <w:r>
        <w:rPr>
          <w:rFonts w:hint="eastAsia" w:ascii="宋体" w:hAnsi="宋体" w:eastAsia="宋体" w:cs="宋体"/>
          <w:szCs w:val="21"/>
        </w:rPr>
        <w:fldChar w:fldCharType="separate"/>
      </w:r>
      <w:r>
        <w:rPr>
          <w:rFonts w:hint="eastAsia"/>
          <w:szCs w:val="28"/>
        </w:rPr>
        <w:t>5.3 设备和管线安装</w:t>
      </w:r>
      <w:r>
        <w:tab/>
      </w:r>
      <w:r>
        <w:fldChar w:fldCharType="begin"/>
      </w:r>
      <w:r>
        <w:instrText xml:space="preserve"> PAGEREF _Toc19420 \h </w:instrText>
      </w:r>
      <w:r>
        <w:fldChar w:fldCharType="separate"/>
      </w:r>
      <w:r>
        <w:t>17</w:t>
      </w:r>
      <w:r>
        <w:fldChar w:fldCharType="end"/>
      </w:r>
      <w:r>
        <w:rPr>
          <w:rFonts w:hint="eastAsia" w:ascii="宋体" w:hAnsi="宋体" w:eastAsia="宋体" w:cs="宋体"/>
          <w:szCs w:val="21"/>
        </w:rPr>
        <w:fldChar w:fldCharType="end"/>
      </w:r>
    </w:p>
    <w:p w14:paraId="66F792BA">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_Toc8737 </w:instrText>
      </w:r>
      <w:r>
        <w:rPr>
          <w:rFonts w:hint="eastAsia" w:ascii="宋体" w:hAnsi="宋体" w:eastAsia="宋体" w:cs="宋体"/>
          <w:szCs w:val="21"/>
        </w:rPr>
        <w:fldChar w:fldCharType="separate"/>
      </w:r>
      <w:r>
        <w:rPr>
          <w:rFonts w:hint="eastAsia"/>
          <w:szCs w:val="28"/>
        </w:rPr>
        <w:t>5.4 部品安装</w:t>
      </w:r>
      <w:r>
        <w:tab/>
      </w:r>
      <w:r>
        <w:fldChar w:fldCharType="begin"/>
      </w:r>
      <w:r>
        <w:instrText xml:space="preserve"> PAGEREF _Toc8737 \h </w:instrText>
      </w:r>
      <w:r>
        <w:fldChar w:fldCharType="separate"/>
      </w:r>
      <w:r>
        <w:t>17</w:t>
      </w:r>
      <w:r>
        <w:fldChar w:fldCharType="end"/>
      </w:r>
      <w:r>
        <w:rPr>
          <w:rFonts w:hint="eastAsia" w:ascii="宋体" w:hAnsi="宋体" w:eastAsia="宋体" w:cs="宋体"/>
          <w:szCs w:val="21"/>
        </w:rPr>
        <w:fldChar w:fldCharType="end"/>
      </w:r>
    </w:p>
    <w:p w14:paraId="28CF7B1B">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_Toc29847 </w:instrText>
      </w:r>
      <w:r>
        <w:rPr>
          <w:rFonts w:hint="eastAsia" w:ascii="宋体" w:hAnsi="宋体" w:eastAsia="宋体" w:cs="宋体"/>
          <w:szCs w:val="21"/>
        </w:rPr>
        <w:fldChar w:fldCharType="separate"/>
      </w:r>
      <w:r>
        <w:rPr>
          <w:rFonts w:hint="eastAsia"/>
          <w:szCs w:val="28"/>
        </w:rPr>
        <w:t>5.5 成品保护</w:t>
      </w:r>
      <w:r>
        <w:tab/>
      </w:r>
      <w:r>
        <w:fldChar w:fldCharType="begin"/>
      </w:r>
      <w:r>
        <w:instrText xml:space="preserve"> PAGEREF _Toc29847 \h </w:instrText>
      </w:r>
      <w:r>
        <w:fldChar w:fldCharType="separate"/>
      </w:r>
      <w:r>
        <w:t>20</w:t>
      </w:r>
      <w:r>
        <w:fldChar w:fldCharType="end"/>
      </w:r>
      <w:r>
        <w:rPr>
          <w:rFonts w:hint="eastAsia" w:ascii="宋体" w:hAnsi="宋体" w:eastAsia="宋体" w:cs="宋体"/>
          <w:szCs w:val="21"/>
        </w:rPr>
        <w:fldChar w:fldCharType="end"/>
      </w:r>
    </w:p>
    <w:p w14:paraId="22718D11">
      <w:pPr>
        <w:pStyle w:val="17"/>
        <w:tabs>
          <w:tab w:val="right" w:leader="dot" w:pos="5953"/>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_Toc29525 </w:instrText>
      </w:r>
      <w:r>
        <w:rPr>
          <w:rFonts w:hint="eastAsia" w:ascii="宋体" w:hAnsi="宋体" w:eastAsia="宋体" w:cs="宋体"/>
          <w:szCs w:val="21"/>
        </w:rPr>
        <w:fldChar w:fldCharType="separate"/>
      </w:r>
      <w:r>
        <w:rPr>
          <w:rFonts w:hint="eastAsia" w:ascii="Times New Roman" w:hAnsi="Times New Roman" w:eastAsia="宋体" w:cs="Times New Roman"/>
          <w:bCs/>
          <w:kern w:val="2"/>
          <w:szCs w:val="32"/>
          <w:shd w:val="clear" w:color="auto" w:fill="FFFFFF"/>
        </w:rPr>
        <w:t xml:space="preserve">6 </w:t>
      </w:r>
      <w:r>
        <w:rPr>
          <w:rFonts w:hint="eastAsia" w:ascii="Times New Roman" w:hAnsi="Times New Roman" w:eastAsia="宋体" w:cs="Times New Roman"/>
          <w:bCs/>
          <w:kern w:val="2"/>
          <w:szCs w:val="32"/>
          <w:shd w:val="clear" w:color="auto" w:fill="FFFFFF"/>
          <w:lang w:val="en-US" w:eastAsia="zh-CN"/>
        </w:rPr>
        <w:t xml:space="preserve"> </w:t>
      </w:r>
      <w:r>
        <w:rPr>
          <w:rFonts w:hint="eastAsia" w:ascii="Times New Roman" w:hAnsi="Times New Roman" w:eastAsia="宋体" w:cs="Times New Roman"/>
          <w:bCs/>
          <w:kern w:val="2"/>
          <w:szCs w:val="32"/>
          <w:shd w:val="clear" w:color="auto" w:fill="FFFFFF"/>
        </w:rPr>
        <w:t>质量验收</w:t>
      </w:r>
      <w:r>
        <w:tab/>
      </w:r>
      <w:r>
        <w:fldChar w:fldCharType="begin"/>
      </w:r>
      <w:r>
        <w:instrText xml:space="preserve"> PAGEREF _Toc29525 \h </w:instrText>
      </w:r>
      <w:r>
        <w:fldChar w:fldCharType="separate"/>
      </w:r>
      <w:r>
        <w:t>21</w:t>
      </w:r>
      <w:r>
        <w:fldChar w:fldCharType="end"/>
      </w:r>
      <w:r>
        <w:rPr>
          <w:rFonts w:hint="eastAsia" w:ascii="宋体" w:hAnsi="宋体" w:eastAsia="宋体" w:cs="宋体"/>
          <w:szCs w:val="21"/>
        </w:rPr>
        <w:fldChar w:fldCharType="end"/>
      </w:r>
    </w:p>
    <w:p w14:paraId="2A3CBF48">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_Toc29414 </w:instrText>
      </w:r>
      <w:r>
        <w:rPr>
          <w:rFonts w:hint="eastAsia" w:ascii="宋体" w:hAnsi="宋体" w:eastAsia="宋体" w:cs="宋体"/>
          <w:szCs w:val="21"/>
        </w:rPr>
        <w:fldChar w:fldCharType="separate"/>
      </w:r>
      <w:r>
        <w:rPr>
          <w:rFonts w:hint="eastAsia"/>
          <w:szCs w:val="28"/>
        </w:rPr>
        <w:t>6.1 一般规定</w:t>
      </w:r>
      <w:r>
        <w:tab/>
      </w:r>
      <w:r>
        <w:fldChar w:fldCharType="begin"/>
      </w:r>
      <w:r>
        <w:instrText xml:space="preserve"> PAGEREF _Toc29414 \h </w:instrText>
      </w:r>
      <w:r>
        <w:fldChar w:fldCharType="separate"/>
      </w:r>
      <w:r>
        <w:t>21</w:t>
      </w:r>
      <w:r>
        <w:fldChar w:fldCharType="end"/>
      </w:r>
      <w:r>
        <w:rPr>
          <w:rFonts w:hint="eastAsia" w:ascii="宋体" w:hAnsi="宋体" w:eastAsia="宋体" w:cs="宋体"/>
          <w:szCs w:val="21"/>
        </w:rPr>
        <w:fldChar w:fldCharType="end"/>
      </w:r>
    </w:p>
    <w:p w14:paraId="5FC9C4C4">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_Toc9795 </w:instrText>
      </w:r>
      <w:r>
        <w:rPr>
          <w:rFonts w:hint="eastAsia" w:ascii="宋体" w:hAnsi="宋体" w:eastAsia="宋体" w:cs="宋体"/>
          <w:szCs w:val="21"/>
        </w:rPr>
        <w:fldChar w:fldCharType="separate"/>
      </w:r>
      <w:r>
        <w:rPr>
          <w:rFonts w:hint="eastAsia"/>
          <w:szCs w:val="28"/>
        </w:rPr>
        <w:t>6.2 隔墙与墙面系统</w:t>
      </w:r>
      <w:r>
        <w:tab/>
      </w:r>
      <w:r>
        <w:fldChar w:fldCharType="begin"/>
      </w:r>
      <w:r>
        <w:instrText xml:space="preserve"> PAGEREF _Toc9795 \h </w:instrText>
      </w:r>
      <w:r>
        <w:fldChar w:fldCharType="separate"/>
      </w:r>
      <w:r>
        <w:t>22</w:t>
      </w:r>
      <w:r>
        <w:fldChar w:fldCharType="end"/>
      </w:r>
      <w:r>
        <w:rPr>
          <w:rFonts w:hint="eastAsia" w:ascii="宋体" w:hAnsi="宋体" w:eastAsia="宋体" w:cs="宋体"/>
          <w:szCs w:val="21"/>
        </w:rPr>
        <w:fldChar w:fldCharType="end"/>
      </w:r>
    </w:p>
    <w:p w14:paraId="1569B0C0">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_Toc17836 </w:instrText>
      </w:r>
      <w:r>
        <w:rPr>
          <w:rFonts w:hint="eastAsia" w:ascii="宋体" w:hAnsi="宋体" w:eastAsia="宋体" w:cs="宋体"/>
          <w:szCs w:val="21"/>
        </w:rPr>
        <w:fldChar w:fldCharType="separate"/>
      </w:r>
      <w:r>
        <w:rPr>
          <w:rFonts w:hint="eastAsia"/>
          <w:szCs w:val="28"/>
        </w:rPr>
        <w:t>6.3 吊顶系统</w:t>
      </w:r>
      <w:r>
        <w:tab/>
      </w:r>
      <w:r>
        <w:fldChar w:fldCharType="begin"/>
      </w:r>
      <w:r>
        <w:instrText xml:space="preserve"> PAGEREF _Toc17836 \h </w:instrText>
      </w:r>
      <w:r>
        <w:fldChar w:fldCharType="separate"/>
      </w:r>
      <w:r>
        <w:t>23</w:t>
      </w:r>
      <w:r>
        <w:fldChar w:fldCharType="end"/>
      </w:r>
      <w:r>
        <w:rPr>
          <w:rFonts w:hint="eastAsia" w:ascii="宋体" w:hAnsi="宋体" w:eastAsia="宋体" w:cs="宋体"/>
          <w:szCs w:val="21"/>
        </w:rPr>
        <w:fldChar w:fldCharType="end"/>
      </w:r>
    </w:p>
    <w:p w14:paraId="5E7F45BC">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_Toc3044 </w:instrText>
      </w:r>
      <w:r>
        <w:rPr>
          <w:rFonts w:hint="eastAsia" w:ascii="宋体" w:hAnsi="宋体" w:eastAsia="宋体" w:cs="宋体"/>
          <w:szCs w:val="21"/>
        </w:rPr>
        <w:fldChar w:fldCharType="separate"/>
      </w:r>
      <w:r>
        <w:rPr>
          <w:rFonts w:hint="eastAsia"/>
          <w:szCs w:val="28"/>
        </w:rPr>
        <w:t>6.4 楼地面系统</w:t>
      </w:r>
      <w:r>
        <w:tab/>
      </w:r>
      <w:r>
        <w:fldChar w:fldCharType="begin"/>
      </w:r>
      <w:r>
        <w:instrText xml:space="preserve"> PAGEREF _Toc3044 \h </w:instrText>
      </w:r>
      <w:r>
        <w:fldChar w:fldCharType="separate"/>
      </w:r>
      <w:r>
        <w:t>24</w:t>
      </w:r>
      <w:r>
        <w:fldChar w:fldCharType="end"/>
      </w:r>
      <w:r>
        <w:rPr>
          <w:rFonts w:hint="eastAsia" w:ascii="宋体" w:hAnsi="宋体" w:eastAsia="宋体" w:cs="宋体"/>
          <w:szCs w:val="21"/>
        </w:rPr>
        <w:fldChar w:fldCharType="end"/>
      </w:r>
    </w:p>
    <w:p w14:paraId="4CBBFB30">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_Toc6423 </w:instrText>
      </w:r>
      <w:r>
        <w:rPr>
          <w:rFonts w:hint="eastAsia" w:ascii="宋体" w:hAnsi="宋体" w:eastAsia="宋体" w:cs="宋体"/>
          <w:szCs w:val="21"/>
        </w:rPr>
        <w:fldChar w:fldCharType="separate"/>
      </w:r>
      <w:r>
        <w:rPr>
          <w:rFonts w:hint="eastAsia"/>
          <w:szCs w:val="28"/>
        </w:rPr>
        <w:t>6.5 集成式厨房</w:t>
      </w:r>
      <w:r>
        <w:tab/>
      </w:r>
      <w:r>
        <w:fldChar w:fldCharType="begin"/>
      </w:r>
      <w:r>
        <w:instrText xml:space="preserve"> PAGEREF _Toc6423 \h </w:instrText>
      </w:r>
      <w:r>
        <w:fldChar w:fldCharType="separate"/>
      </w:r>
      <w:r>
        <w:t>26</w:t>
      </w:r>
      <w:r>
        <w:fldChar w:fldCharType="end"/>
      </w:r>
      <w:r>
        <w:rPr>
          <w:rFonts w:hint="eastAsia" w:ascii="宋体" w:hAnsi="宋体" w:eastAsia="宋体" w:cs="宋体"/>
          <w:szCs w:val="21"/>
        </w:rPr>
        <w:fldChar w:fldCharType="end"/>
      </w:r>
    </w:p>
    <w:p w14:paraId="439E7941">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_Toc10844 </w:instrText>
      </w:r>
      <w:r>
        <w:rPr>
          <w:rFonts w:hint="eastAsia" w:ascii="宋体" w:hAnsi="宋体" w:eastAsia="宋体" w:cs="宋体"/>
          <w:szCs w:val="21"/>
        </w:rPr>
        <w:fldChar w:fldCharType="separate"/>
      </w:r>
      <w:r>
        <w:rPr>
          <w:rFonts w:hint="eastAsia"/>
          <w:szCs w:val="28"/>
          <w:lang w:val="en-US" w:eastAsia="zh-CN"/>
        </w:rPr>
        <w:t>6</w:t>
      </w:r>
      <w:r>
        <w:rPr>
          <w:rFonts w:hint="eastAsia"/>
          <w:szCs w:val="28"/>
        </w:rPr>
        <w:t>.6 集成式卫生间</w:t>
      </w:r>
      <w:r>
        <w:tab/>
      </w:r>
      <w:r>
        <w:fldChar w:fldCharType="begin"/>
      </w:r>
      <w:r>
        <w:instrText xml:space="preserve"> PAGEREF _Toc10844 \h </w:instrText>
      </w:r>
      <w:r>
        <w:fldChar w:fldCharType="separate"/>
      </w:r>
      <w:r>
        <w:t>28</w:t>
      </w:r>
      <w:r>
        <w:fldChar w:fldCharType="end"/>
      </w:r>
      <w:r>
        <w:rPr>
          <w:rFonts w:hint="eastAsia" w:ascii="宋体" w:hAnsi="宋体" w:eastAsia="宋体" w:cs="宋体"/>
          <w:szCs w:val="21"/>
        </w:rPr>
        <w:fldChar w:fldCharType="end"/>
      </w:r>
    </w:p>
    <w:p w14:paraId="0618D3A7">
      <w:pPr>
        <w:pStyle w:val="17"/>
        <w:tabs>
          <w:tab w:val="right" w:leader="dot" w:pos="5953"/>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_Toc675 </w:instrText>
      </w:r>
      <w:r>
        <w:rPr>
          <w:rFonts w:hint="eastAsia" w:ascii="宋体" w:hAnsi="宋体" w:eastAsia="宋体" w:cs="宋体"/>
          <w:szCs w:val="21"/>
        </w:rPr>
        <w:fldChar w:fldCharType="separate"/>
      </w:r>
      <w:r>
        <w:rPr>
          <w:rFonts w:hint="eastAsia" w:ascii="Times New Roman" w:hAnsi="Times New Roman" w:eastAsia="宋体" w:cs="Times New Roman"/>
          <w:bCs/>
          <w:kern w:val="2"/>
          <w:szCs w:val="32"/>
          <w:shd w:val="clear" w:color="auto" w:fill="FFFFFF"/>
        </w:rPr>
        <w:t xml:space="preserve">7 </w:t>
      </w:r>
      <w:r>
        <w:rPr>
          <w:rFonts w:hint="eastAsia" w:ascii="Times New Roman" w:hAnsi="Times New Roman" w:eastAsia="宋体" w:cs="Times New Roman"/>
          <w:bCs/>
          <w:kern w:val="2"/>
          <w:szCs w:val="32"/>
          <w:shd w:val="clear" w:color="auto" w:fill="FFFFFF"/>
          <w:lang w:val="en-US" w:eastAsia="zh-CN"/>
        </w:rPr>
        <w:t xml:space="preserve"> </w:t>
      </w:r>
      <w:r>
        <w:rPr>
          <w:rFonts w:hint="eastAsia" w:ascii="Times New Roman" w:hAnsi="Times New Roman" w:eastAsia="宋体" w:cs="Times New Roman"/>
          <w:bCs/>
          <w:kern w:val="2"/>
          <w:szCs w:val="32"/>
          <w:shd w:val="clear" w:color="auto" w:fill="FFFFFF"/>
        </w:rPr>
        <w:t>使用维护</w:t>
      </w:r>
      <w:r>
        <w:tab/>
      </w:r>
      <w:r>
        <w:fldChar w:fldCharType="begin"/>
      </w:r>
      <w:r>
        <w:instrText xml:space="preserve"> PAGEREF _Toc675 \h </w:instrText>
      </w:r>
      <w:r>
        <w:fldChar w:fldCharType="separate"/>
      </w:r>
      <w:r>
        <w:t>31</w:t>
      </w:r>
      <w:r>
        <w:fldChar w:fldCharType="end"/>
      </w:r>
      <w:r>
        <w:rPr>
          <w:rFonts w:hint="eastAsia" w:ascii="宋体" w:hAnsi="宋体" w:eastAsia="宋体" w:cs="宋体"/>
          <w:szCs w:val="21"/>
        </w:rPr>
        <w:fldChar w:fldCharType="end"/>
      </w:r>
    </w:p>
    <w:p w14:paraId="71CB52FD">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_Toc29052 </w:instrText>
      </w:r>
      <w:r>
        <w:rPr>
          <w:rFonts w:hint="eastAsia" w:ascii="宋体" w:hAnsi="宋体" w:eastAsia="宋体" w:cs="宋体"/>
          <w:szCs w:val="21"/>
        </w:rPr>
        <w:fldChar w:fldCharType="separate"/>
      </w:r>
      <w:r>
        <w:rPr>
          <w:rFonts w:hint="eastAsia"/>
          <w:szCs w:val="28"/>
          <w:lang w:val="en-US" w:eastAsia="zh-CN"/>
        </w:rPr>
        <w:t>7.1 一般规定</w:t>
      </w:r>
      <w:r>
        <w:tab/>
      </w:r>
      <w:r>
        <w:fldChar w:fldCharType="begin"/>
      </w:r>
      <w:r>
        <w:instrText xml:space="preserve"> PAGEREF _Toc29052 \h </w:instrText>
      </w:r>
      <w:r>
        <w:fldChar w:fldCharType="separate"/>
      </w:r>
      <w:r>
        <w:t>31</w:t>
      </w:r>
      <w:r>
        <w:fldChar w:fldCharType="end"/>
      </w:r>
      <w:r>
        <w:rPr>
          <w:rFonts w:hint="eastAsia" w:ascii="宋体" w:hAnsi="宋体" w:eastAsia="宋体" w:cs="宋体"/>
          <w:szCs w:val="21"/>
        </w:rPr>
        <w:fldChar w:fldCharType="end"/>
      </w:r>
    </w:p>
    <w:p w14:paraId="6D66D622">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_Toc10776 </w:instrText>
      </w:r>
      <w:r>
        <w:rPr>
          <w:rFonts w:hint="eastAsia" w:ascii="宋体" w:hAnsi="宋体" w:eastAsia="宋体" w:cs="宋体"/>
          <w:szCs w:val="21"/>
        </w:rPr>
        <w:fldChar w:fldCharType="separate"/>
      </w:r>
      <w:r>
        <w:rPr>
          <w:rFonts w:hint="eastAsia"/>
          <w:szCs w:val="28"/>
          <w:lang w:val="en-US" w:eastAsia="zh-CN"/>
        </w:rPr>
        <w:t>7.2 质量保修与责任​</w:t>
      </w:r>
      <w:r>
        <w:tab/>
      </w:r>
      <w:r>
        <w:fldChar w:fldCharType="begin"/>
      </w:r>
      <w:r>
        <w:instrText xml:space="preserve"> PAGEREF _Toc10776 \h </w:instrText>
      </w:r>
      <w:r>
        <w:fldChar w:fldCharType="separate"/>
      </w:r>
      <w:r>
        <w:t>31</w:t>
      </w:r>
      <w:r>
        <w:fldChar w:fldCharType="end"/>
      </w:r>
      <w:r>
        <w:rPr>
          <w:rFonts w:hint="eastAsia" w:ascii="宋体" w:hAnsi="宋体" w:eastAsia="宋体" w:cs="宋体"/>
          <w:szCs w:val="21"/>
        </w:rPr>
        <w:fldChar w:fldCharType="end"/>
      </w:r>
    </w:p>
    <w:p w14:paraId="0F5FA308">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_Toc27709 </w:instrText>
      </w:r>
      <w:r>
        <w:rPr>
          <w:rFonts w:hint="eastAsia" w:ascii="宋体" w:hAnsi="宋体" w:eastAsia="宋体" w:cs="宋体"/>
          <w:szCs w:val="21"/>
        </w:rPr>
        <w:fldChar w:fldCharType="separate"/>
      </w:r>
      <w:r>
        <w:rPr>
          <w:rFonts w:hint="eastAsia"/>
          <w:szCs w:val="28"/>
          <w:lang w:val="en-US" w:eastAsia="zh-CN"/>
        </w:rPr>
        <w:t>7.3 使用说明书编制要求​</w:t>
      </w:r>
      <w:r>
        <w:tab/>
      </w:r>
      <w:r>
        <w:fldChar w:fldCharType="begin"/>
      </w:r>
      <w:r>
        <w:instrText xml:space="preserve"> PAGEREF _Toc27709 \h </w:instrText>
      </w:r>
      <w:r>
        <w:fldChar w:fldCharType="separate"/>
      </w:r>
      <w:r>
        <w:t>31</w:t>
      </w:r>
      <w:r>
        <w:fldChar w:fldCharType="end"/>
      </w:r>
      <w:r>
        <w:rPr>
          <w:rFonts w:hint="eastAsia" w:ascii="宋体" w:hAnsi="宋体" w:eastAsia="宋体" w:cs="宋体"/>
          <w:szCs w:val="21"/>
        </w:rPr>
        <w:fldChar w:fldCharType="end"/>
      </w:r>
    </w:p>
    <w:p w14:paraId="51BD9867">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_Toc12181 </w:instrText>
      </w:r>
      <w:r>
        <w:rPr>
          <w:rFonts w:hint="eastAsia" w:ascii="宋体" w:hAnsi="宋体" w:eastAsia="宋体" w:cs="宋体"/>
          <w:szCs w:val="21"/>
        </w:rPr>
        <w:fldChar w:fldCharType="separate"/>
      </w:r>
      <w:r>
        <w:rPr>
          <w:rFonts w:hint="eastAsia"/>
          <w:szCs w:val="28"/>
          <w:lang w:val="en-US" w:eastAsia="zh-CN"/>
        </w:rPr>
        <w:t>7.4 日常维护要求​</w:t>
      </w:r>
      <w:r>
        <w:tab/>
      </w:r>
      <w:r>
        <w:fldChar w:fldCharType="begin"/>
      </w:r>
      <w:r>
        <w:instrText xml:space="preserve"> PAGEREF _Toc12181 \h </w:instrText>
      </w:r>
      <w:r>
        <w:fldChar w:fldCharType="separate"/>
      </w:r>
      <w:r>
        <w:t>32</w:t>
      </w:r>
      <w:r>
        <w:fldChar w:fldCharType="end"/>
      </w:r>
      <w:r>
        <w:rPr>
          <w:rFonts w:hint="eastAsia" w:ascii="宋体" w:hAnsi="宋体" w:eastAsia="宋体" w:cs="宋体"/>
          <w:szCs w:val="21"/>
        </w:rPr>
        <w:fldChar w:fldCharType="end"/>
      </w:r>
    </w:p>
    <w:p w14:paraId="5FB962E4">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_Toc7969 </w:instrText>
      </w:r>
      <w:r>
        <w:rPr>
          <w:rFonts w:hint="eastAsia" w:ascii="宋体" w:hAnsi="宋体" w:eastAsia="宋体" w:cs="宋体"/>
          <w:szCs w:val="21"/>
        </w:rPr>
        <w:fldChar w:fldCharType="separate"/>
      </w:r>
      <w:r>
        <w:rPr>
          <w:rFonts w:hint="eastAsia"/>
          <w:szCs w:val="28"/>
          <w:lang w:val="en-US" w:eastAsia="zh-CN"/>
        </w:rPr>
        <w:t>7.5 维修与更换​</w:t>
      </w:r>
      <w:r>
        <w:tab/>
      </w:r>
      <w:r>
        <w:fldChar w:fldCharType="begin"/>
      </w:r>
      <w:r>
        <w:instrText xml:space="preserve"> PAGEREF _Toc7969 \h </w:instrText>
      </w:r>
      <w:r>
        <w:fldChar w:fldCharType="separate"/>
      </w:r>
      <w:r>
        <w:t>32</w:t>
      </w:r>
      <w:r>
        <w:fldChar w:fldCharType="end"/>
      </w:r>
      <w:r>
        <w:rPr>
          <w:rFonts w:hint="eastAsia" w:ascii="宋体" w:hAnsi="宋体" w:eastAsia="宋体" w:cs="宋体"/>
          <w:szCs w:val="21"/>
        </w:rPr>
        <w:fldChar w:fldCharType="end"/>
      </w:r>
    </w:p>
    <w:p w14:paraId="74783A74">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_Toc24303 </w:instrText>
      </w:r>
      <w:r>
        <w:rPr>
          <w:rFonts w:hint="eastAsia" w:ascii="宋体" w:hAnsi="宋体" w:eastAsia="宋体" w:cs="宋体"/>
          <w:szCs w:val="21"/>
        </w:rPr>
        <w:fldChar w:fldCharType="separate"/>
      </w:r>
      <w:r>
        <w:rPr>
          <w:rFonts w:hint="eastAsia"/>
          <w:szCs w:val="28"/>
          <w:lang w:val="en-US" w:eastAsia="zh-CN"/>
        </w:rPr>
        <w:t>7.6 特殊环境维护​</w:t>
      </w:r>
      <w:r>
        <w:tab/>
      </w:r>
      <w:r>
        <w:fldChar w:fldCharType="begin"/>
      </w:r>
      <w:r>
        <w:instrText xml:space="preserve"> PAGEREF _Toc24303 \h </w:instrText>
      </w:r>
      <w:r>
        <w:fldChar w:fldCharType="separate"/>
      </w:r>
      <w:r>
        <w:t>32</w:t>
      </w:r>
      <w:r>
        <w:fldChar w:fldCharType="end"/>
      </w:r>
      <w:r>
        <w:rPr>
          <w:rFonts w:hint="eastAsia" w:ascii="宋体" w:hAnsi="宋体" w:eastAsia="宋体" w:cs="宋体"/>
          <w:szCs w:val="21"/>
        </w:rPr>
        <w:fldChar w:fldCharType="end"/>
      </w:r>
    </w:p>
    <w:p w14:paraId="165D3485">
      <w:pPr>
        <w:pStyle w:val="12"/>
        <w:tabs>
          <w:tab w:val="right" w:leader="dot" w:pos="5953"/>
        </w:tabs>
        <w:ind w:left="0" w:leftChars="0" w:firstLine="210" w:firstLineChars="100"/>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_Toc676 </w:instrText>
      </w:r>
      <w:r>
        <w:rPr>
          <w:rFonts w:hint="eastAsia" w:ascii="宋体" w:hAnsi="宋体" w:eastAsia="宋体" w:cs="宋体"/>
          <w:szCs w:val="21"/>
        </w:rPr>
        <w:fldChar w:fldCharType="separate"/>
      </w:r>
      <w:r>
        <w:rPr>
          <w:rFonts w:hint="eastAsia"/>
          <w:szCs w:val="28"/>
          <w:lang w:val="en-US" w:eastAsia="zh-CN"/>
        </w:rPr>
        <w:t>7.7 信息化管理​</w:t>
      </w:r>
      <w:r>
        <w:tab/>
      </w:r>
      <w:r>
        <w:fldChar w:fldCharType="begin"/>
      </w:r>
      <w:r>
        <w:instrText xml:space="preserve"> PAGEREF _Toc676 \h </w:instrText>
      </w:r>
      <w:r>
        <w:fldChar w:fldCharType="separate"/>
      </w:r>
      <w:r>
        <w:t>33</w:t>
      </w:r>
      <w:r>
        <w:fldChar w:fldCharType="end"/>
      </w:r>
      <w:r>
        <w:rPr>
          <w:rFonts w:hint="eastAsia" w:ascii="宋体" w:hAnsi="宋体" w:eastAsia="宋体" w:cs="宋体"/>
          <w:szCs w:val="21"/>
        </w:rPr>
        <w:fldChar w:fldCharType="end"/>
      </w:r>
    </w:p>
    <w:p w14:paraId="180FD1A1">
      <w:pPr>
        <w:pStyle w:val="17"/>
        <w:tabs>
          <w:tab w:val="right" w:leader="dot" w:pos="5953"/>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_Toc732 </w:instrText>
      </w:r>
      <w:r>
        <w:rPr>
          <w:rFonts w:hint="eastAsia" w:ascii="宋体" w:hAnsi="宋体" w:eastAsia="宋体" w:cs="宋体"/>
          <w:szCs w:val="21"/>
        </w:rPr>
        <w:fldChar w:fldCharType="separate"/>
      </w:r>
      <w:r>
        <w:rPr>
          <w:rFonts w:ascii="Times New Roman" w:hAnsi="Times New Roman" w:cs="Times New Roman"/>
        </w:rPr>
        <w:t>本</w:t>
      </w:r>
      <w:r>
        <w:rPr>
          <w:rFonts w:ascii="Times New Roman" w:hAnsi="Times New Roman" w:cs="Times New Roman"/>
          <w:shd w:val="clear" w:color="auto" w:fill="FFFFFF"/>
        </w:rPr>
        <w:t>规程用词说明</w:t>
      </w:r>
      <w:r>
        <w:tab/>
      </w:r>
      <w:r>
        <w:fldChar w:fldCharType="begin"/>
      </w:r>
      <w:r>
        <w:instrText xml:space="preserve"> PAGEREF _Toc732 \h </w:instrText>
      </w:r>
      <w:r>
        <w:fldChar w:fldCharType="separate"/>
      </w:r>
      <w:r>
        <w:t>34</w:t>
      </w:r>
      <w:r>
        <w:fldChar w:fldCharType="end"/>
      </w:r>
      <w:r>
        <w:rPr>
          <w:rFonts w:hint="eastAsia" w:ascii="宋体" w:hAnsi="宋体" w:eastAsia="宋体" w:cs="宋体"/>
          <w:szCs w:val="21"/>
        </w:rPr>
        <w:fldChar w:fldCharType="end"/>
      </w:r>
    </w:p>
    <w:p w14:paraId="3EC70A24">
      <w:pPr>
        <w:pStyle w:val="17"/>
        <w:tabs>
          <w:tab w:val="right" w:leader="dot" w:pos="5953"/>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_Toc16924 </w:instrText>
      </w:r>
      <w:r>
        <w:rPr>
          <w:rFonts w:hint="eastAsia" w:ascii="宋体" w:hAnsi="宋体" w:eastAsia="宋体" w:cs="宋体"/>
          <w:szCs w:val="21"/>
        </w:rPr>
        <w:fldChar w:fldCharType="separate"/>
      </w:r>
      <w:r>
        <w:rPr>
          <w:rFonts w:hint="eastAsia"/>
          <w:bCs/>
          <w:szCs w:val="30"/>
        </w:rPr>
        <w:t>引用标准名录</w:t>
      </w:r>
      <w:r>
        <w:tab/>
      </w:r>
      <w:r>
        <w:fldChar w:fldCharType="begin"/>
      </w:r>
      <w:r>
        <w:instrText xml:space="preserve"> PAGEREF _Toc16924 \h </w:instrText>
      </w:r>
      <w:r>
        <w:fldChar w:fldCharType="separate"/>
      </w:r>
      <w:r>
        <w:t>35</w:t>
      </w:r>
      <w:r>
        <w:fldChar w:fldCharType="end"/>
      </w:r>
      <w:r>
        <w:rPr>
          <w:rFonts w:hint="eastAsia" w:ascii="宋体" w:hAnsi="宋体" w:eastAsia="宋体" w:cs="宋体"/>
          <w:szCs w:val="21"/>
        </w:rPr>
        <w:fldChar w:fldCharType="end"/>
      </w:r>
    </w:p>
    <w:p w14:paraId="65DE7656">
      <w:pPr>
        <w:pStyle w:val="17"/>
        <w:tabs>
          <w:tab w:val="right" w:leader="dot" w:pos="5953"/>
        </w:tabs>
      </w:pPr>
      <w:r>
        <w:rPr>
          <w:rFonts w:hint="eastAsia" w:ascii="宋体" w:hAnsi="宋体" w:eastAsia="宋体" w:cs="宋体"/>
          <w:szCs w:val="21"/>
        </w:rPr>
        <w:fldChar w:fldCharType="begin"/>
      </w:r>
      <w:r>
        <w:rPr>
          <w:rFonts w:hint="eastAsia" w:ascii="宋体" w:hAnsi="宋体" w:eastAsia="宋体" w:cs="宋体"/>
          <w:szCs w:val="21"/>
        </w:rPr>
        <w:instrText xml:space="preserve"> HYPERLINK \l _Toc32467 </w:instrText>
      </w:r>
      <w:r>
        <w:rPr>
          <w:rFonts w:hint="eastAsia" w:ascii="宋体" w:hAnsi="宋体" w:eastAsia="宋体" w:cs="宋体"/>
          <w:szCs w:val="21"/>
        </w:rPr>
        <w:fldChar w:fldCharType="separate"/>
      </w:r>
      <w:r>
        <w:rPr>
          <w:rFonts w:ascii="Times New Roman" w:hAnsi="Times New Roman" w:cs="Times New Roman"/>
          <w:szCs w:val="30"/>
        </w:rPr>
        <w:t>附录A</w:t>
      </w:r>
      <w:r>
        <w:tab/>
      </w:r>
      <w:r>
        <w:fldChar w:fldCharType="begin"/>
      </w:r>
      <w:r>
        <w:instrText xml:space="preserve"> PAGEREF _Toc32467 \h </w:instrText>
      </w:r>
      <w:r>
        <w:fldChar w:fldCharType="separate"/>
      </w:r>
      <w:r>
        <w:t>36</w:t>
      </w:r>
      <w:r>
        <w:fldChar w:fldCharType="end"/>
      </w:r>
      <w:r>
        <w:rPr>
          <w:rFonts w:hint="eastAsia" w:ascii="宋体" w:hAnsi="宋体" w:eastAsia="宋体" w:cs="宋体"/>
          <w:szCs w:val="21"/>
        </w:rPr>
        <w:fldChar w:fldCharType="end"/>
      </w:r>
    </w:p>
    <w:p w14:paraId="03948FCB">
      <w:pPr>
        <w:pStyle w:val="17"/>
        <w:tabs>
          <w:tab w:val="right" w:leader="dot" w:pos="5953"/>
        </w:tabs>
      </w:pPr>
      <w:r>
        <w:rPr>
          <w:rFonts w:ascii="Times New Roman" w:hAnsi="Times New Roman" w:cs="Times New Roman"/>
          <w:szCs w:val="30"/>
        </w:rPr>
        <w:t>附</w:t>
      </w:r>
      <w:r>
        <w:rPr>
          <w:rFonts w:hint="eastAsia" w:ascii="Times New Roman" w:hAnsi="Times New Roman" w:cs="Times New Roman"/>
          <w:szCs w:val="30"/>
          <w:lang w:eastAsia="zh-CN"/>
        </w:rPr>
        <w:t>：</w:t>
      </w:r>
      <w:r>
        <w:rPr>
          <w:rFonts w:hint="eastAsia" w:ascii="宋体" w:hAnsi="宋体" w:eastAsia="宋体" w:cs="宋体"/>
          <w:szCs w:val="21"/>
        </w:rPr>
        <w:fldChar w:fldCharType="begin"/>
      </w:r>
      <w:r>
        <w:rPr>
          <w:rFonts w:hint="eastAsia" w:ascii="宋体" w:hAnsi="宋体" w:eastAsia="宋体" w:cs="宋体"/>
          <w:szCs w:val="21"/>
        </w:rPr>
        <w:instrText xml:space="preserve"> HYPERLINK \l _Toc27325 </w:instrText>
      </w:r>
      <w:r>
        <w:rPr>
          <w:rFonts w:hint="eastAsia" w:ascii="宋体" w:hAnsi="宋体" w:eastAsia="宋体" w:cs="宋体"/>
          <w:szCs w:val="21"/>
        </w:rPr>
        <w:fldChar w:fldCharType="separate"/>
      </w:r>
      <w:r>
        <w:rPr>
          <w:rFonts w:hint="eastAsia" w:ascii="黑体" w:hAnsi="黑体" w:eastAsia="黑体" w:cs="黑体"/>
          <w:bCs/>
          <w:szCs w:val="32"/>
          <w:lang w:eastAsia="zh-CN"/>
        </w:rPr>
        <w:t>条文说明</w:t>
      </w:r>
      <w:r>
        <w:tab/>
      </w:r>
      <w:r>
        <w:fldChar w:fldCharType="begin"/>
      </w:r>
      <w:r>
        <w:instrText xml:space="preserve"> PAGEREF _Toc27325 \h </w:instrText>
      </w:r>
      <w:r>
        <w:fldChar w:fldCharType="separate"/>
      </w:r>
      <w:r>
        <w:t>37</w:t>
      </w:r>
      <w:r>
        <w:fldChar w:fldCharType="end"/>
      </w:r>
      <w:r>
        <w:rPr>
          <w:rFonts w:hint="eastAsia" w:ascii="宋体" w:hAnsi="宋体" w:eastAsia="宋体" w:cs="宋体"/>
          <w:szCs w:val="21"/>
        </w:rPr>
        <w:fldChar w:fldCharType="end"/>
      </w:r>
    </w:p>
    <w:p w14:paraId="25ED121E">
      <w:pPr>
        <w:pStyle w:val="17"/>
        <w:keepNext w:val="0"/>
        <w:keepLines w:val="0"/>
        <w:pageBreakBefore w:val="0"/>
        <w:widowControl w:val="0"/>
        <w:tabs>
          <w:tab w:val="right" w:leader="dot" w:pos="8296"/>
        </w:tabs>
        <w:kinsoku/>
        <w:wordWrap/>
        <w:overflowPunct/>
        <w:topLinePunct w:val="0"/>
        <w:autoSpaceDE/>
        <w:autoSpaceDN/>
        <w:bidi w:val="0"/>
        <w:adjustRightInd/>
        <w:snapToGrid/>
        <w:spacing w:line="360" w:lineRule="exact"/>
        <w:textAlignment w:val="auto"/>
        <w:rPr>
          <w:rFonts w:hint="eastAsia" w:ascii="宋体" w:hAnsi="宋体" w:eastAsia="宋体" w:cs="宋体"/>
          <w:sz w:val="21"/>
          <w:szCs w:val="21"/>
        </w:rPr>
      </w:pPr>
      <w:r>
        <w:rPr>
          <w:rFonts w:hint="eastAsia" w:ascii="宋体" w:hAnsi="宋体" w:eastAsia="宋体" w:cs="宋体"/>
          <w:szCs w:val="21"/>
        </w:rPr>
        <w:fldChar w:fldCharType="end"/>
      </w:r>
    </w:p>
    <w:p w14:paraId="5D8C514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pPr>
    </w:p>
    <w:p w14:paraId="6C3AAC23">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rPr>
        <w:sectPr>
          <w:footerReference r:id="rId6" w:type="default"/>
          <w:pgSz w:w="7937" w:h="11509"/>
          <w:pgMar w:top="850" w:right="992" w:bottom="850" w:left="992" w:header="851" w:footer="992" w:gutter="0"/>
          <w:pgNumType w:fmt="decimal" w:start="1"/>
          <w:cols w:space="0" w:num="1"/>
          <w:rtlGutter w:val="0"/>
          <w:docGrid w:type="lines" w:linePitch="312" w:charSpace="0"/>
        </w:sectPr>
      </w:pPr>
    </w:p>
    <w:p w14:paraId="436DAE30">
      <w:pPr>
        <w:pStyle w:val="3"/>
        <w:keepNext w:val="0"/>
        <w:keepLines w:val="0"/>
        <w:pageBreakBefore/>
        <w:spacing w:after="312"/>
        <w:rPr>
          <w:rFonts w:ascii="Times New Roman" w:hAnsi="Times New Roman" w:cs="Times New Roman"/>
          <w:sz w:val="30"/>
          <w:szCs w:val="30"/>
        </w:rPr>
      </w:pPr>
      <w:bookmarkStart w:id="0" w:name="_Toc22199"/>
      <w:bookmarkStart w:id="1" w:name="_Toc20316"/>
      <w:bookmarkStart w:id="2" w:name="_Toc6419"/>
      <w:r>
        <w:rPr>
          <w:rFonts w:ascii="Times New Roman" w:hAnsi="Times New Roman" w:cs="Times New Roman"/>
          <w:b/>
          <w:bCs/>
          <w:szCs w:val="32"/>
        </w:rPr>
        <w:t>1</w:t>
      </w:r>
      <w:r>
        <w:rPr>
          <w:rFonts w:hint="eastAsia" w:ascii="Times New Roman" w:hAnsi="Times New Roman" w:cs="Times New Roman"/>
          <w:b/>
          <w:bCs/>
          <w:szCs w:val="32"/>
          <w:lang w:val="en-US" w:eastAsia="zh-CN"/>
        </w:rPr>
        <w:t xml:space="preserve"> </w:t>
      </w:r>
      <w:r>
        <w:rPr>
          <w:rFonts w:hint="eastAsia" w:ascii="宋体" w:hAnsi="宋体" w:eastAsia="宋体" w:cs="宋体"/>
          <w:b/>
          <w:bCs/>
          <w:szCs w:val="32"/>
        </w:rPr>
        <w:t>总 则</w:t>
      </w:r>
      <w:bookmarkEnd w:id="0"/>
      <w:bookmarkEnd w:id="1"/>
      <w:bookmarkEnd w:id="2"/>
    </w:p>
    <w:p w14:paraId="04C70530">
      <w:pPr>
        <w:keepNext w:val="0"/>
        <w:keepLines w:val="0"/>
        <w:pageBreakBefore w:val="0"/>
        <w:widowControl/>
        <w:kinsoku/>
        <w:wordWrap/>
        <w:overflowPunct/>
        <w:topLinePunct w:val="0"/>
        <w:autoSpaceDE/>
        <w:autoSpaceDN/>
        <w:bidi w:val="0"/>
        <w:adjustRightInd/>
        <w:snapToGrid/>
        <w:spacing w:line="360" w:lineRule="exact"/>
        <w:textAlignment w:val="auto"/>
        <w:rPr>
          <w:rFonts w:ascii="Times New Roman" w:hAnsi="Times New Roman" w:eastAsia="宋体" w:cs="Times New Roman"/>
          <w:sz w:val="21"/>
          <w:szCs w:val="21"/>
        </w:rPr>
      </w:pPr>
      <w:r>
        <w:rPr>
          <w:rFonts w:ascii="Times New Roman" w:hAnsi="Times New Roman" w:eastAsia="宋体" w:cs="Times New Roman"/>
          <w:b/>
          <w:bCs/>
          <w:kern w:val="0"/>
          <w:sz w:val="21"/>
          <w:szCs w:val="21"/>
        </w:rPr>
        <w:t>1.0.1</w:t>
      </w:r>
      <w:r>
        <w:rPr>
          <w:rFonts w:ascii="Times New Roman" w:hAnsi="Times New Roman" w:eastAsia="宋体" w:cs="Times New Roman"/>
          <w:kern w:val="0"/>
          <w:sz w:val="21"/>
          <w:szCs w:val="21"/>
        </w:rPr>
        <w:t xml:space="preserve"> 为</w:t>
      </w:r>
      <w:r>
        <w:rPr>
          <w:rFonts w:hint="eastAsia" w:ascii="Times New Roman" w:hAnsi="Times New Roman" w:eastAsia="宋体" w:cs="Times New Roman"/>
          <w:kern w:val="0"/>
          <w:sz w:val="21"/>
          <w:szCs w:val="21"/>
        </w:rPr>
        <w:t>规范和推动</w:t>
      </w:r>
      <w:r>
        <w:rPr>
          <w:rFonts w:ascii="Times New Roman" w:hAnsi="Times New Roman" w:eastAsia="宋体" w:cs="Times New Roman"/>
          <w:kern w:val="0"/>
          <w:sz w:val="21"/>
          <w:szCs w:val="21"/>
        </w:rPr>
        <w:t>云南省</w:t>
      </w:r>
      <w:r>
        <w:rPr>
          <w:rFonts w:hint="eastAsia" w:ascii="Times New Roman" w:hAnsi="Times New Roman" w:eastAsia="宋体" w:cs="Times New Roman"/>
          <w:kern w:val="0"/>
          <w:sz w:val="21"/>
          <w:szCs w:val="21"/>
        </w:rPr>
        <w:t>装配式内装修技术应用，促进建筑装修工程技术转型升级，</w:t>
      </w:r>
      <w:r>
        <w:rPr>
          <w:rFonts w:ascii="Times New Roman" w:hAnsi="Times New Roman" w:eastAsia="宋体" w:cs="Times New Roman"/>
          <w:kern w:val="0"/>
          <w:sz w:val="21"/>
          <w:szCs w:val="21"/>
        </w:rPr>
        <w:t>做到技术先进、安全可靠、经济合理、质量保证</w:t>
      </w:r>
      <w:r>
        <w:rPr>
          <w:rFonts w:hint="eastAsia" w:ascii="Times New Roman" w:hAnsi="Times New Roman" w:eastAsia="宋体" w:cs="Times New Roman"/>
          <w:kern w:val="0"/>
          <w:sz w:val="21"/>
          <w:szCs w:val="21"/>
          <w:lang w:eastAsia="zh-CN"/>
        </w:rPr>
        <w:t>、</w:t>
      </w:r>
      <w:r>
        <w:rPr>
          <w:rFonts w:hint="eastAsia" w:ascii="Times New Roman" w:hAnsi="Times New Roman" w:eastAsia="宋体" w:cs="Times New Roman"/>
          <w:kern w:val="0"/>
          <w:sz w:val="21"/>
          <w:szCs w:val="21"/>
        </w:rPr>
        <w:t>绿色</w:t>
      </w:r>
      <w:r>
        <w:rPr>
          <w:rFonts w:ascii="Times New Roman" w:hAnsi="Times New Roman" w:eastAsia="宋体" w:cs="Times New Roman"/>
          <w:kern w:val="0"/>
          <w:sz w:val="21"/>
          <w:szCs w:val="21"/>
        </w:rPr>
        <w:t>环</w:t>
      </w:r>
      <w:r>
        <w:rPr>
          <w:rFonts w:hint="eastAsia" w:ascii="Times New Roman" w:hAnsi="Times New Roman" w:eastAsia="宋体" w:cs="Times New Roman"/>
          <w:kern w:val="0"/>
          <w:sz w:val="21"/>
          <w:szCs w:val="21"/>
        </w:rPr>
        <w:t>保</w:t>
      </w:r>
      <w:r>
        <w:rPr>
          <w:rFonts w:ascii="Times New Roman" w:hAnsi="Times New Roman" w:eastAsia="宋体" w:cs="Times New Roman"/>
          <w:kern w:val="0"/>
          <w:sz w:val="21"/>
          <w:szCs w:val="21"/>
        </w:rPr>
        <w:t>，</w:t>
      </w:r>
      <w:r>
        <w:rPr>
          <w:rFonts w:hint="eastAsia" w:ascii="Times New Roman" w:hAnsi="Times New Roman" w:eastAsia="宋体" w:cs="Times New Roman"/>
          <w:kern w:val="0"/>
          <w:sz w:val="21"/>
          <w:szCs w:val="21"/>
        </w:rPr>
        <w:t>全面提升云南省装配式内装修工程的设计和施工水平，</w:t>
      </w:r>
      <w:r>
        <w:rPr>
          <w:rFonts w:ascii="Times New Roman" w:hAnsi="Times New Roman" w:eastAsia="宋体" w:cs="Times New Roman"/>
          <w:kern w:val="0"/>
          <w:sz w:val="21"/>
          <w:szCs w:val="21"/>
        </w:rPr>
        <w:t>制定本</w:t>
      </w:r>
      <w:r>
        <w:rPr>
          <w:rFonts w:hint="eastAsia" w:ascii="Times New Roman" w:hAnsi="Times New Roman" w:eastAsia="宋体" w:cs="Times New Roman"/>
          <w:kern w:val="0"/>
          <w:sz w:val="21"/>
          <w:szCs w:val="21"/>
        </w:rPr>
        <w:t>标准</w:t>
      </w:r>
      <w:r>
        <w:rPr>
          <w:rFonts w:ascii="Times New Roman" w:hAnsi="Times New Roman" w:eastAsia="宋体" w:cs="Times New Roman"/>
          <w:kern w:val="0"/>
          <w:sz w:val="21"/>
          <w:szCs w:val="21"/>
        </w:rPr>
        <w:t xml:space="preserve">。 </w:t>
      </w:r>
    </w:p>
    <w:p w14:paraId="238DD2A6">
      <w:pPr>
        <w:keepNext w:val="0"/>
        <w:keepLines w:val="0"/>
        <w:pageBreakBefore w:val="0"/>
        <w:widowControl/>
        <w:kinsoku/>
        <w:wordWrap/>
        <w:overflowPunct/>
        <w:topLinePunct w:val="0"/>
        <w:autoSpaceDE/>
        <w:autoSpaceDN/>
        <w:bidi w:val="0"/>
        <w:adjustRightInd/>
        <w:snapToGrid/>
        <w:spacing w:line="360" w:lineRule="exact"/>
        <w:textAlignment w:val="auto"/>
        <w:rPr>
          <w:rFonts w:ascii="Times New Roman" w:hAnsi="Times New Roman" w:eastAsia="宋体" w:cs="Times New Roman"/>
          <w:sz w:val="21"/>
          <w:szCs w:val="21"/>
        </w:rPr>
      </w:pPr>
      <w:r>
        <w:rPr>
          <w:rFonts w:ascii="Times New Roman" w:hAnsi="Times New Roman" w:eastAsia="宋体" w:cs="Times New Roman"/>
          <w:b/>
          <w:bCs/>
          <w:kern w:val="0"/>
          <w:sz w:val="21"/>
          <w:szCs w:val="21"/>
        </w:rPr>
        <w:t>1.0.2</w:t>
      </w:r>
      <w:r>
        <w:rPr>
          <w:rFonts w:ascii="Times New Roman" w:hAnsi="Times New Roman" w:eastAsia="宋体" w:cs="Times New Roman"/>
          <w:kern w:val="0"/>
          <w:sz w:val="21"/>
          <w:szCs w:val="21"/>
        </w:rPr>
        <w:t xml:space="preserve"> 本</w:t>
      </w:r>
      <w:r>
        <w:rPr>
          <w:rFonts w:hint="eastAsia" w:ascii="Times New Roman" w:hAnsi="Times New Roman" w:eastAsia="宋体" w:cs="Times New Roman"/>
          <w:kern w:val="0"/>
          <w:sz w:val="21"/>
          <w:szCs w:val="21"/>
        </w:rPr>
        <w:t>标准</w:t>
      </w:r>
      <w:r>
        <w:rPr>
          <w:rFonts w:ascii="Times New Roman" w:hAnsi="Times New Roman" w:eastAsia="宋体" w:cs="Times New Roman"/>
          <w:kern w:val="0"/>
          <w:sz w:val="21"/>
          <w:szCs w:val="21"/>
        </w:rPr>
        <w:t>适用于</w:t>
      </w:r>
      <w:bookmarkStart w:id="3" w:name="_Hlk149558258"/>
      <w:r>
        <w:rPr>
          <w:rFonts w:ascii="Times New Roman" w:hAnsi="Times New Roman" w:eastAsia="宋体" w:cs="Times New Roman"/>
          <w:kern w:val="0"/>
          <w:sz w:val="21"/>
          <w:szCs w:val="21"/>
        </w:rPr>
        <w:t>云南省</w:t>
      </w:r>
      <w:bookmarkEnd w:id="3"/>
      <w:r>
        <w:rPr>
          <w:rFonts w:hint="eastAsia" w:ascii="Times New Roman" w:hAnsi="Times New Roman" w:eastAsia="宋体" w:cs="Times New Roman"/>
          <w:kern w:val="0"/>
          <w:sz w:val="21"/>
          <w:szCs w:val="21"/>
        </w:rPr>
        <w:t>新建、改建和扩建工程的装配式内装修的集成设计、施工安装、质量验收及使用维护。</w:t>
      </w:r>
    </w:p>
    <w:p w14:paraId="33964EA1">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kern w:val="0"/>
          <w:sz w:val="21"/>
          <w:szCs w:val="21"/>
        </w:rPr>
      </w:pPr>
      <w:r>
        <w:rPr>
          <w:rFonts w:ascii="Times New Roman" w:hAnsi="Times New Roman" w:eastAsia="宋体" w:cs="Times New Roman"/>
          <w:b/>
          <w:bCs/>
          <w:kern w:val="0"/>
          <w:sz w:val="21"/>
          <w:szCs w:val="21"/>
        </w:rPr>
        <w:t>1.0.3</w:t>
      </w:r>
      <w:r>
        <w:rPr>
          <w:rFonts w:hint="eastAsia" w:ascii="Times New Roman" w:hAnsi="Times New Roman" w:eastAsia="宋体" w:cs="Times New Roman"/>
          <w:kern w:val="0"/>
          <w:sz w:val="21"/>
          <w:szCs w:val="21"/>
        </w:rPr>
        <w:t xml:space="preserve"> 装配式内装修工程应以提高工程品质和效率、减少人工、资源和能源消耗、减少碳排放和建筑装修垃圾为基本原则，并应满足标准化设计、工业化生产、装配化施工、信息化管理和智能化应用的要求。</w:t>
      </w:r>
    </w:p>
    <w:p w14:paraId="5D304129">
      <w:pPr>
        <w:keepNext w:val="0"/>
        <w:keepLines w:val="0"/>
        <w:pageBreakBefore w:val="0"/>
        <w:kinsoku/>
        <w:wordWrap/>
        <w:overflowPunct/>
        <w:topLinePunct w:val="0"/>
        <w:autoSpaceDE/>
        <w:autoSpaceDN/>
        <w:bidi w:val="0"/>
        <w:adjustRightInd/>
        <w:snapToGrid/>
        <w:spacing w:line="360" w:lineRule="exact"/>
        <w:textAlignment w:val="auto"/>
        <w:rPr>
          <w:rFonts w:ascii="Times New Roman" w:hAnsi="Times New Roman" w:eastAsia="宋体" w:cs="Times New Roman"/>
          <w:kern w:val="0"/>
          <w:sz w:val="21"/>
          <w:szCs w:val="21"/>
        </w:rPr>
        <w:sectPr>
          <w:footerReference r:id="rId7" w:type="default"/>
          <w:pgSz w:w="7937" w:h="11509"/>
          <w:pgMar w:top="850" w:right="992" w:bottom="850" w:left="992" w:header="851" w:footer="992" w:gutter="0"/>
          <w:pgNumType w:fmt="decimal" w:start="1"/>
          <w:cols w:space="0" w:num="1"/>
          <w:rtlGutter w:val="0"/>
          <w:docGrid w:type="lines" w:linePitch="319" w:charSpace="0"/>
        </w:sectPr>
      </w:pPr>
      <w:r>
        <w:rPr>
          <w:rFonts w:ascii="Times New Roman" w:hAnsi="Times New Roman" w:eastAsia="宋体" w:cs="Times New Roman"/>
          <w:b/>
          <w:bCs/>
          <w:kern w:val="0"/>
          <w:sz w:val="21"/>
          <w:szCs w:val="21"/>
        </w:rPr>
        <w:t>1.0.</w:t>
      </w:r>
      <w:r>
        <w:rPr>
          <w:rFonts w:hint="eastAsia" w:ascii="Times New Roman" w:hAnsi="Times New Roman" w:eastAsia="宋体" w:cs="Times New Roman"/>
          <w:b/>
          <w:bCs/>
          <w:kern w:val="0"/>
          <w:sz w:val="21"/>
          <w:szCs w:val="21"/>
        </w:rPr>
        <w:t>4</w:t>
      </w:r>
      <w:r>
        <w:rPr>
          <w:rFonts w:hint="eastAsia" w:ascii="Times New Roman" w:hAnsi="Times New Roman" w:eastAsia="宋体" w:cs="Times New Roman"/>
          <w:kern w:val="0"/>
          <w:sz w:val="21"/>
          <w:szCs w:val="21"/>
        </w:rPr>
        <w:t>装配式内装修工程除应符合本标准的规定外，</w:t>
      </w:r>
      <w:r>
        <w:rPr>
          <w:rFonts w:ascii="Times New Roman" w:hAnsi="Times New Roman" w:eastAsia="宋体" w:cs="Times New Roman"/>
          <w:kern w:val="0"/>
          <w:sz w:val="21"/>
          <w:szCs w:val="21"/>
        </w:rPr>
        <w:t>尚应符合国家现行有关标准的规定。</w:t>
      </w:r>
    </w:p>
    <w:p w14:paraId="3659797E">
      <w:pPr>
        <w:pStyle w:val="3"/>
        <w:keepNext w:val="0"/>
        <w:keepLines w:val="0"/>
        <w:pageBreakBefore/>
        <w:spacing w:after="312"/>
        <w:rPr>
          <w:rFonts w:ascii="Times New Roman" w:hAnsi="Times New Roman" w:cs="Times New Roman"/>
          <w:b/>
          <w:bCs/>
          <w:sz w:val="30"/>
          <w:szCs w:val="30"/>
        </w:rPr>
      </w:pPr>
      <w:bookmarkStart w:id="4" w:name="_Toc22338"/>
      <w:bookmarkStart w:id="5" w:name="_Toc381"/>
      <w:bookmarkStart w:id="6" w:name="_Toc21001"/>
      <w:r>
        <w:rPr>
          <w:rFonts w:ascii="Times New Roman" w:hAnsi="Times New Roman" w:cs="Times New Roman"/>
          <w:b/>
          <w:bCs/>
          <w:szCs w:val="32"/>
        </w:rPr>
        <w:t>2</w:t>
      </w:r>
      <w:r>
        <w:rPr>
          <w:rFonts w:hint="eastAsia" w:ascii="Times New Roman" w:hAnsi="Times New Roman" w:cs="Times New Roman"/>
          <w:b/>
          <w:bCs/>
          <w:szCs w:val="32"/>
          <w:lang w:val="en-US" w:eastAsia="zh-CN"/>
        </w:rPr>
        <w:t xml:space="preserve">  </w:t>
      </w:r>
      <w:r>
        <w:rPr>
          <w:rFonts w:hint="eastAsia" w:ascii="宋体" w:hAnsi="宋体" w:eastAsia="宋体" w:cs="宋体"/>
          <w:b/>
          <w:bCs/>
          <w:szCs w:val="32"/>
        </w:rPr>
        <w:t>术</w:t>
      </w:r>
      <w:r>
        <w:rPr>
          <w:rFonts w:hint="eastAsia" w:eastAsia="宋体" w:cs="宋体"/>
          <w:b/>
          <w:bCs/>
          <w:szCs w:val="32"/>
          <w:lang w:val="en-US" w:eastAsia="zh-CN"/>
        </w:rPr>
        <w:t xml:space="preserve">  </w:t>
      </w:r>
      <w:r>
        <w:rPr>
          <w:rFonts w:hint="eastAsia" w:ascii="宋体" w:hAnsi="宋体" w:eastAsia="宋体" w:cs="宋体"/>
          <w:b/>
          <w:bCs/>
          <w:szCs w:val="32"/>
        </w:rPr>
        <w:t>语</w:t>
      </w:r>
      <w:bookmarkEnd w:id="4"/>
      <w:bookmarkEnd w:id="5"/>
      <w:bookmarkEnd w:id="6"/>
    </w:p>
    <w:p w14:paraId="2E1BFDB5">
      <w:pPr>
        <w:keepNext w:val="0"/>
        <w:keepLines w:val="0"/>
        <w:pageBreakBefore w:val="0"/>
        <w:widowControl/>
        <w:kinsoku/>
        <w:wordWrap/>
        <w:overflowPunct/>
        <w:topLinePunct w:val="0"/>
        <w:bidi w:val="0"/>
        <w:snapToGrid/>
        <w:spacing w:line="360" w:lineRule="exact"/>
        <w:textAlignment w:val="auto"/>
        <w:rPr>
          <w:rFonts w:ascii="Times New Roman" w:hAnsi="Times New Roman" w:eastAsia="宋体" w:cs="Times New Roman"/>
          <w:sz w:val="21"/>
          <w:szCs w:val="21"/>
        </w:rPr>
      </w:pPr>
      <w:r>
        <w:rPr>
          <w:rFonts w:ascii="Times New Roman" w:hAnsi="Times New Roman" w:eastAsia="宋体" w:cs="Times New Roman"/>
          <w:b/>
          <w:bCs/>
          <w:kern w:val="0"/>
          <w:sz w:val="21"/>
          <w:szCs w:val="21"/>
        </w:rPr>
        <w:t>2.</w:t>
      </w:r>
      <w:r>
        <w:rPr>
          <w:rFonts w:hint="eastAsia" w:ascii="Times New Roman" w:hAnsi="Times New Roman" w:eastAsia="宋体" w:cs="Times New Roman"/>
          <w:b/>
          <w:bCs/>
          <w:kern w:val="0"/>
          <w:sz w:val="21"/>
          <w:szCs w:val="21"/>
        </w:rPr>
        <w:t>0</w:t>
      </w:r>
      <w:r>
        <w:rPr>
          <w:rFonts w:ascii="Times New Roman" w:hAnsi="Times New Roman" w:eastAsia="宋体" w:cs="Times New Roman"/>
          <w:b/>
          <w:bCs/>
          <w:kern w:val="0"/>
          <w:sz w:val="21"/>
          <w:szCs w:val="21"/>
        </w:rPr>
        <w:t>.1</w:t>
      </w:r>
      <w:r>
        <w:rPr>
          <w:rFonts w:hint="eastAsia" w:ascii="Times New Roman" w:hAnsi="Times New Roman" w:eastAsia="宋体" w:cs="Times New Roman"/>
          <w:kern w:val="0"/>
          <w:sz w:val="21"/>
          <w:szCs w:val="21"/>
        </w:rPr>
        <w:t xml:space="preserve">装配化内装修assembied interiorconstruction </w:t>
      </w:r>
    </w:p>
    <w:p w14:paraId="1F76D314">
      <w:pPr>
        <w:keepNext w:val="0"/>
        <w:keepLines w:val="0"/>
        <w:pageBreakBefore w:val="0"/>
        <w:widowControl/>
        <w:kinsoku/>
        <w:wordWrap/>
        <w:overflowPunct/>
        <w:topLinePunct w:val="0"/>
        <w:bidi w:val="0"/>
        <w:snapToGrid/>
        <w:spacing w:line="3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kern w:val="0"/>
          <w:sz w:val="21"/>
          <w:szCs w:val="21"/>
        </w:rPr>
        <w:t>遵循管线与结构分离的原则，运用集成设计方法，统筹隔墙和墙饰面系统、吊顶系统、楼地板系统、厨房系统、卫生间系统、收纳系统、内门窗系统、设备与管线系统，采用工业化生产</w:t>
      </w:r>
      <w:r>
        <w:rPr>
          <w:rFonts w:ascii="Times New Roman" w:hAnsi="Times New Roman" w:eastAsia="宋体" w:cs="Times New Roman"/>
          <w:kern w:val="0"/>
          <w:sz w:val="21"/>
          <w:szCs w:val="21"/>
        </w:rPr>
        <w:t>的</w:t>
      </w:r>
      <w:r>
        <w:rPr>
          <w:rFonts w:hint="eastAsia" w:ascii="Times New Roman" w:hAnsi="Times New Roman" w:eastAsia="宋体" w:cs="Times New Roman"/>
          <w:kern w:val="0"/>
          <w:sz w:val="21"/>
          <w:szCs w:val="21"/>
        </w:rPr>
        <w:t>部品部件，以干式工法为主进行施工安装，实现</w:t>
      </w:r>
      <w:r>
        <w:rPr>
          <w:rFonts w:ascii="Times New Roman" w:hAnsi="Times New Roman" w:eastAsia="宋体" w:cs="Times New Roman"/>
          <w:kern w:val="0"/>
          <w:sz w:val="21"/>
          <w:szCs w:val="21"/>
        </w:rPr>
        <w:t>工程</w:t>
      </w:r>
      <w:r>
        <w:rPr>
          <w:rFonts w:hint="eastAsia" w:ascii="Times New Roman" w:hAnsi="Times New Roman" w:eastAsia="宋体" w:cs="Times New Roman"/>
          <w:kern w:val="0"/>
          <w:sz w:val="21"/>
          <w:szCs w:val="21"/>
        </w:rPr>
        <w:t>效率提升的装修模式</w:t>
      </w:r>
      <w:r>
        <w:rPr>
          <w:rFonts w:ascii="Times New Roman" w:hAnsi="Times New Roman" w:eastAsia="宋体" w:cs="Times New Roman"/>
          <w:kern w:val="0"/>
          <w:sz w:val="21"/>
          <w:szCs w:val="21"/>
        </w:rPr>
        <w:t xml:space="preserve">。 </w:t>
      </w:r>
    </w:p>
    <w:p w14:paraId="0063A935">
      <w:pPr>
        <w:keepNext w:val="0"/>
        <w:keepLines w:val="0"/>
        <w:pageBreakBefore w:val="0"/>
        <w:widowControl/>
        <w:kinsoku/>
        <w:wordWrap/>
        <w:overflowPunct/>
        <w:topLinePunct w:val="0"/>
        <w:bidi w:val="0"/>
        <w:snapToGrid/>
        <w:spacing w:line="360" w:lineRule="exact"/>
        <w:textAlignment w:val="auto"/>
        <w:rPr>
          <w:rFonts w:ascii="Times New Roman" w:hAnsi="Times New Roman" w:eastAsia="宋体" w:cs="Times New Roman"/>
          <w:sz w:val="21"/>
          <w:szCs w:val="21"/>
        </w:rPr>
      </w:pPr>
      <w:r>
        <w:rPr>
          <w:rFonts w:ascii="Times New Roman" w:hAnsi="Times New Roman" w:eastAsia="宋体" w:cs="Times New Roman"/>
          <w:b/>
          <w:bCs/>
          <w:kern w:val="0"/>
          <w:sz w:val="21"/>
          <w:szCs w:val="21"/>
        </w:rPr>
        <w:t>2.</w:t>
      </w:r>
      <w:r>
        <w:rPr>
          <w:rFonts w:hint="eastAsia" w:ascii="Times New Roman" w:hAnsi="Times New Roman" w:eastAsia="宋体" w:cs="Times New Roman"/>
          <w:b/>
          <w:bCs/>
          <w:kern w:val="0"/>
          <w:sz w:val="21"/>
          <w:szCs w:val="21"/>
        </w:rPr>
        <w:t>0</w:t>
      </w:r>
      <w:r>
        <w:rPr>
          <w:rFonts w:ascii="Times New Roman" w:hAnsi="Times New Roman" w:eastAsia="宋体" w:cs="Times New Roman"/>
          <w:b/>
          <w:bCs/>
          <w:kern w:val="0"/>
          <w:sz w:val="21"/>
          <w:szCs w:val="21"/>
        </w:rPr>
        <w:t>.2</w:t>
      </w:r>
      <w:r>
        <w:rPr>
          <w:rFonts w:hint="eastAsia" w:ascii="Times New Roman" w:hAnsi="Times New Roman" w:eastAsia="宋体" w:cs="Times New Roman"/>
          <w:kern w:val="0"/>
          <w:sz w:val="21"/>
          <w:szCs w:val="21"/>
        </w:rPr>
        <w:t>管线与结构分离pipe and wire detached from skeleton</w:t>
      </w:r>
    </w:p>
    <w:p w14:paraId="281E5E75">
      <w:pPr>
        <w:keepNext w:val="0"/>
        <w:keepLines w:val="0"/>
        <w:pageBreakBefore w:val="0"/>
        <w:widowControl/>
        <w:kinsoku/>
        <w:wordWrap/>
        <w:overflowPunct/>
        <w:topLinePunct w:val="0"/>
        <w:bidi w:val="0"/>
        <w:snapToGrid/>
        <w:spacing w:line="360" w:lineRule="exact"/>
        <w:ind w:firstLine="420" w:firstLineChars="200"/>
        <w:textAlignment w:val="auto"/>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建筑结构体中不敷设设备及管线，采取设备及管线与建筑结构体相分离的安装方式</w:t>
      </w:r>
      <w:r>
        <w:rPr>
          <w:rFonts w:ascii="Times New Roman" w:hAnsi="Times New Roman" w:eastAsia="宋体" w:cs="Times New Roman"/>
          <w:kern w:val="0"/>
          <w:sz w:val="21"/>
          <w:szCs w:val="21"/>
        </w:rPr>
        <w:t xml:space="preserve">。 </w:t>
      </w:r>
    </w:p>
    <w:p w14:paraId="50B08E53">
      <w:pPr>
        <w:pStyle w:val="30"/>
        <w:keepNext w:val="0"/>
        <w:keepLines w:val="0"/>
        <w:pageBreakBefore w:val="0"/>
        <w:kinsoku/>
        <w:wordWrap/>
        <w:overflowPunct/>
        <w:topLinePunct w:val="0"/>
        <w:bidi w:val="0"/>
        <w:snapToGrid/>
        <w:spacing w:line="360" w:lineRule="exact"/>
        <w:jc w:val="both"/>
        <w:textAlignment w:val="auto"/>
        <w:rPr>
          <w:rFonts w:hint="default" w:ascii="Times New Roman" w:hAnsi="Times New Roman"/>
          <w:color w:val="auto"/>
          <w:sz w:val="21"/>
          <w:szCs w:val="21"/>
        </w:rPr>
      </w:pPr>
      <w:r>
        <w:rPr>
          <w:rFonts w:hint="default" w:ascii="Times New Roman" w:hAnsi="Times New Roman"/>
          <w:b/>
          <w:bCs/>
          <w:color w:val="auto"/>
          <w:sz w:val="21"/>
          <w:szCs w:val="21"/>
        </w:rPr>
        <w:t>2.</w:t>
      </w:r>
      <w:r>
        <w:rPr>
          <w:rFonts w:ascii="Times New Roman" w:hAnsi="Times New Roman"/>
          <w:b/>
          <w:bCs/>
          <w:color w:val="auto"/>
          <w:sz w:val="21"/>
          <w:szCs w:val="21"/>
        </w:rPr>
        <w:t>0</w:t>
      </w:r>
      <w:r>
        <w:rPr>
          <w:rFonts w:hint="default" w:ascii="Times New Roman" w:hAnsi="Times New Roman"/>
          <w:b/>
          <w:bCs/>
          <w:color w:val="auto"/>
          <w:sz w:val="21"/>
          <w:szCs w:val="21"/>
        </w:rPr>
        <w:t>.3</w:t>
      </w:r>
      <w:r>
        <w:rPr>
          <w:rFonts w:hint="eastAsia" w:ascii="Times New Roman" w:hAnsi="Times New Roman"/>
          <w:b/>
          <w:bCs/>
          <w:color w:val="auto"/>
          <w:sz w:val="21"/>
          <w:szCs w:val="21"/>
          <w:lang w:val="en-US" w:eastAsia="zh-CN"/>
        </w:rPr>
        <w:t xml:space="preserve"> </w:t>
      </w:r>
      <w:r>
        <w:rPr>
          <w:rFonts w:ascii="Times New Roman" w:hAnsi="Times New Roman"/>
          <w:color w:val="auto"/>
          <w:sz w:val="21"/>
          <w:szCs w:val="21"/>
        </w:rPr>
        <w:t>集成设计 integrated design</w:t>
      </w:r>
    </w:p>
    <w:p w14:paraId="279F7E27">
      <w:pPr>
        <w:pStyle w:val="30"/>
        <w:keepNext w:val="0"/>
        <w:keepLines w:val="0"/>
        <w:pageBreakBefore w:val="0"/>
        <w:kinsoku/>
        <w:wordWrap/>
        <w:overflowPunct/>
        <w:topLinePunct w:val="0"/>
        <w:bidi w:val="0"/>
        <w:snapToGrid/>
        <w:spacing w:line="360" w:lineRule="exact"/>
        <w:ind w:firstLine="420" w:firstLineChars="200"/>
        <w:jc w:val="both"/>
        <w:textAlignment w:val="auto"/>
        <w:rPr>
          <w:rFonts w:hint="default" w:ascii="Times New Roman" w:hAnsi="Times New Roman"/>
          <w:color w:val="auto"/>
          <w:sz w:val="21"/>
          <w:szCs w:val="21"/>
        </w:rPr>
      </w:pPr>
      <w:r>
        <w:rPr>
          <w:rFonts w:ascii="Times New Roman" w:hAnsi="Times New Roman"/>
          <w:color w:val="auto"/>
          <w:sz w:val="21"/>
          <w:szCs w:val="21"/>
        </w:rPr>
        <w:t>统筹不同专业、不同系统的技术要求，协调系统与系统之间、系统内部、部品部件之间的连接，协调设计、生产、安装、维护等不同阶段的需求，前置解决设计问题的过程。</w:t>
      </w:r>
    </w:p>
    <w:p w14:paraId="0FB30566">
      <w:pPr>
        <w:keepNext w:val="0"/>
        <w:keepLines w:val="0"/>
        <w:pageBreakBefore w:val="0"/>
        <w:widowControl/>
        <w:kinsoku/>
        <w:wordWrap/>
        <w:overflowPunct/>
        <w:topLinePunct w:val="0"/>
        <w:bidi w:val="0"/>
        <w:snapToGrid/>
        <w:spacing w:line="360" w:lineRule="exact"/>
        <w:textAlignment w:val="auto"/>
        <w:rPr>
          <w:rFonts w:ascii="Times New Roman" w:hAnsi="Times New Roman" w:eastAsia="宋体" w:cs="Times New Roman"/>
          <w:sz w:val="21"/>
          <w:szCs w:val="21"/>
        </w:rPr>
      </w:pPr>
      <w:r>
        <w:rPr>
          <w:rFonts w:ascii="Times New Roman" w:hAnsi="Times New Roman" w:eastAsia="宋体" w:cs="Times New Roman"/>
          <w:b/>
          <w:bCs/>
          <w:kern w:val="0"/>
          <w:sz w:val="21"/>
          <w:szCs w:val="21"/>
        </w:rPr>
        <w:t>2.</w:t>
      </w:r>
      <w:r>
        <w:rPr>
          <w:rFonts w:hint="eastAsia" w:ascii="Times New Roman" w:hAnsi="Times New Roman" w:eastAsia="宋体" w:cs="Times New Roman"/>
          <w:b/>
          <w:bCs/>
          <w:kern w:val="0"/>
          <w:sz w:val="21"/>
          <w:szCs w:val="21"/>
        </w:rPr>
        <w:t>0</w:t>
      </w:r>
      <w:r>
        <w:rPr>
          <w:rFonts w:ascii="Times New Roman" w:hAnsi="Times New Roman" w:eastAsia="宋体" w:cs="Times New Roman"/>
          <w:b/>
          <w:bCs/>
          <w:kern w:val="0"/>
          <w:sz w:val="21"/>
          <w:szCs w:val="21"/>
        </w:rPr>
        <w:t>.4</w:t>
      </w:r>
      <w:r>
        <w:rPr>
          <w:rFonts w:hint="eastAsia" w:ascii="Times New Roman" w:hAnsi="Times New Roman" w:eastAsia="宋体" w:cs="Times New Roman"/>
          <w:kern w:val="0"/>
          <w:sz w:val="21"/>
          <w:szCs w:val="21"/>
        </w:rPr>
        <w:t>干式工法non-wet construction</w:t>
      </w:r>
    </w:p>
    <w:p w14:paraId="6ED000F2">
      <w:pPr>
        <w:pStyle w:val="30"/>
        <w:keepNext w:val="0"/>
        <w:keepLines w:val="0"/>
        <w:pageBreakBefore w:val="0"/>
        <w:kinsoku/>
        <w:wordWrap/>
        <w:overflowPunct/>
        <w:topLinePunct w:val="0"/>
        <w:bidi w:val="0"/>
        <w:snapToGrid/>
        <w:spacing w:line="360" w:lineRule="exact"/>
        <w:ind w:firstLine="420" w:firstLineChars="200"/>
        <w:jc w:val="both"/>
        <w:textAlignment w:val="auto"/>
        <w:rPr>
          <w:rFonts w:hint="default" w:ascii="Times New Roman" w:hAnsi="Times New Roman"/>
          <w:color w:val="auto"/>
          <w:sz w:val="21"/>
          <w:szCs w:val="21"/>
          <w:u w:val="double"/>
        </w:rPr>
      </w:pPr>
      <w:r>
        <w:rPr>
          <w:rFonts w:ascii="Times New Roman" w:hAnsi="Times New Roman"/>
          <w:color w:val="auto"/>
          <w:sz w:val="21"/>
          <w:szCs w:val="21"/>
        </w:rPr>
        <w:t>施工现场采用干作业施工工艺的建造方法</w:t>
      </w:r>
      <w:r>
        <w:rPr>
          <w:rFonts w:hint="default" w:ascii="Times New Roman" w:hAnsi="Times New Roman"/>
          <w:color w:val="auto"/>
          <w:sz w:val="21"/>
          <w:szCs w:val="21"/>
        </w:rPr>
        <w:t>。</w:t>
      </w:r>
    </w:p>
    <w:p w14:paraId="0486B376">
      <w:pPr>
        <w:keepNext w:val="0"/>
        <w:keepLines w:val="0"/>
        <w:pageBreakBefore w:val="0"/>
        <w:widowControl/>
        <w:kinsoku/>
        <w:wordWrap/>
        <w:overflowPunct/>
        <w:topLinePunct w:val="0"/>
        <w:bidi w:val="0"/>
        <w:snapToGrid/>
        <w:spacing w:line="360" w:lineRule="exact"/>
        <w:textAlignment w:val="auto"/>
        <w:rPr>
          <w:rFonts w:ascii="Times New Roman" w:hAnsi="Times New Roman" w:eastAsia="宋体" w:cs="Times New Roman"/>
          <w:kern w:val="0"/>
          <w:sz w:val="21"/>
          <w:szCs w:val="21"/>
        </w:rPr>
      </w:pPr>
      <w:r>
        <w:rPr>
          <w:rFonts w:ascii="Times New Roman" w:hAnsi="Times New Roman" w:eastAsia="宋体" w:cs="Times New Roman"/>
          <w:b/>
          <w:bCs/>
          <w:kern w:val="0"/>
          <w:sz w:val="21"/>
          <w:szCs w:val="21"/>
        </w:rPr>
        <w:t>2.</w:t>
      </w:r>
      <w:r>
        <w:rPr>
          <w:rFonts w:hint="eastAsia" w:ascii="Times New Roman" w:hAnsi="Times New Roman" w:eastAsia="宋体" w:cs="Times New Roman"/>
          <w:b/>
          <w:bCs/>
          <w:kern w:val="0"/>
          <w:sz w:val="21"/>
          <w:szCs w:val="21"/>
        </w:rPr>
        <w:t>0</w:t>
      </w:r>
      <w:r>
        <w:rPr>
          <w:rFonts w:ascii="Times New Roman" w:hAnsi="Times New Roman" w:eastAsia="宋体" w:cs="Times New Roman"/>
          <w:b/>
          <w:bCs/>
          <w:kern w:val="0"/>
          <w:sz w:val="21"/>
          <w:szCs w:val="21"/>
        </w:rPr>
        <w:t>.5</w:t>
      </w:r>
      <w:r>
        <w:rPr>
          <w:rFonts w:hint="eastAsia" w:ascii="Times New Roman" w:hAnsi="Times New Roman" w:eastAsia="宋体" w:cs="Times New Roman"/>
          <w:kern w:val="0"/>
          <w:sz w:val="21"/>
          <w:szCs w:val="21"/>
        </w:rPr>
        <w:t xml:space="preserve">集成厨房integrated kitchen </w:t>
      </w:r>
    </w:p>
    <w:p w14:paraId="7432BC31">
      <w:pPr>
        <w:pStyle w:val="30"/>
        <w:keepNext w:val="0"/>
        <w:keepLines w:val="0"/>
        <w:pageBreakBefore w:val="0"/>
        <w:kinsoku/>
        <w:wordWrap/>
        <w:overflowPunct/>
        <w:topLinePunct w:val="0"/>
        <w:bidi w:val="0"/>
        <w:snapToGrid/>
        <w:spacing w:line="360" w:lineRule="exact"/>
        <w:ind w:firstLine="420" w:firstLineChars="200"/>
        <w:jc w:val="both"/>
        <w:textAlignment w:val="auto"/>
        <w:rPr>
          <w:rFonts w:hint="default" w:ascii="Times New Roman" w:hAnsi="Times New Roman"/>
          <w:color w:val="auto"/>
          <w:sz w:val="21"/>
          <w:szCs w:val="21"/>
        </w:rPr>
      </w:pPr>
      <w:r>
        <w:rPr>
          <w:rFonts w:ascii="Times New Roman" w:hAnsi="Times New Roman"/>
          <w:color w:val="auto"/>
          <w:sz w:val="21"/>
          <w:szCs w:val="21"/>
        </w:rPr>
        <w:t>由工厂生产的楼地面、吊顶、墙面（板）、橱柜和厨房设备及管线等集成，并主要采用干式工法装配而成的厨房</w:t>
      </w:r>
      <w:r>
        <w:rPr>
          <w:rFonts w:hint="default" w:ascii="Times New Roman" w:hAnsi="Times New Roman"/>
          <w:color w:val="auto"/>
          <w:sz w:val="21"/>
          <w:szCs w:val="21"/>
        </w:rPr>
        <w:t>。</w:t>
      </w:r>
    </w:p>
    <w:p w14:paraId="06F8D817">
      <w:pPr>
        <w:keepNext w:val="0"/>
        <w:keepLines w:val="0"/>
        <w:pageBreakBefore w:val="0"/>
        <w:widowControl/>
        <w:kinsoku/>
        <w:wordWrap/>
        <w:overflowPunct/>
        <w:topLinePunct w:val="0"/>
        <w:bidi w:val="0"/>
        <w:snapToGrid/>
        <w:spacing w:line="360" w:lineRule="exact"/>
        <w:textAlignment w:val="auto"/>
        <w:rPr>
          <w:rFonts w:ascii="Times New Roman" w:hAnsi="Times New Roman" w:eastAsia="宋体" w:cs="Times New Roman"/>
          <w:kern w:val="0"/>
          <w:sz w:val="21"/>
          <w:szCs w:val="21"/>
        </w:rPr>
      </w:pPr>
      <w:r>
        <w:rPr>
          <w:rFonts w:ascii="Times New Roman" w:hAnsi="Times New Roman" w:eastAsia="宋体" w:cs="Times New Roman"/>
          <w:b/>
          <w:bCs/>
          <w:kern w:val="0"/>
          <w:sz w:val="21"/>
          <w:szCs w:val="21"/>
        </w:rPr>
        <w:t>2.</w:t>
      </w:r>
      <w:r>
        <w:rPr>
          <w:rFonts w:hint="eastAsia" w:ascii="Times New Roman" w:hAnsi="Times New Roman" w:eastAsia="宋体" w:cs="Times New Roman"/>
          <w:b/>
          <w:bCs/>
          <w:kern w:val="0"/>
          <w:sz w:val="21"/>
          <w:szCs w:val="21"/>
        </w:rPr>
        <w:t>0</w:t>
      </w:r>
      <w:r>
        <w:rPr>
          <w:rFonts w:ascii="Times New Roman" w:hAnsi="Times New Roman" w:eastAsia="宋体" w:cs="Times New Roman"/>
          <w:b/>
          <w:bCs/>
          <w:kern w:val="0"/>
          <w:sz w:val="21"/>
          <w:szCs w:val="21"/>
        </w:rPr>
        <w:t>.6</w:t>
      </w:r>
      <w:r>
        <w:rPr>
          <w:rFonts w:hint="eastAsia" w:ascii="Times New Roman" w:hAnsi="Times New Roman" w:eastAsia="宋体" w:cs="Times New Roman"/>
          <w:kern w:val="0"/>
          <w:sz w:val="21"/>
          <w:szCs w:val="21"/>
        </w:rPr>
        <w:t>集成卫生间integrated bathroom</w:t>
      </w:r>
    </w:p>
    <w:p w14:paraId="1F6F81C3">
      <w:pPr>
        <w:pStyle w:val="30"/>
        <w:keepNext w:val="0"/>
        <w:keepLines w:val="0"/>
        <w:pageBreakBefore w:val="0"/>
        <w:kinsoku/>
        <w:wordWrap/>
        <w:overflowPunct/>
        <w:topLinePunct w:val="0"/>
        <w:bidi w:val="0"/>
        <w:snapToGrid/>
        <w:spacing w:line="360" w:lineRule="exact"/>
        <w:ind w:firstLine="420" w:firstLineChars="200"/>
        <w:jc w:val="both"/>
        <w:textAlignment w:val="auto"/>
        <w:rPr>
          <w:rFonts w:hint="default" w:ascii="Times New Roman" w:hAnsi="Times New Roman"/>
          <w:color w:val="auto"/>
          <w:sz w:val="21"/>
          <w:szCs w:val="21"/>
        </w:rPr>
      </w:pPr>
      <w:r>
        <w:rPr>
          <w:rFonts w:ascii="Times New Roman" w:hAnsi="Times New Roman"/>
          <w:color w:val="auto"/>
          <w:sz w:val="21"/>
          <w:szCs w:val="21"/>
        </w:rPr>
        <w:t>由工厂生产的楼地面、吊顶、墙面（板）、柜体和洁具设备及管线等集成，并主要采用干式工法装配而成的卫生间</w:t>
      </w:r>
      <w:r>
        <w:rPr>
          <w:rFonts w:hint="default" w:ascii="Times New Roman" w:hAnsi="Times New Roman"/>
          <w:color w:val="auto"/>
          <w:sz w:val="21"/>
          <w:szCs w:val="21"/>
        </w:rPr>
        <w:t>。</w:t>
      </w:r>
    </w:p>
    <w:p w14:paraId="2D976401">
      <w:pPr>
        <w:keepNext w:val="0"/>
        <w:keepLines w:val="0"/>
        <w:pageBreakBefore w:val="0"/>
        <w:widowControl/>
        <w:kinsoku/>
        <w:wordWrap/>
        <w:overflowPunct/>
        <w:topLinePunct w:val="0"/>
        <w:bidi w:val="0"/>
        <w:snapToGrid/>
        <w:spacing w:line="360" w:lineRule="exact"/>
        <w:textAlignment w:val="auto"/>
        <w:rPr>
          <w:rFonts w:ascii="Times New Roman" w:hAnsi="Times New Roman" w:eastAsia="宋体" w:cs="Times New Roman"/>
          <w:kern w:val="0"/>
          <w:sz w:val="21"/>
          <w:szCs w:val="21"/>
        </w:rPr>
      </w:pPr>
      <w:r>
        <w:rPr>
          <w:rFonts w:ascii="Times New Roman" w:hAnsi="Times New Roman" w:eastAsia="宋体" w:cs="Times New Roman"/>
          <w:b/>
          <w:bCs/>
          <w:kern w:val="0"/>
          <w:sz w:val="21"/>
          <w:szCs w:val="21"/>
        </w:rPr>
        <w:t>2.</w:t>
      </w:r>
      <w:r>
        <w:rPr>
          <w:rFonts w:hint="eastAsia" w:ascii="Times New Roman" w:hAnsi="Times New Roman" w:eastAsia="宋体" w:cs="Times New Roman"/>
          <w:b/>
          <w:bCs/>
          <w:kern w:val="0"/>
          <w:sz w:val="21"/>
          <w:szCs w:val="21"/>
        </w:rPr>
        <w:t>0</w:t>
      </w:r>
      <w:r>
        <w:rPr>
          <w:rFonts w:ascii="Times New Roman" w:hAnsi="Times New Roman" w:eastAsia="宋体" w:cs="Times New Roman"/>
          <w:b/>
          <w:bCs/>
          <w:kern w:val="0"/>
          <w:sz w:val="21"/>
          <w:szCs w:val="21"/>
        </w:rPr>
        <w:t>.7</w:t>
      </w:r>
      <w:r>
        <w:rPr>
          <w:rFonts w:hint="eastAsia" w:ascii="Times New Roman" w:hAnsi="Times New Roman" w:eastAsia="宋体" w:cs="Times New Roman"/>
          <w:kern w:val="0"/>
          <w:sz w:val="21"/>
          <w:szCs w:val="21"/>
        </w:rPr>
        <w:t>整体收纳system cabinets</w:t>
      </w:r>
    </w:p>
    <w:p w14:paraId="62BC9D85">
      <w:pPr>
        <w:keepNext w:val="0"/>
        <w:keepLines w:val="0"/>
        <w:pageBreakBefore w:val="0"/>
        <w:widowControl/>
        <w:kinsoku/>
        <w:wordWrap/>
        <w:overflowPunct/>
        <w:topLinePunct w:val="0"/>
        <w:bidi w:val="0"/>
        <w:snapToGrid/>
        <w:spacing w:line="360" w:lineRule="exact"/>
        <w:ind w:firstLine="420" w:firstLineChars="200"/>
        <w:textAlignment w:val="auto"/>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由工厂生产，现场装配满足不同功能空间分类储藏要求的基本单元模块化部品</w:t>
      </w:r>
      <w:r>
        <w:rPr>
          <w:rFonts w:ascii="Times New Roman" w:hAnsi="Times New Roman" w:eastAsia="宋体" w:cs="Times New Roman"/>
          <w:kern w:val="0"/>
          <w:sz w:val="21"/>
          <w:szCs w:val="21"/>
        </w:rPr>
        <w:t>。</w:t>
      </w:r>
    </w:p>
    <w:p w14:paraId="0655D8C6">
      <w:pPr>
        <w:keepNext w:val="0"/>
        <w:keepLines w:val="0"/>
        <w:pageBreakBefore w:val="0"/>
        <w:widowControl/>
        <w:kinsoku/>
        <w:wordWrap/>
        <w:overflowPunct/>
        <w:topLinePunct w:val="0"/>
        <w:bidi w:val="0"/>
        <w:snapToGrid/>
        <w:spacing w:line="360" w:lineRule="exact"/>
        <w:textAlignment w:val="auto"/>
        <w:rPr>
          <w:rFonts w:ascii="Times New Roman" w:hAnsi="Times New Roman" w:eastAsia="宋体" w:cs="Times New Roman"/>
          <w:color w:val="FF0000"/>
          <w:sz w:val="21"/>
          <w:szCs w:val="21"/>
        </w:rPr>
      </w:pPr>
      <w:r>
        <w:rPr>
          <w:rFonts w:ascii="Times New Roman" w:hAnsi="Times New Roman" w:eastAsia="宋体" w:cs="Times New Roman"/>
          <w:b/>
          <w:bCs/>
          <w:kern w:val="0"/>
          <w:sz w:val="21"/>
          <w:szCs w:val="21"/>
        </w:rPr>
        <w:t>2.</w:t>
      </w:r>
      <w:r>
        <w:rPr>
          <w:rFonts w:hint="eastAsia" w:ascii="Times New Roman" w:hAnsi="Times New Roman" w:eastAsia="宋体" w:cs="Times New Roman"/>
          <w:b/>
          <w:bCs/>
          <w:kern w:val="0"/>
          <w:sz w:val="21"/>
          <w:szCs w:val="21"/>
        </w:rPr>
        <w:t>0</w:t>
      </w:r>
      <w:r>
        <w:rPr>
          <w:rFonts w:ascii="Times New Roman" w:hAnsi="Times New Roman" w:eastAsia="宋体" w:cs="Times New Roman"/>
          <w:b/>
          <w:bCs/>
          <w:kern w:val="0"/>
          <w:sz w:val="21"/>
          <w:szCs w:val="21"/>
        </w:rPr>
        <w:t>.8</w:t>
      </w:r>
      <w:r>
        <w:rPr>
          <w:rFonts w:hint="eastAsia" w:ascii="Times New Roman" w:hAnsi="Times New Roman" w:eastAsia="宋体" w:cs="Times New Roman"/>
          <w:kern w:val="0"/>
          <w:sz w:val="21"/>
          <w:szCs w:val="21"/>
        </w:rPr>
        <w:t>不降板同层排水drainage of the same floor</w:t>
      </w:r>
    </w:p>
    <w:p w14:paraId="77E5F390">
      <w:pPr>
        <w:pStyle w:val="30"/>
        <w:keepNext w:val="0"/>
        <w:keepLines w:val="0"/>
        <w:pageBreakBefore w:val="0"/>
        <w:kinsoku/>
        <w:wordWrap/>
        <w:overflowPunct/>
        <w:topLinePunct w:val="0"/>
        <w:bidi w:val="0"/>
        <w:snapToGrid/>
        <w:spacing w:line="360" w:lineRule="exact"/>
        <w:ind w:firstLine="420" w:firstLineChars="200"/>
        <w:jc w:val="both"/>
        <w:textAlignment w:val="auto"/>
        <w:rPr>
          <w:rFonts w:hint="default" w:ascii="Times New Roman" w:hAnsi="Times New Roman"/>
          <w:color w:val="FF0000"/>
          <w:sz w:val="21"/>
          <w:szCs w:val="21"/>
        </w:rPr>
      </w:pPr>
      <w:r>
        <w:rPr>
          <w:rFonts w:ascii="Times New Roman" w:hAnsi="Times New Roman"/>
          <w:color w:val="auto"/>
          <w:sz w:val="21"/>
          <w:szCs w:val="21"/>
        </w:rPr>
        <w:t>建筑毛坯结构中，卫生间、厨房、阳台地面低于房间地面的落差不大于50mm，器具排水管、排水横支管和接入排水立管的部位均不穿越本层结构楼板到下层空间，且与排水器具同层敷设并接入排水立管的排水方式</w:t>
      </w:r>
      <w:r>
        <w:rPr>
          <w:rFonts w:hint="default" w:ascii="Times New Roman" w:hAnsi="Times New Roman"/>
          <w:color w:val="auto"/>
          <w:sz w:val="21"/>
          <w:szCs w:val="21"/>
        </w:rPr>
        <w:t>。</w:t>
      </w:r>
    </w:p>
    <w:p w14:paraId="2D7337C8">
      <w:pPr>
        <w:keepNext w:val="0"/>
        <w:keepLines w:val="0"/>
        <w:pageBreakBefore w:val="0"/>
        <w:widowControl/>
        <w:kinsoku/>
        <w:wordWrap/>
        <w:overflowPunct/>
        <w:topLinePunct w:val="0"/>
        <w:bidi w:val="0"/>
        <w:snapToGrid/>
        <w:spacing w:line="360" w:lineRule="exact"/>
        <w:textAlignment w:val="auto"/>
        <w:rPr>
          <w:rFonts w:ascii="Times New Roman" w:hAnsi="Times New Roman" w:eastAsia="宋体" w:cs="Times New Roman"/>
          <w:kern w:val="0"/>
          <w:sz w:val="21"/>
          <w:szCs w:val="21"/>
        </w:rPr>
      </w:pPr>
      <w:r>
        <w:rPr>
          <w:rFonts w:ascii="Times New Roman" w:hAnsi="Times New Roman" w:eastAsia="宋体" w:cs="Times New Roman"/>
          <w:b/>
          <w:bCs/>
          <w:kern w:val="0"/>
          <w:sz w:val="21"/>
          <w:szCs w:val="21"/>
        </w:rPr>
        <w:t>2.</w:t>
      </w:r>
      <w:r>
        <w:rPr>
          <w:rFonts w:hint="eastAsia" w:ascii="Times New Roman" w:hAnsi="Times New Roman" w:eastAsia="宋体" w:cs="Times New Roman"/>
          <w:b/>
          <w:bCs/>
          <w:kern w:val="0"/>
          <w:sz w:val="21"/>
          <w:szCs w:val="21"/>
        </w:rPr>
        <w:t>0</w:t>
      </w:r>
      <w:r>
        <w:rPr>
          <w:rFonts w:ascii="Times New Roman" w:hAnsi="Times New Roman" w:eastAsia="宋体" w:cs="Times New Roman"/>
          <w:b/>
          <w:bCs/>
          <w:kern w:val="0"/>
          <w:sz w:val="21"/>
          <w:szCs w:val="21"/>
        </w:rPr>
        <w:t>.9</w:t>
      </w:r>
      <w:r>
        <w:rPr>
          <w:rFonts w:hint="eastAsia" w:ascii="Times New Roman" w:hAnsi="Times New Roman" w:eastAsia="宋体" w:cs="Times New Roman"/>
          <w:kern w:val="0"/>
          <w:sz w:val="21"/>
          <w:szCs w:val="21"/>
        </w:rPr>
        <w:t>部品 infill components</w:t>
      </w:r>
    </w:p>
    <w:p w14:paraId="32491715">
      <w:pPr>
        <w:keepNext w:val="0"/>
        <w:keepLines w:val="0"/>
        <w:pageBreakBefore w:val="0"/>
        <w:widowControl/>
        <w:kinsoku/>
        <w:wordWrap/>
        <w:overflowPunct/>
        <w:topLinePunct w:val="0"/>
        <w:bidi w:val="0"/>
        <w:snapToGrid/>
        <w:spacing w:line="360" w:lineRule="exact"/>
        <w:ind w:firstLine="420" w:firstLineChars="200"/>
        <w:textAlignment w:val="auto"/>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将多种配套的部件或复合产品以工业化的技术集成的功能单元</w:t>
      </w:r>
      <w:r>
        <w:rPr>
          <w:rFonts w:ascii="Times New Roman" w:hAnsi="Times New Roman" w:eastAsia="宋体" w:cs="Times New Roman"/>
          <w:kern w:val="0"/>
          <w:sz w:val="21"/>
          <w:szCs w:val="21"/>
        </w:rPr>
        <w:t>。</w:t>
      </w:r>
    </w:p>
    <w:p w14:paraId="36E35F01">
      <w:pPr>
        <w:keepNext w:val="0"/>
        <w:keepLines w:val="0"/>
        <w:pageBreakBefore w:val="0"/>
        <w:widowControl/>
        <w:kinsoku/>
        <w:wordWrap/>
        <w:overflowPunct/>
        <w:topLinePunct w:val="0"/>
        <w:bidi w:val="0"/>
        <w:snapToGrid/>
        <w:spacing w:line="360" w:lineRule="exact"/>
        <w:textAlignment w:val="auto"/>
        <w:rPr>
          <w:rFonts w:ascii="Times New Roman" w:hAnsi="Times New Roman" w:eastAsia="宋体" w:cs="Times New Roman"/>
          <w:sz w:val="21"/>
          <w:szCs w:val="21"/>
        </w:rPr>
      </w:pPr>
      <w:r>
        <w:rPr>
          <w:rFonts w:ascii="Times New Roman" w:hAnsi="Times New Roman" w:eastAsia="宋体" w:cs="Times New Roman"/>
          <w:b/>
          <w:bCs/>
          <w:kern w:val="0"/>
          <w:sz w:val="21"/>
          <w:szCs w:val="21"/>
        </w:rPr>
        <w:t>2.</w:t>
      </w:r>
      <w:r>
        <w:rPr>
          <w:rFonts w:hint="eastAsia" w:ascii="Times New Roman" w:hAnsi="Times New Roman" w:eastAsia="宋体" w:cs="Times New Roman"/>
          <w:b/>
          <w:bCs/>
          <w:kern w:val="0"/>
          <w:sz w:val="21"/>
          <w:szCs w:val="21"/>
        </w:rPr>
        <w:t>0</w:t>
      </w:r>
      <w:r>
        <w:rPr>
          <w:rFonts w:ascii="Times New Roman" w:hAnsi="Times New Roman" w:eastAsia="宋体" w:cs="Times New Roman"/>
          <w:b/>
          <w:bCs/>
          <w:kern w:val="0"/>
          <w:sz w:val="21"/>
          <w:szCs w:val="21"/>
        </w:rPr>
        <w:t>.10</w:t>
      </w:r>
      <w:r>
        <w:rPr>
          <w:rFonts w:hint="eastAsia" w:ascii="Times New Roman" w:hAnsi="Times New Roman" w:eastAsia="宋体" w:cs="Times New Roman"/>
          <w:kern w:val="0"/>
          <w:sz w:val="21"/>
          <w:szCs w:val="21"/>
        </w:rPr>
        <w:t>部件 infill parts</w:t>
      </w:r>
    </w:p>
    <w:p w14:paraId="675E76F1">
      <w:pPr>
        <w:keepNext w:val="0"/>
        <w:keepLines w:val="0"/>
        <w:pageBreakBefore w:val="0"/>
        <w:widowControl/>
        <w:kinsoku/>
        <w:wordWrap/>
        <w:overflowPunct/>
        <w:topLinePunct w:val="0"/>
        <w:bidi w:val="0"/>
        <w:snapToGrid/>
        <w:spacing w:line="3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kern w:val="0"/>
          <w:sz w:val="21"/>
          <w:szCs w:val="21"/>
        </w:rPr>
        <w:t>具备独立的使用功能，满足特定要求，可以用工业化的技术组装成部品的单一产品</w:t>
      </w:r>
      <w:r>
        <w:rPr>
          <w:rFonts w:ascii="Times New Roman" w:hAnsi="Times New Roman" w:eastAsia="宋体" w:cs="Times New Roman"/>
          <w:kern w:val="0"/>
          <w:sz w:val="21"/>
          <w:szCs w:val="21"/>
        </w:rPr>
        <w:t xml:space="preserve">。 </w:t>
      </w:r>
    </w:p>
    <w:p w14:paraId="66F3A9AE">
      <w:pPr>
        <w:keepNext w:val="0"/>
        <w:keepLines w:val="0"/>
        <w:pageBreakBefore w:val="0"/>
        <w:widowControl/>
        <w:kinsoku/>
        <w:wordWrap/>
        <w:overflowPunct/>
        <w:topLinePunct w:val="0"/>
        <w:bidi w:val="0"/>
        <w:snapToGrid/>
        <w:spacing w:line="360" w:lineRule="exact"/>
        <w:textAlignment w:val="auto"/>
        <w:rPr>
          <w:rFonts w:ascii="Times New Roman" w:hAnsi="Times New Roman" w:eastAsia="宋体" w:cs="Times New Roman"/>
          <w:sz w:val="21"/>
          <w:szCs w:val="21"/>
        </w:rPr>
      </w:pPr>
      <w:r>
        <w:rPr>
          <w:rFonts w:ascii="Times New Roman" w:hAnsi="Times New Roman" w:eastAsia="宋体" w:cs="Times New Roman"/>
          <w:b/>
          <w:bCs/>
          <w:kern w:val="0"/>
          <w:sz w:val="21"/>
          <w:szCs w:val="21"/>
        </w:rPr>
        <w:t>2.</w:t>
      </w:r>
      <w:r>
        <w:rPr>
          <w:rFonts w:hint="eastAsia" w:ascii="Times New Roman" w:hAnsi="Times New Roman" w:eastAsia="宋体" w:cs="Times New Roman"/>
          <w:b/>
          <w:bCs/>
          <w:kern w:val="0"/>
          <w:sz w:val="21"/>
          <w:szCs w:val="21"/>
        </w:rPr>
        <w:t>0</w:t>
      </w:r>
      <w:r>
        <w:rPr>
          <w:rFonts w:ascii="Times New Roman" w:hAnsi="Times New Roman" w:eastAsia="宋体" w:cs="Times New Roman"/>
          <w:b/>
          <w:bCs/>
          <w:kern w:val="0"/>
          <w:sz w:val="21"/>
          <w:szCs w:val="21"/>
        </w:rPr>
        <w:t>.11</w:t>
      </w:r>
      <w:r>
        <w:rPr>
          <w:rFonts w:hint="eastAsia" w:ascii="Times New Roman" w:hAnsi="Times New Roman" w:eastAsia="宋体" w:cs="Times New Roman"/>
          <w:kern w:val="0"/>
          <w:sz w:val="21"/>
          <w:szCs w:val="21"/>
        </w:rPr>
        <w:t>可逆安装 reversible installation</w:t>
      </w:r>
    </w:p>
    <w:p w14:paraId="4F52450D">
      <w:pPr>
        <w:keepNext w:val="0"/>
        <w:keepLines w:val="0"/>
        <w:pageBreakBefore w:val="0"/>
        <w:widowControl/>
        <w:kinsoku/>
        <w:wordWrap/>
        <w:overflowPunct/>
        <w:topLinePunct w:val="0"/>
        <w:bidi w:val="0"/>
        <w:snapToGrid/>
        <w:spacing w:line="360" w:lineRule="exact"/>
        <w:ind w:firstLine="420" w:firstLineChars="200"/>
        <w:textAlignment w:val="auto"/>
        <w:rPr>
          <w:rFonts w:ascii="Times New Roman" w:hAnsi="Times New Roman" w:eastAsia="宋体" w:cs="Times New Roman"/>
          <w:sz w:val="21"/>
          <w:szCs w:val="21"/>
        </w:rPr>
      </w:pPr>
      <w:r>
        <w:rPr>
          <w:rFonts w:hint="eastAsia" w:ascii="Times New Roman" w:hAnsi="Times New Roman" w:eastAsia="宋体" w:cs="Times New Roman"/>
          <w:kern w:val="0"/>
          <w:sz w:val="21"/>
          <w:szCs w:val="21"/>
        </w:rPr>
        <w:t>一种实现部品部件拆卸、更换及安装时不对相邻的部品部件产生破坏性影响的安装方式</w:t>
      </w:r>
      <w:r>
        <w:rPr>
          <w:rFonts w:ascii="Times New Roman" w:hAnsi="Times New Roman" w:eastAsia="宋体" w:cs="Times New Roman"/>
          <w:kern w:val="0"/>
          <w:sz w:val="21"/>
          <w:szCs w:val="21"/>
        </w:rPr>
        <w:t xml:space="preserve">。 </w:t>
      </w:r>
    </w:p>
    <w:p w14:paraId="2FEB47A7">
      <w:pPr>
        <w:pStyle w:val="3"/>
        <w:keepNext w:val="0"/>
        <w:keepLines w:val="0"/>
        <w:pageBreakBefore/>
        <w:widowControl w:val="0"/>
        <w:kinsoku/>
        <w:wordWrap/>
        <w:overflowPunct/>
        <w:topLinePunct w:val="0"/>
        <w:autoSpaceDE/>
        <w:autoSpaceDN/>
        <w:bidi/>
        <w:adjustRightInd/>
        <w:snapToGrid/>
        <w:spacing w:before="20" w:after="312" w:line="360" w:lineRule="exact"/>
        <w:jc w:val="center"/>
        <w:textAlignment w:val="auto"/>
        <w:rPr>
          <w:rFonts w:ascii="黑体" w:hAnsi="黑体" w:cs="黑体"/>
          <w:sz w:val="30"/>
          <w:szCs w:val="30"/>
          <w:shd w:val="clear" w:color="auto" w:fill="FFFFFF"/>
        </w:rPr>
      </w:pPr>
      <w:bookmarkStart w:id="7" w:name="_Toc11217"/>
      <w:bookmarkStart w:id="8" w:name="_Toc21694"/>
      <w:bookmarkStart w:id="9" w:name="_Toc11376"/>
      <w:r>
        <w:rPr>
          <w:rFonts w:hint="eastAsia" w:ascii="Times New Roman" w:hAnsi="Times New Roman" w:eastAsia="宋体" w:cs="Times New Roman"/>
          <w:b/>
          <w:bCs/>
          <w:kern w:val="2"/>
          <w:sz w:val="30"/>
          <w:szCs w:val="30"/>
          <w:shd w:val="clear" w:color="auto" w:fill="FFFFFF"/>
        </w:rPr>
        <w:t>3</w:t>
      </w:r>
      <w:r>
        <w:rPr>
          <w:rFonts w:hint="eastAsia" w:ascii="Times New Roman" w:hAnsi="Times New Roman" w:eastAsia="宋体" w:cs="Times New Roman"/>
          <w:b/>
          <w:bCs/>
          <w:kern w:val="2"/>
          <w:sz w:val="30"/>
          <w:szCs w:val="30"/>
          <w:shd w:val="clear" w:color="auto" w:fill="FFFFFF"/>
          <w:lang w:val="en-US" w:eastAsia="zh-CN"/>
        </w:rPr>
        <w:t xml:space="preserve">  </w:t>
      </w:r>
      <w:r>
        <w:rPr>
          <w:rFonts w:hint="eastAsia" w:ascii="宋体" w:hAnsi="宋体" w:eastAsia="宋体" w:cs="宋体"/>
          <w:b/>
          <w:bCs/>
          <w:sz w:val="32"/>
          <w:szCs w:val="32"/>
          <w:shd w:val="clear" w:color="auto" w:fill="FFFFFF"/>
        </w:rPr>
        <w:t>基本规定</w:t>
      </w:r>
      <w:bookmarkEnd w:id="7"/>
      <w:bookmarkEnd w:id="8"/>
      <w:bookmarkEnd w:id="9"/>
    </w:p>
    <w:p w14:paraId="11C77240">
      <w:pPr>
        <w:pStyle w:val="5"/>
        <w:keepNext/>
        <w:keepLines/>
        <w:pageBreakBefore w:val="0"/>
        <w:widowControl w:val="0"/>
        <w:kinsoku/>
        <w:wordWrap/>
        <w:overflowPunct/>
        <w:topLinePunct w:val="0"/>
        <w:autoSpaceDE/>
        <w:autoSpaceDN/>
        <w:bidi w:val="0"/>
        <w:adjustRightInd/>
        <w:snapToGrid/>
        <w:spacing w:before="313" w:beforeLines="100" w:after="313" w:afterLines="100" w:line="360" w:lineRule="exact"/>
        <w:jc w:val="center"/>
        <w:textAlignment w:val="auto"/>
        <w:rPr>
          <w:sz w:val="28"/>
          <w:szCs w:val="28"/>
        </w:rPr>
      </w:pPr>
      <w:bookmarkStart w:id="10" w:name="_Toc18967"/>
      <w:bookmarkStart w:id="11" w:name="_Toc25797"/>
      <w:bookmarkStart w:id="12" w:name="_Toc771"/>
      <w:r>
        <w:rPr>
          <w:rFonts w:hint="default" w:ascii="Times New Roman" w:hAnsi="Times New Roman" w:cs="Times New Roman"/>
          <w:sz w:val="28"/>
          <w:szCs w:val="28"/>
        </w:rPr>
        <w:t>3.1</w:t>
      </w:r>
      <w:r>
        <w:rPr>
          <w:rFonts w:hint="eastAsia"/>
          <w:sz w:val="28"/>
          <w:szCs w:val="28"/>
        </w:rPr>
        <w:t xml:space="preserve"> </w:t>
      </w:r>
      <w:r>
        <w:rPr>
          <w:rFonts w:hint="eastAsia" w:ascii="宋体" w:hAnsi="宋体" w:eastAsia="宋体" w:cs="宋体"/>
          <w:sz w:val="28"/>
          <w:szCs w:val="28"/>
        </w:rPr>
        <w:t>一般规定</w:t>
      </w:r>
      <w:bookmarkEnd w:id="10"/>
      <w:bookmarkEnd w:id="11"/>
      <w:bookmarkEnd w:id="12"/>
    </w:p>
    <w:p w14:paraId="64A2A132">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sz w:val="21"/>
          <w:szCs w:val="21"/>
          <w:shd w:val="clear" w:color="auto" w:fill="FFFFFF"/>
        </w:rPr>
      </w:pPr>
      <w:r>
        <w:rPr>
          <w:rFonts w:ascii="Times New Roman" w:hAnsi="Times New Roman" w:eastAsia="宋体" w:cs="Times New Roman"/>
          <w:b/>
          <w:bCs/>
          <w:sz w:val="21"/>
          <w:szCs w:val="21"/>
          <w:shd w:val="clear" w:color="auto" w:fill="FFFFFF"/>
        </w:rPr>
        <w:t>3.</w:t>
      </w:r>
      <w:r>
        <w:rPr>
          <w:rFonts w:hint="eastAsia" w:ascii="Times New Roman" w:hAnsi="Times New Roman" w:eastAsia="宋体" w:cs="Times New Roman"/>
          <w:b/>
          <w:bCs/>
          <w:sz w:val="21"/>
          <w:szCs w:val="21"/>
          <w:shd w:val="clear" w:color="auto" w:fill="FFFFFF"/>
        </w:rPr>
        <w:t>1</w:t>
      </w:r>
      <w:r>
        <w:rPr>
          <w:rFonts w:ascii="Times New Roman" w:hAnsi="Times New Roman" w:eastAsia="宋体" w:cs="Times New Roman"/>
          <w:b/>
          <w:bCs/>
          <w:sz w:val="21"/>
          <w:szCs w:val="21"/>
          <w:shd w:val="clear" w:color="auto" w:fill="FFFFFF"/>
        </w:rPr>
        <w:t>.1</w:t>
      </w:r>
      <w:r>
        <w:rPr>
          <w:rFonts w:hint="eastAsia" w:ascii="Times New Roman" w:hAnsi="Times New Roman" w:eastAsia="宋体" w:cs="Times New Roman"/>
          <w:sz w:val="21"/>
          <w:szCs w:val="21"/>
          <w:shd w:val="clear" w:color="auto" w:fill="FFFFFF"/>
        </w:rPr>
        <w:t>装配式内装修工程应统筹项目定位、建设条件、技术选择和成本控制的要求编制技术策划方案。技术策划方案应包含以下内容：</w:t>
      </w:r>
    </w:p>
    <w:p w14:paraId="6A5CE369">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sz w:val="21"/>
          <w:szCs w:val="21"/>
          <w:shd w:val="clear" w:color="auto" w:fill="FFFFFF"/>
        </w:rPr>
      </w:pPr>
      <w:r>
        <w:rPr>
          <w:rFonts w:hint="eastAsia" w:ascii="Times New Roman" w:hAnsi="Times New Roman" w:eastAsia="宋体" w:cs="Times New Roman"/>
          <w:sz w:val="21"/>
          <w:szCs w:val="21"/>
          <w:shd w:val="clear" w:color="auto" w:fill="FFFFFF"/>
        </w:rPr>
        <w:t xml:space="preserve">    </w:t>
      </w:r>
      <w:r>
        <w:rPr>
          <w:rFonts w:hint="eastAsia" w:ascii="Times New Roman" w:hAnsi="Times New Roman" w:eastAsia="宋体" w:cs="Times New Roman"/>
          <w:b/>
          <w:bCs/>
          <w:sz w:val="21"/>
          <w:szCs w:val="21"/>
          <w:shd w:val="clear" w:color="auto" w:fill="FFFFFF"/>
        </w:rPr>
        <w:t>1</w:t>
      </w:r>
      <w:r>
        <w:rPr>
          <w:rFonts w:hint="eastAsia" w:ascii="Times New Roman" w:hAnsi="Times New Roman" w:eastAsia="宋体" w:cs="Times New Roman"/>
          <w:sz w:val="21"/>
          <w:szCs w:val="21"/>
          <w:shd w:val="clear" w:color="auto" w:fill="FFFFFF"/>
        </w:rPr>
        <w:t xml:space="preserve"> 方案设计与设备选型；</w:t>
      </w:r>
    </w:p>
    <w:p w14:paraId="01525888">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Times New Roman" w:hAnsi="Times New Roman" w:eastAsia="宋体" w:cs="Times New Roman"/>
          <w:sz w:val="21"/>
          <w:szCs w:val="21"/>
          <w:shd w:val="clear" w:color="auto" w:fill="FFFFFF"/>
        </w:rPr>
      </w:pPr>
      <w:r>
        <w:rPr>
          <w:rFonts w:hint="eastAsia" w:ascii="Times New Roman" w:hAnsi="Times New Roman" w:eastAsia="宋体" w:cs="Times New Roman"/>
          <w:b/>
          <w:bCs/>
          <w:sz w:val="21"/>
          <w:szCs w:val="21"/>
          <w:shd w:val="clear" w:color="auto" w:fill="FFFFFF"/>
        </w:rPr>
        <w:t>2</w:t>
      </w:r>
      <w:r>
        <w:rPr>
          <w:rFonts w:hint="eastAsia" w:ascii="Times New Roman" w:hAnsi="Times New Roman" w:eastAsia="宋体" w:cs="Times New Roman"/>
          <w:sz w:val="21"/>
          <w:szCs w:val="21"/>
          <w:shd w:val="clear" w:color="auto" w:fill="FFFFFF"/>
        </w:rPr>
        <w:t xml:space="preserve"> 部品部件的质量、经济性和低影响性分析；</w:t>
      </w:r>
    </w:p>
    <w:p w14:paraId="1352A00D">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Times New Roman" w:hAnsi="Times New Roman" w:eastAsia="宋体" w:cs="Times New Roman"/>
          <w:sz w:val="21"/>
          <w:szCs w:val="21"/>
          <w:shd w:val="clear" w:color="auto" w:fill="FFFFFF"/>
        </w:rPr>
      </w:pPr>
      <w:r>
        <w:rPr>
          <w:rFonts w:hint="eastAsia" w:ascii="Times New Roman" w:hAnsi="Times New Roman" w:eastAsia="宋体" w:cs="Times New Roman"/>
          <w:b/>
          <w:bCs/>
          <w:sz w:val="21"/>
          <w:szCs w:val="21"/>
          <w:shd w:val="clear" w:color="auto" w:fill="FFFFFF"/>
        </w:rPr>
        <w:t>3</w:t>
      </w:r>
      <w:r>
        <w:rPr>
          <w:rFonts w:hint="eastAsia" w:ascii="Times New Roman" w:hAnsi="Times New Roman" w:eastAsia="宋体" w:cs="Times New Roman"/>
          <w:sz w:val="21"/>
          <w:szCs w:val="21"/>
          <w:shd w:val="clear" w:color="auto" w:fill="FFFFFF"/>
        </w:rPr>
        <w:t xml:space="preserve"> 施工组织设计与技术路线的制定；</w:t>
      </w:r>
    </w:p>
    <w:p w14:paraId="0FCFA912">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Times New Roman" w:hAnsi="Times New Roman" w:eastAsia="宋体" w:cs="Times New Roman"/>
          <w:sz w:val="21"/>
          <w:szCs w:val="21"/>
          <w:shd w:val="clear" w:color="auto" w:fill="FFFFFF"/>
        </w:rPr>
      </w:pPr>
      <w:r>
        <w:rPr>
          <w:rFonts w:hint="eastAsia" w:ascii="Times New Roman" w:hAnsi="Times New Roman" w:eastAsia="宋体" w:cs="Times New Roman"/>
          <w:b/>
          <w:bCs/>
          <w:sz w:val="21"/>
          <w:szCs w:val="21"/>
          <w:shd w:val="clear" w:color="auto" w:fill="FFFFFF"/>
        </w:rPr>
        <w:t>4</w:t>
      </w:r>
      <w:r>
        <w:rPr>
          <w:rFonts w:hint="eastAsia" w:ascii="Times New Roman" w:hAnsi="Times New Roman" w:eastAsia="宋体" w:cs="Times New Roman"/>
          <w:sz w:val="21"/>
          <w:szCs w:val="21"/>
          <w:shd w:val="clear" w:color="auto" w:fill="FFFFFF"/>
        </w:rPr>
        <w:t xml:space="preserve"> 后期运营、维护、更新、拆除全过程分析。</w:t>
      </w:r>
    </w:p>
    <w:p w14:paraId="743A405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sz w:val="21"/>
          <w:szCs w:val="21"/>
          <w:shd w:val="clear" w:color="auto" w:fill="FFFFFF"/>
        </w:rPr>
      </w:pPr>
      <w:r>
        <w:rPr>
          <w:rFonts w:ascii="Times New Roman" w:hAnsi="Times New Roman" w:eastAsia="宋体" w:cs="Times New Roman"/>
          <w:b/>
          <w:bCs/>
          <w:sz w:val="21"/>
          <w:szCs w:val="21"/>
          <w:shd w:val="clear" w:color="auto" w:fill="FFFFFF"/>
        </w:rPr>
        <w:t>3.</w:t>
      </w:r>
      <w:r>
        <w:rPr>
          <w:rFonts w:hint="eastAsia" w:ascii="Times New Roman" w:hAnsi="Times New Roman" w:eastAsia="宋体" w:cs="Times New Roman"/>
          <w:b/>
          <w:bCs/>
          <w:sz w:val="21"/>
          <w:szCs w:val="21"/>
          <w:shd w:val="clear" w:color="auto" w:fill="FFFFFF"/>
        </w:rPr>
        <w:t>1</w:t>
      </w:r>
      <w:r>
        <w:rPr>
          <w:rFonts w:ascii="Times New Roman" w:hAnsi="Times New Roman" w:eastAsia="宋体" w:cs="Times New Roman"/>
          <w:b/>
          <w:bCs/>
          <w:sz w:val="21"/>
          <w:szCs w:val="21"/>
          <w:shd w:val="clear" w:color="auto" w:fill="FFFFFF"/>
        </w:rPr>
        <w:t>.2</w:t>
      </w:r>
      <w:r>
        <w:rPr>
          <w:rFonts w:hint="eastAsia" w:ascii="Times New Roman" w:hAnsi="Times New Roman" w:eastAsia="宋体" w:cs="Times New Roman"/>
          <w:sz w:val="21"/>
          <w:szCs w:val="21"/>
          <w:shd w:val="clear" w:color="auto" w:fill="FFFFFF"/>
        </w:rPr>
        <w:t>装配式内装修系统应与结构系统、外围护系统、设备和管线系统进行一体化集成设计。</w:t>
      </w:r>
    </w:p>
    <w:p w14:paraId="242E904F">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b/>
          <w:bCs/>
          <w:sz w:val="21"/>
          <w:szCs w:val="21"/>
          <w:shd w:val="clear" w:color="auto" w:fill="FFFFFF"/>
        </w:rPr>
      </w:pPr>
      <w:r>
        <w:rPr>
          <w:rFonts w:ascii="Times New Roman" w:hAnsi="Times New Roman" w:eastAsia="宋体" w:cs="Times New Roman"/>
          <w:b/>
          <w:bCs/>
          <w:sz w:val="21"/>
          <w:szCs w:val="21"/>
          <w:shd w:val="clear" w:color="auto" w:fill="FFFFFF"/>
        </w:rPr>
        <w:t>3.</w:t>
      </w:r>
      <w:r>
        <w:rPr>
          <w:rFonts w:hint="eastAsia" w:ascii="Times New Roman" w:hAnsi="Times New Roman" w:eastAsia="宋体" w:cs="Times New Roman"/>
          <w:b/>
          <w:bCs/>
          <w:sz w:val="21"/>
          <w:szCs w:val="21"/>
          <w:shd w:val="clear" w:color="auto" w:fill="FFFFFF"/>
        </w:rPr>
        <w:t>1</w:t>
      </w:r>
      <w:r>
        <w:rPr>
          <w:rFonts w:ascii="Times New Roman" w:hAnsi="Times New Roman" w:eastAsia="宋体" w:cs="Times New Roman"/>
          <w:b/>
          <w:bCs/>
          <w:sz w:val="21"/>
          <w:szCs w:val="21"/>
          <w:shd w:val="clear" w:color="auto" w:fill="FFFFFF"/>
        </w:rPr>
        <w:t>.3</w:t>
      </w:r>
      <w:r>
        <w:rPr>
          <w:rFonts w:hint="eastAsia" w:ascii="Times New Roman" w:hAnsi="Times New Roman" w:eastAsia="宋体" w:cs="Times New Roman"/>
          <w:sz w:val="21"/>
          <w:szCs w:val="21"/>
          <w:shd w:val="clear" w:color="auto" w:fill="FFFFFF"/>
        </w:rPr>
        <w:t>装配式内装修系统设计应进行建筑模数和内装部品模数协调，遵循模数协调和少规格多组合原则，进行标准化设计和模数化设计，提高内装部品的标准率。</w:t>
      </w:r>
    </w:p>
    <w:p w14:paraId="44DAB78C">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sz w:val="21"/>
          <w:szCs w:val="21"/>
          <w:shd w:val="clear" w:color="auto" w:fill="FFFFFF"/>
        </w:rPr>
      </w:pPr>
      <w:r>
        <w:rPr>
          <w:rFonts w:ascii="Times New Roman" w:hAnsi="Times New Roman" w:eastAsia="宋体" w:cs="Times New Roman"/>
          <w:b/>
          <w:bCs/>
          <w:sz w:val="21"/>
          <w:szCs w:val="21"/>
          <w:shd w:val="clear" w:color="auto" w:fill="FFFFFF"/>
        </w:rPr>
        <w:t>3.</w:t>
      </w:r>
      <w:r>
        <w:rPr>
          <w:rFonts w:hint="eastAsia" w:ascii="Times New Roman" w:hAnsi="Times New Roman" w:eastAsia="宋体" w:cs="Times New Roman"/>
          <w:b/>
          <w:bCs/>
          <w:sz w:val="21"/>
          <w:szCs w:val="21"/>
          <w:shd w:val="clear" w:color="auto" w:fill="FFFFFF"/>
        </w:rPr>
        <w:t>1</w:t>
      </w:r>
      <w:r>
        <w:rPr>
          <w:rFonts w:ascii="Times New Roman" w:hAnsi="Times New Roman" w:eastAsia="宋体" w:cs="Times New Roman"/>
          <w:b/>
          <w:bCs/>
          <w:sz w:val="21"/>
          <w:szCs w:val="21"/>
          <w:shd w:val="clear" w:color="auto" w:fill="FFFFFF"/>
        </w:rPr>
        <w:t>.</w:t>
      </w:r>
      <w:r>
        <w:rPr>
          <w:rFonts w:hint="eastAsia" w:ascii="Times New Roman" w:hAnsi="Times New Roman" w:eastAsia="宋体" w:cs="Times New Roman"/>
          <w:b/>
          <w:bCs/>
          <w:sz w:val="21"/>
          <w:szCs w:val="21"/>
          <w:shd w:val="clear" w:color="auto" w:fill="FFFFFF"/>
          <w:lang w:val="en-US" w:eastAsia="zh-CN"/>
        </w:rPr>
        <w:t>4</w:t>
      </w:r>
      <w:r>
        <w:rPr>
          <w:rFonts w:hint="eastAsia" w:ascii="Times New Roman" w:hAnsi="Times New Roman" w:eastAsia="宋体" w:cs="Times New Roman"/>
          <w:sz w:val="21"/>
          <w:szCs w:val="21"/>
          <w:shd w:val="clear" w:color="auto" w:fill="FFFFFF"/>
        </w:rPr>
        <w:t>装配式内装修部品应具有通用性和可替代性，采用标准化接口，满足部品部件的维修和易损部件的更换要求</w:t>
      </w:r>
      <w:r>
        <w:rPr>
          <w:rFonts w:ascii="Times New Roman" w:hAnsi="Times New Roman" w:eastAsia="宋体" w:cs="Times New Roman"/>
          <w:sz w:val="21"/>
          <w:szCs w:val="21"/>
          <w:shd w:val="clear" w:color="auto" w:fill="FFFFFF"/>
        </w:rPr>
        <w:t>。</w:t>
      </w:r>
    </w:p>
    <w:p w14:paraId="6DE5BBF1">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color w:val="auto"/>
          <w:sz w:val="21"/>
          <w:szCs w:val="21"/>
          <w:shd w:val="clear" w:color="auto" w:fill="FFFFFF"/>
        </w:rPr>
      </w:pPr>
      <w:r>
        <w:rPr>
          <w:rFonts w:ascii="Times New Roman" w:hAnsi="Times New Roman" w:eastAsia="宋体" w:cs="Times New Roman"/>
          <w:b/>
          <w:bCs/>
          <w:color w:val="auto"/>
          <w:sz w:val="21"/>
          <w:szCs w:val="21"/>
          <w:shd w:val="clear" w:color="auto" w:fill="FFFFFF"/>
        </w:rPr>
        <w:t>3.</w:t>
      </w:r>
      <w:r>
        <w:rPr>
          <w:rFonts w:hint="eastAsia" w:ascii="Times New Roman" w:hAnsi="Times New Roman" w:eastAsia="宋体" w:cs="Times New Roman"/>
          <w:b/>
          <w:bCs/>
          <w:color w:val="auto"/>
          <w:sz w:val="21"/>
          <w:szCs w:val="21"/>
          <w:shd w:val="clear" w:color="auto" w:fill="FFFFFF"/>
        </w:rPr>
        <w:t>1</w:t>
      </w:r>
      <w:r>
        <w:rPr>
          <w:rFonts w:ascii="Times New Roman" w:hAnsi="Times New Roman" w:eastAsia="宋体" w:cs="Times New Roman"/>
          <w:b/>
          <w:bCs/>
          <w:color w:val="auto"/>
          <w:sz w:val="21"/>
          <w:szCs w:val="21"/>
          <w:shd w:val="clear" w:color="auto" w:fill="FFFFFF"/>
        </w:rPr>
        <w:t>.</w:t>
      </w:r>
      <w:r>
        <w:rPr>
          <w:rFonts w:hint="eastAsia" w:ascii="Times New Roman" w:hAnsi="Times New Roman" w:eastAsia="宋体" w:cs="Times New Roman"/>
          <w:b/>
          <w:bCs/>
          <w:color w:val="auto"/>
          <w:sz w:val="21"/>
          <w:szCs w:val="21"/>
          <w:shd w:val="clear" w:color="auto" w:fill="FFFFFF"/>
          <w:lang w:val="en-US" w:eastAsia="zh-CN"/>
        </w:rPr>
        <w:t>5</w:t>
      </w:r>
      <w:r>
        <w:rPr>
          <w:rFonts w:hint="eastAsia" w:ascii="Times New Roman" w:hAnsi="Times New Roman" w:eastAsia="宋体" w:cs="Times New Roman"/>
          <w:color w:val="auto"/>
          <w:sz w:val="21"/>
          <w:szCs w:val="21"/>
          <w:shd w:val="clear" w:color="auto" w:fill="FFFFFF"/>
        </w:rPr>
        <w:t>装配式内装修工程宜与数字智能化设备集成，并符合现行国家标准《智能建筑设计标准》GB50314的有关规定。</w:t>
      </w:r>
    </w:p>
    <w:p w14:paraId="7443D49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color w:val="auto"/>
          <w:sz w:val="21"/>
          <w:szCs w:val="21"/>
          <w:shd w:val="clear" w:color="auto" w:fill="FFFFFF"/>
        </w:rPr>
      </w:pPr>
      <w:r>
        <w:rPr>
          <w:rFonts w:ascii="Times New Roman" w:hAnsi="Times New Roman" w:eastAsia="宋体" w:cs="Times New Roman"/>
          <w:b/>
          <w:bCs/>
          <w:color w:val="auto"/>
          <w:sz w:val="21"/>
          <w:szCs w:val="21"/>
          <w:shd w:val="clear" w:color="auto" w:fill="FFFFFF"/>
        </w:rPr>
        <w:t>3.</w:t>
      </w:r>
      <w:r>
        <w:rPr>
          <w:rFonts w:hint="eastAsia" w:ascii="Times New Roman" w:hAnsi="Times New Roman" w:eastAsia="宋体" w:cs="Times New Roman"/>
          <w:b/>
          <w:bCs/>
          <w:color w:val="auto"/>
          <w:sz w:val="21"/>
          <w:szCs w:val="21"/>
          <w:shd w:val="clear" w:color="auto" w:fill="FFFFFF"/>
        </w:rPr>
        <w:t>1</w:t>
      </w:r>
      <w:r>
        <w:rPr>
          <w:rFonts w:ascii="Times New Roman" w:hAnsi="Times New Roman" w:eastAsia="宋体" w:cs="Times New Roman"/>
          <w:b/>
          <w:bCs/>
          <w:color w:val="auto"/>
          <w:sz w:val="21"/>
          <w:szCs w:val="21"/>
          <w:shd w:val="clear" w:color="auto" w:fill="FFFFFF"/>
        </w:rPr>
        <w:t>.</w:t>
      </w:r>
      <w:r>
        <w:rPr>
          <w:rFonts w:hint="eastAsia" w:ascii="Times New Roman" w:hAnsi="Times New Roman" w:eastAsia="宋体" w:cs="Times New Roman"/>
          <w:b/>
          <w:bCs/>
          <w:color w:val="auto"/>
          <w:sz w:val="21"/>
          <w:szCs w:val="21"/>
          <w:shd w:val="clear" w:color="auto" w:fill="FFFFFF"/>
          <w:lang w:val="en-US" w:eastAsia="zh-CN"/>
        </w:rPr>
        <w:t>6</w:t>
      </w:r>
      <w:r>
        <w:rPr>
          <w:rFonts w:hint="eastAsia" w:ascii="Times New Roman" w:hAnsi="Times New Roman" w:eastAsia="宋体" w:cs="Times New Roman"/>
          <w:color w:val="auto"/>
          <w:sz w:val="21"/>
          <w:szCs w:val="21"/>
          <w:shd w:val="clear" w:color="auto" w:fill="FFFFFF"/>
        </w:rPr>
        <w:t>装配式内装修工程宜采用建筑信息模型(BIM)技术，实现全过程的信息化管理和专业协同，保证工程信息传递的准确性与质量可追溯性。</w:t>
      </w:r>
    </w:p>
    <w:p w14:paraId="277FA895">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sz w:val="21"/>
          <w:szCs w:val="21"/>
          <w:shd w:val="clear" w:color="auto" w:fill="FFFFFF"/>
        </w:rPr>
      </w:pPr>
      <w:r>
        <w:rPr>
          <w:rFonts w:ascii="Times New Roman" w:hAnsi="Times New Roman" w:eastAsia="宋体" w:cs="Times New Roman"/>
          <w:b/>
          <w:bCs/>
          <w:sz w:val="21"/>
          <w:szCs w:val="21"/>
          <w:shd w:val="clear" w:color="auto" w:fill="FFFFFF"/>
        </w:rPr>
        <w:t>3.</w:t>
      </w:r>
      <w:r>
        <w:rPr>
          <w:rFonts w:hint="eastAsia" w:ascii="Times New Roman" w:hAnsi="Times New Roman" w:eastAsia="宋体" w:cs="Times New Roman"/>
          <w:b/>
          <w:bCs/>
          <w:sz w:val="21"/>
          <w:szCs w:val="21"/>
          <w:shd w:val="clear" w:color="auto" w:fill="FFFFFF"/>
        </w:rPr>
        <w:t>1</w:t>
      </w:r>
      <w:r>
        <w:rPr>
          <w:rFonts w:ascii="Times New Roman" w:hAnsi="Times New Roman" w:eastAsia="宋体" w:cs="Times New Roman"/>
          <w:b/>
          <w:bCs/>
          <w:sz w:val="21"/>
          <w:szCs w:val="21"/>
          <w:shd w:val="clear" w:color="auto" w:fill="FFFFFF"/>
        </w:rPr>
        <w:t>.</w:t>
      </w:r>
      <w:r>
        <w:rPr>
          <w:rFonts w:hint="eastAsia" w:ascii="Times New Roman" w:hAnsi="Times New Roman" w:eastAsia="宋体" w:cs="Times New Roman"/>
          <w:b/>
          <w:bCs/>
          <w:sz w:val="21"/>
          <w:szCs w:val="21"/>
          <w:shd w:val="clear" w:color="auto" w:fill="FFFFFF"/>
        </w:rPr>
        <w:t>7</w:t>
      </w:r>
      <w:r>
        <w:rPr>
          <w:rFonts w:hint="eastAsia" w:ascii="Times New Roman" w:hAnsi="Times New Roman" w:eastAsia="宋体" w:cs="Times New Roman"/>
          <w:sz w:val="21"/>
          <w:szCs w:val="21"/>
          <w:shd w:val="clear" w:color="auto" w:fill="FFFFFF"/>
        </w:rPr>
        <w:t xml:space="preserve"> 装配式内装修工程应符合现行国家标准《建筑防火通用规范》GB55037、《建筑内部装修设计防火规范》GB50222和《建筑设计防火规范》GB50016的有关规定。</w:t>
      </w:r>
    </w:p>
    <w:p w14:paraId="351B36F1">
      <w:pPr>
        <w:pStyle w:val="5"/>
        <w:bidi w:val="0"/>
        <w:jc w:val="center"/>
        <w:rPr>
          <w:rFonts w:hint="eastAsia"/>
          <w:sz w:val="28"/>
          <w:szCs w:val="28"/>
        </w:rPr>
      </w:pPr>
      <w:bookmarkStart w:id="13" w:name="_Toc29883"/>
      <w:bookmarkStart w:id="14" w:name="_Toc833"/>
      <w:bookmarkStart w:id="15" w:name="_Toc14397"/>
      <w:r>
        <w:rPr>
          <w:rFonts w:hint="default" w:ascii="Times New Roman" w:hAnsi="Times New Roman" w:cs="Times New Roman"/>
          <w:sz w:val="28"/>
          <w:szCs w:val="28"/>
        </w:rPr>
        <w:t>3.2</w:t>
      </w:r>
      <w:r>
        <w:rPr>
          <w:rFonts w:hint="eastAsia"/>
          <w:sz w:val="28"/>
          <w:szCs w:val="28"/>
        </w:rPr>
        <w:t xml:space="preserve"> </w:t>
      </w:r>
      <w:r>
        <w:rPr>
          <w:rFonts w:hint="eastAsia" w:ascii="宋体" w:hAnsi="宋体" w:eastAsia="宋体" w:cs="宋体"/>
          <w:sz w:val="28"/>
          <w:szCs w:val="28"/>
        </w:rPr>
        <w:t>材料与部品</w:t>
      </w:r>
      <w:bookmarkEnd w:id="13"/>
      <w:bookmarkEnd w:id="14"/>
      <w:bookmarkEnd w:id="15"/>
    </w:p>
    <w:p w14:paraId="36C8CF2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eastAsia="宋体" w:cs="Times New Roman"/>
          <w:sz w:val="21"/>
          <w:szCs w:val="21"/>
          <w:shd w:val="clear" w:color="auto" w:fill="FFFFFF"/>
        </w:rPr>
      </w:pPr>
      <w:r>
        <w:rPr>
          <w:rFonts w:hint="eastAsia" w:ascii="Times New Roman" w:hAnsi="Times New Roman" w:eastAsia="宋体" w:cs="Times New Roman"/>
          <w:b/>
          <w:bCs/>
          <w:sz w:val="21"/>
          <w:szCs w:val="21"/>
          <w:shd w:val="clear" w:color="auto" w:fill="FFFFFF"/>
        </w:rPr>
        <w:t>3.2.1</w:t>
      </w:r>
      <w:r>
        <w:rPr>
          <w:rFonts w:hint="eastAsia" w:ascii="Times New Roman" w:hAnsi="Times New Roman" w:eastAsia="宋体" w:cs="Times New Roman"/>
          <w:sz w:val="21"/>
          <w:szCs w:val="21"/>
          <w:shd w:val="clear" w:color="auto" w:fill="FFFFFF"/>
        </w:rPr>
        <w:t xml:space="preserve"> 装配式内装修应采用节能绿色环保材料，应选用低甲醛、低挥发性有机物(VOC）的环保材料，有害物质限量应符合现行国家标准《民用建筑工程室内环境污染控制标准》GB 50325的有关规定。</w:t>
      </w:r>
    </w:p>
    <w:p w14:paraId="0F0BD72B">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color w:val="auto"/>
          <w:sz w:val="21"/>
          <w:szCs w:val="21"/>
          <w:shd w:val="clear" w:color="auto" w:fill="FFFFFF"/>
        </w:rPr>
      </w:pPr>
      <w:r>
        <w:rPr>
          <w:rFonts w:hint="eastAsia" w:ascii="Times New Roman" w:hAnsi="Times New Roman" w:eastAsia="宋体" w:cs="Times New Roman"/>
          <w:b/>
          <w:bCs/>
          <w:color w:val="auto"/>
          <w:sz w:val="21"/>
          <w:szCs w:val="21"/>
          <w:shd w:val="clear" w:color="auto" w:fill="FFFFFF"/>
        </w:rPr>
        <w:t>3.2.2</w:t>
      </w:r>
      <w:r>
        <w:rPr>
          <w:rFonts w:hint="eastAsia" w:ascii="Times New Roman" w:hAnsi="Times New Roman" w:eastAsia="宋体" w:cs="Times New Roman"/>
          <w:b/>
          <w:bCs/>
          <w:color w:val="auto"/>
          <w:sz w:val="21"/>
          <w:szCs w:val="21"/>
          <w:shd w:val="clear" w:color="auto" w:fill="FFFFFF"/>
          <w:lang w:val="en-US" w:eastAsia="zh-CN"/>
        </w:rPr>
        <w:t xml:space="preserve"> </w:t>
      </w:r>
      <w:r>
        <w:rPr>
          <w:rFonts w:hint="eastAsia" w:ascii="Times New Roman" w:hAnsi="Times New Roman" w:eastAsia="宋体" w:cs="Times New Roman"/>
          <w:color w:val="auto"/>
          <w:sz w:val="21"/>
          <w:szCs w:val="21"/>
          <w:shd w:val="clear" w:color="auto" w:fill="FFFFFF"/>
        </w:rPr>
        <w:t>装配式内装修所用材料的燃烧性能应符合现行国家标准《建筑内部装修设计防火规范》GB 50222和《建筑设计防火规范》GB 50016的规定。</w:t>
      </w:r>
    </w:p>
    <w:p w14:paraId="3B37331A">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sz w:val="21"/>
          <w:szCs w:val="21"/>
          <w:shd w:val="clear" w:color="auto" w:fill="FFFFFF"/>
        </w:rPr>
      </w:pPr>
      <w:r>
        <w:rPr>
          <w:rFonts w:hint="eastAsia" w:ascii="Times New Roman" w:hAnsi="Times New Roman" w:eastAsia="宋体" w:cs="Times New Roman"/>
          <w:b/>
          <w:bCs/>
          <w:sz w:val="21"/>
          <w:szCs w:val="21"/>
          <w:shd w:val="clear" w:color="auto" w:fill="FFFFFF"/>
        </w:rPr>
        <w:t>3.2.3</w:t>
      </w:r>
      <w:r>
        <w:rPr>
          <w:rFonts w:hint="eastAsia" w:ascii="Times New Roman" w:hAnsi="Times New Roman" w:eastAsia="宋体" w:cs="Times New Roman"/>
          <w:sz w:val="21"/>
          <w:szCs w:val="21"/>
          <w:shd w:val="clear" w:color="auto" w:fill="FFFFFF"/>
        </w:rPr>
        <w:t xml:space="preserve"> 材料与部品进场时应有产品合格证书、使用说明书及性能检测报告等质量证明文件，对于用量较大的辅料产品也应提供相应检测报告</w:t>
      </w:r>
    </w:p>
    <w:p w14:paraId="5B0AF937">
      <w:pPr>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sz w:val="21"/>
          <w:szCs w:val="21"/>
          <w:shd w:val="clear" w:color="auto" w:fill="FFFFFF"/>
        </w:rPr>
      </w:pPr>
      <w:r>
        <w:rPr>
          <w:rFonts w:hint="eastAsia" w:ascii="Times New Roman" w:hAnsi="Times New Roman" w:eastAsia="宋体" w:cs="Times New Roman"/>
          <w:b/>
          <w:bCs/>
          <w:sz w:val="21"/>
          <w:szCs w:val="21"/>
          <w:shd w:val="clear" w:color="auto" w:fill="FFFFFF"/>
        </w:rPr>
        <w:t>3.2.4</w:t>
      </w:r>
      <w:r>
        <w:rPr>
          <w:rFonts w:hint="eastAsia" w:ascii="Times New Roman" w:hAnsi="Times New Roman" w:eastAsia="宋体" w:cs="Times New Roman"/>
          <w:sz w:val="21"/>
          <w:szCs w:val="21"/>
          <w:shd w:val="clear" w:color="auto" w:fill="FFFFFF"/>
        </w:rPr>
        <w:t>主要材料与部品应符合下列规定：</w:t>
      </w:r>
    </w:p>
    <w:p w14:paraId="55FE9AEA">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Times New Roman" w:hAnsi="Times New Roman" w:eastAsia="宋体" w:cs="Times New Roman"/>
          <w:sz w:val="21"/>
          <w:szCs w:val="21"/>
          <w:shd w:val="clear" w:color="auto" w:fill="FFFFFF"/>
        </w:rPr>
      </w:pPr>
      <w:r>
        <w:rPr>
          <w:rFonts w:hint="eastAsia" w:ascii="Times New Roman" w:hAnsi="Times New Roman" w:eastAsia="宋体" w:cs="Times New Roman"/>
          <w:b/>
          <w:bCs/>
          <w:sz w:val="21"/>
          <w:szCs w:val="21"/>
          <w:shd w:val="clear" w:color="auto" w:fill="FFFFFF"/>
        </w:rPr>
        <w:t>1</w:t>
      </w:r>
      <w:r>
        <w:rPr>
          <w:rFonts w:hint="eastAsia" w:ascii="Times New Roman" w:hAnsi="Times New Roman" w:eastAsia="宋体" w:cs="Times New Roman"/>
          <w:sz w:val="21"/>
          <w:szCs w:val="21"/>
          <w:shd w:val="clear" w:color="auto" w:fill="FFFFFF"/>
        </w:rPr>
        <w:t xml:space="preserve"> 石材、建筑陶瓷、石膏制品、无机粉粘结材料等无机非金属装饰装修材料的放射性限量应符合现行国家标准《建筑材料放射性核素》</w:t>
      </w:r>
    </w:p>
    <w:p w14:paraId="42C57824">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ascii="Times New Roman" w:hAnsi="Times New Roman" w:eastAsia="宋体" w:cs="Times New Roman"/>
          <w:sz w:val="21"/>
          <w:szCs w:val="21"/>
          <w:shd w:val="clear" w:color="auto" w:fill="FFFFFF"/>
        </w:rPr>
      </w:pPr>
      <w:r>
        <w:rPr>
          <w:rFonts w:hint="eastAsia" w:ascii="Times New Roman" w:hAnsi="Times New Roman" w:eastAsia="宋体" w:cs="Times New Roman"/>
          <w:b/>
          <w:bCs/>
          <w:sz w:val="21"/>
          <w:szCs w:val="21"/>
          <w:shd w:val="clear" w:color="auto" w:fill="FFFFFF"/>
        </w:rPr>
        <w:t>2</w:t>
      </w:r>
      <w:r>
        <w:rPr>
          <w:rFonts w:hint="eastAsia" w:ascii="Times New Roman" w:hAnsi="Times New Roman" w:eastAsia="宋体" w:cs="Times New Roman"/>
          <w:sz w:val="21"/>
          <w:szCs w:val="21"/>
          <w:shd w:val="clear" w:color="auto" w:fill="FFFFFF"/>
        </w:rPr>
        <w:t xml:space="preserve"> 辅料产品也应提供相应检测报告。</w:t>
      </w:r>
    </w:p>
    <w:p w14:paraId="0754F419">
      <w:pPr>
        <w:pStyle w:val="5"/>
        <w:bidi w:val="0"/>
        <w:jc w:val="center"/>
        <w:rPr>
          <w:rFonts w:cs="Times New Roman"/>
          <w:b/>
          <w:bCs/>
        </w:rPr>
      </w:pPr>
      <w:bookmarkStart w:id="16" w:name="_Toc2932"/>
      <w:bookmarkStart w:id="17" w:name="_Toc14408"/>
      <w:bookmarkStart w:id="18" w:name="_Toc31691"/>
      <w:r>
        <w:rPr>
          <w:rFonts w:hint="default" w:ascii="Times New Roman" w:hAnsi="Times New Roman" w:cs="Times New Roman"/>
          <w:sz w:val="28"/>
          <w:szCs w:val="28"/>
        </w:rPr>
        <w:t>3.3</w:t>
      </w:r>
      <w:r>
        <w:rPr>
          <w:rFonts w:hint="eastAsia"/>
          <w:sz w:val="28"/>
          <w:szCs w:val="28"/>
        </w:rPr>
        <w:t xml:space="preserve"> </w:t>
      </w:r>
      <w:r>
        <w:rPr>
          <w:rFonts w:hint="eastAsia" w:ascii="宋体" w:hAnsi="宋体" w:eastAsia="宋体" w:cs="宋体"/>
          <w:sz w:val="28"/>
          <w:szCs w:val="28"/>
        </w:rPr>
        <w:t>室内环境</w:t>
      </w:r>
      <w:bookmarkEnd w:id="16"/>
      <w:bookmarkEnd w:id="17"/>
      <w:bookmarkEnd w:id="18"/>
    </w:p>
    <w:p w14:paraId="58F74260">
      <w:pPr>
        <w:pStyle w:val="19"/>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ascii="Times New Roman" w:hAnsi="Times New Roman" w:eastAsia="宋体" w:cs="Times New Roman"/>
          <w:sz w:val="21"/>
          <w:szCs w:val="21"/>
          <w:shd w:val="clear" w:color="auto" w:fill="FFFFFF"/>
        </w:rPr>
      </w:pPr>
      <w:r>
        <w:rPr>
          <w:rFonts w:hint="eastAsia" w:ascii="Times New Roman" w:hAnsi="Times New Roman" w:eastAsia="宋体" w:cs="Times New Roman"/>
          <w:b/>
          <w:bCs/>
          <w:sz w:val="21"/>
          <w:szCs w:val="21"/>
          <w:shd w:val="clear" w:color="auto" w:fill="FFFFFF"/>
        </w:rPr>
        <w:t xml:space="preserve">3.3.1 </w:t>
      </w:r>
      <w:r>
        <w:rPr>
          <w:rFonts w:hint="eastAsia"/>
          <w:sz w:val="21"/>
          <w:szCs w:val="21"/>
        </w:rPr>
        <w:t>装配式内装修工程应采取有效措施改善和提升室内热环境、光环境、声环境和空气环境的质量，降低外界不良环境对建筑的影响。</w:t>
      </w:r>
      <w:r>
        <w:rPr>
          <w:rFonts w:hint="eastAsia"/>
          <w:sz w:val="21"/>
          <w:szCs w:val="21"/>
        </w:rPr>
        <w:br w:type="textWrapping"/>
      </w:r>
      <w:r>
        <w:rPr>
          <w:rFonts w:hint="eastAsia" w:ascii="Times New Roman" w:hAnsi="Times New Roman" w:eastAsia="宋体" w:cs="Times New Roman"/>
          <w:b/>
          <w:bCs/>
          <w:sz w:val="21"/>
          <w:szCs w:val="21"/>
          <w:shd w:val="clear" w:color="auto" w:fill="FFFFFF"/>
        </w:rPr>
        <w:t>3.3.2</w:t>
      </w:r>
      <w:r>
        <w:rPr>
          <w:rFonts w:hint="eastAsia"/>
          <w:sz w:val="21"/>
          <w:szCs w:val="21"/>
        </w:rPr>
        <w:t xml:space="preserve"> 装配式内装修工程应在工程完工7天后、工程交付使用前进行室内环境质量验收。</w:t>
      </w:r>
      <w:r>
        <w:rPr>
          <w:rFonts w:hint="eastAsia"/>
          <w:sz w:val="21"/>
          <w:szCs w:val="21"/>
        </w:rPr>
        <w:br w:type="textWrapping"/>
      </w:r>
      <w:r>
        <w:rPr>
          <w:rFonts w:hint="eastAsia" w:ascii="Times New Roman" w:hAnsi="Times New Roman" w:eastAsia="宋体" w:cs="Times New Roman"/>
          <w:b/>
          <w:bCs/>
          <w:sz w:val="21"/>
          <w:szCs w:val="21"/>
          <w:shd w:val="clear" w:color="auto" w:fill="FFFFFF"/>
        </w:rPr>
        <w:t>3.3.3</w:t>
      </w:r>
      <w:r>
        <w:rPr>
          <w:rFonts w:hint="eastAsia"/>
          <w:sz w:val="21"/>
          <w:szCs w:val="21"/>
        </w:rPr>
        <w:t>装配式内装修工程的隔声减噪应符合现行国家标准《民用建筑隔声设计规范》GB50118的有关规定。</w:t>
      </w:r>
    </w:p>
    <w:p w14:paraId="2536F821">
      <w:pPr>
        <w:pStyle w:val="5"/>
        <w:bidi w:val="0"/>
        <w:jc w:val="center"/>
        <w:rPr>
          <w:rFonts w:hint="eastAsia"/>
          <w:sz w:val="28"/>
          <w:szCs w:val="28"/>
        </w:rPr>
      </w:pPr>
      <w:bookmarkStart w:id="19" w:name="_Toc24333"/>
      <w:bookmarkStart w:id="20" w:name="_Toc13102"/>
      <w:bookmarkStart w:id="21" w:name="_Toc3165"/>
      <w:r>
        <w:rPr>
          <w:rFonts w:hint="default" w:ascii="Times New Roman" w:hAnsi="Times New Roman" w:cs="Times New Roman"/>
          <w:sz w:val="28"/>
          <w:szCs w:val="28"/>
        </w:rPr>
        <w:t>3.4</w:t>
      </w:r>
      <w:r>
        <w:rPr>
          <w:rFonts w:hint="eastAsia" w:ascii="Times New Roman" w:hAnsi="Times New Roman" w:cs="Times New Roman"/>
          <w:sz w:val="28"/>
          <w:szCs w:val="28"/>
          <w:lang w:val="en-US" w:eastAsia="zh-CN"/>
        </w:rPr>
        <w:t xml:space="preserve"> </w:t>
      </w:r>
      <w:r>
        <w:rPr>
          <w:rFonts w:hint="eastAsia" w:ascii="宋体" w:hAnsi="宋体" w:eastAsia="宋体" w:cs="宋体"/>
          <w:sz w:val="28"/>
          <w:szCs w:val="28"/>
        </w:rPr>
        <w:t>标准化设计和模数设计</w:t>
      </w:r>
      <w:bookmarkEnd w:id="19"/>
      <w:bookmarkEnd w:id="20"/>
      <w:bookmarkEnd w:id="21"/>
      <w:r>
        <w:rPr>
          <w:rFonts w:hint="eastAsia"/>
          <w:sz w:val="28"/>
          <w:szCs w:val="28"/>
        </w:rPr>
        <w:t xml:space="preserve"> </w:t>
      </w:r>
    </w:p>
    <w:p w14:paraId="51A609AB">
      <w:pPr>
        <w:pStyle w:val="19"/>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sz w:val="21"/>
          <w:szCs w:val="21"/>
        </w:rPr>
      </w:pPr>
      <w:r>
        <w:rPr>
          <w:rFonts w:hint="eastAsia" w:ascii="Times New Roman" w:hAnsi="Times New Roman" w:eastAsia="宋体" w:cs="Times New Roman"/>
          <w:b/>
          <w:bCs/>
          <w:sz w:val="21"/>
          <w:szCs w:val="21"/>
          <w:shd w:val="clear" w:color="auto" w:fill="FFFFFF"/>
        </w:rPr>
        <w:t>3.4.1</w:t>
      </w:r>
      <w:r>
        <w:rPr>
          <w:rFonts w:hint="eastAsia" w:ascii="Times New Roman" w:hAnsi="Times New Roman" w:eastAsia="宋体" w:cs="Times New Roman"/>
          <w:sz w:val="21"/>
          <w:szCs w:val="21"/>
          <w:shd w:val="clear" w:color="auto" w:fill="FFFFFF"/>
        </w:rPr>
        <w:t xml:space="preserve"> 装配式内装修工程应对建筑的主要使用空间和主要的部品部件进行标准化设计，提高标准化程度。</w:t>
      </w:r>
      <w:r>
        <w:rPr>
          <w:rFonts w:hint="eastAsia" w:ascii="Times New Roman" w:hAnsi="Times New Roman" w:eastAsia="宋体" w:cs="Times New Roman"/>
          <w:sz w:val="21"/>
          <w:szCs w:val="21"/>
          <w:shd w:val="clear" w:color="auto" w:fill="FFFFFF"/>
        </w:rPr>
        <w:br w:type="textWrapping"/>
      </w:r>
      <w:r>
        <w:rPr>
          <w:rFonts w:hint="eastAsia" w:ascii="Times New Roman" w:hAnsi="Times New Roman" w:eastAsia="宋体" w:cs="Times New Roman"/>
          <w:b/>
          <w:bCs/>
          <w:sz w:val="21"/>
          <w:szCs w:val="21"/>
          <w:shd w:val="clear" w:color="auto" w:fill="FFFFFF"/>
        </w:rPr>
        <w:t>3.4.2</w:t>
      </w:r>
      <w:r>
        <w:rPr>
          <w:rFonts w:hint="eastAsia" w:ascii="Times New Roman" w:hAnsi="Times New Roman" w:eastAsia="宋体" w:cs="Times New Roman"/>
          <w:sz w:val="21"/>
          <w:szCs w:val="21"/>
          <w:shd w:val="clear" w:color="auto" w:fill="FFFFFF"/>
        </w:rPr>
        <w:t xml:space="preserve"> 装配式内装修工程应采用标准化的构造节点、部件，便于组装连接和维修更新。</w:t>
      </w:r>
      <w:r>
        <w:rPr>
          <w:rFonts w:hint="eastAsia" w:ascii="Times New Roman" w:hAnsi="Times New Roman" w:eastAsia="宋体" w:cs="Times New Roman"/>
          <w:sz w:val="21"/>
          <w:szCs w:val="21"/>
          <w:shd w:val="clear" w:color="auto" w:fill="FFFFFF"/>
        </w:rPr>
        <w:br w:type="textWrapping"/>
      </w:r>
      <w:r>
        <w:rPr>
          <w:rFonts w:hint="eastAsia" w:ascii="Times New Roman" w:hAnsi="Times New Roman" w:eastAsia="宋体" w:cs="Times New Roman"/>
          <w:b/>
          <w:bCs/>
          <w:sz w:val="21"/>
          <w:szCs w:val="21"/>
          <w:shd w:val="clear" w:color="auto" w:fill="FFFFFF"/>
        </w:rPr>
        <w:t>3.4.3</w:t>
      </w:r>
      <w:r>
        <w:rPr>
          <w:rFonts w:hint="eastAsia" w:ascii="Times New Roman" w:hAnsi="Times New Roman" w:eastAsia="宋体" w:cs="Times New Roman"/>
          <w:sz w:val="21"/>
          <w:szCs w:val="21"/>
          <w:shd w:val="clear" w:color="auto" w:fill="FFFFFF"/>
        </w:rPr>
        <w:t xml:space="preserve"> 装配式内装修工程部品部件的定位宜通过设置模数网络来控制，采用基本模数或分模数，宜采用界面定位法。</w:t>
      </w:r>
      <w:r>
        <w:rPr>
          <w:rFonts w:hint="eastAsia" w:ascii="Times New Roman" w:hAnsi="Times New Roman" w:eastAsia="宋体" w:cs="Times New Roman"/>
          <w:sz w:val="21"/>
          <w:szCs w:val="21"/>
          <w:shd w:val="clear" w:color="auto" w:fill="FFFFFF"/>
        </w:rPr>
        <w:br w:type="textWrapping"/>
      </w:r>
      <w:r>
        <w:rPr>
          <w:rFonts w:hint="eastAsia" w:ascii="Times New Roman" w:hAnsi="Times New Roman" w:eastAsia="宋体" w:cs="Times New Roman"/>
          <w:b/>
          <w:bCs/>
          <w:sz w:val="21"/>
          <w:szCs w:val="21"/>
          <w:shd w:val="clear" w:color="auto" w:fill="FFFFFF"/>
        </w:rPr>
        <w:t>3.4.4</w:t>
      </w:r>
      <w:r>
        <w:rPr>
          <w:rFonts w:hint="eastAsia" w:ascii="Times New Roman" w:hAnsi="Times New Roman" w:eastAsia="宋体" w:cs="Times New Roman"/>
          <w:sz w:val="21"/>
          <w:szCs w:val="21"/>
          <w:shd w:val="clear" w:color="auto" w:fill="FFFFFF"/>
        </w:rPr>
        <w:t xml:space="preserve"> 装配式内装修工程设计应协同部品部件的规格、型号和安装过程的尺寸，并</w:t>
      </w:r>
      <w:r>
        <w:rPr>
          <w:rFonts w:hint="eastAsia"/>
          <w:sz w:val="21"/>
          <w:szCs w:val="21"/>
        </w:rPr>
        <w:t>对建筑设计模数和部品部件生产制造进行统筹协调。</w:t>
      </w:r>
    </w:p>
    <w:p w14:paraId="71D4BE87">
      <w:pPr>
        <w:pStyle w:val="19"/>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Style w:val="58"/>
          <w:rFonts w:hint="eastAsia" w:ascii="黑体" w:hAnsi="黑体" w:eastAsia="黑体" w:cs="黑体"/>
          <w:lang w:val="en-US" w:eastAsia="zh-CN"/>
        </w:rPr>
      </w:pPr>
      <w:r>
        <w:rPr>
          <w:rFonts w:hint="eastAsia" w:ascii="Times New Roman" w:hAnsi="Times New Roman" w:eastAsia="宋体" w:cs="Times New Roman"/>
          <w:b/>
          <w:bCs/>
          <w:sz w:val="21"/>
          <w:szCs w:val="21"/>
          <w:shd w:val="clear" w:color="auto" w:fill="FFFFFF"/>
        </w:rPr>
        <w:t>3.4.5</w:t>
      </w:r>
      <w:r>
        <w:rPr>
          <w:rFonts w:hint="eastAsia"/>
          <w:sz w:val="21"/>
          <w:szCs w:val="21"/>
        </w:rPr>
        <w:t xml:space="preserve"> 装配式内装修工程设计应根据生产、安装的要求确定公差，并在结构构件尺寸、隔墙尺寸、装修做法和安装尺寸和采用标准化的构造节点、部件，便于组装连接和维修更新。</w:t>
      </w:r>
      <w:r>
        <w:rPr>
          <w:rFonts w:hint="eastAsia"/>
          <w:sz w:val="21"/>
          <w:szCs w:val="21"/>
        </w:rPr>
        <w:br w:type="textWrapping"/>
      </w:r>
      <w:bookmarkStart w:id="22" w:name="_Toc18911"/>
      <w:bookmarkStart w:id="23" w:name="_Toc8055"/>
      <w:bookmarkStart w:id="24" w:name="_Toc151382478"/>
      <w:r>
        <w:rPr>
          <w:rStyle w:val="58"/>
          <w:rFonts w:hint="eastAsia" w:ascii="宋体" w:hAnsi="宋体" w:eastAsia="宋体" w:cs="宋体"/>
          <w:b/>
          <w:bCs/>
          <w:lang w:val="en-US" w:eastAsia="zh-CN"/>
        </w:rPr>
        <w:t xml:space="preserve">4  </w:t>
      </w:r>
      <w:r>
        <w:rPr>
          <w:rStyle w:val="58"/>
          <w:rFonts w:hint="eastAsia" w:ascii="黑体" w:hAnsi="黑体" w:eastAsia="黑体" w:cs="黑体"/>
          <w:b/>
          <w:bCs/>
          <w:lang w:val="en-US" w:eastAsia="zh-CN"/>
        </w:rPr>
        <w:t>设 计</w:t>
      </w:r>
      <w:bookmarkEnd w:id="22"/>
    </w:p>
    <w:p w14:paraId="4E283750">
      <w:pPr>
        <w:pStyle w:val="5"/>
        <w:bidi w:val="0"/>
        <w:jc w:val="center"/>
        <w:rPr>
          <w:rFonts w:hint="eastAsia" w:ascii="宋体" w:hAnsi="宋体" w:eastAsia="宋体" w:cs="宋体"/>
          <w:sz w:val="28"/>
          <w:szCs w:val="28"/>
        </w:rPr>
      </w:pPr>
      <w:bookmarkStart w:id="25" w:name="_Toc4547"/>
      <w:bookmarkStart w:id="26" w:name="_Toc31272"/>
      <w:bookmarkStart w:id="27" w:name="_Toc21048"/>
      <w:r>
        <w:rPr>
          <w:rFonts w:hint="default" w:ascii="Times New Roman" w:hAnsi="Times New Roman" w:cs="Times New Roman"/>
          <w:sz w:val="28"/>
          <w:szCs w:val="28"/>
        </w:rPr>
        <w:t>4.1</w:t>
      </w:r>
      <w:r>
        <w:rPr>
          <w:rFonts w:hint="eastAsia"/>
          <w:sz w:val="28"/>
          <w:szCs w:val="28"/>
        </w:rPr>
        <w:t xml:space="preserve"> </w:t>
      </w:r>
      <w:r>
        <w:rPr>
          <w:rFonts w:hint="eastAsia" w:ascii="宋体" w:hAnsi="宋体" w:eastAsia="宋体" w:cs="宋体"/>
          <w:sz w:val="28"/>
          <w:szCs w:val="28"/>
        </w:rPr>
        <w:t>一般规定</w:t>
      </w:r>
      <w:bookmarkEnd w:id="25"/>
      <w:bookmarkEnd w:id="26"/>
      <w:bookmarkEnd w:id="27"/>
    </w:p>
    <w:p w14:paraId="24D6C260">
      <w:pPr>
        <w:pStyle w:val="19"/>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sz w:val="21"/>
          <w:szCs w:val="21"/>
        </w:rPr>
      </w:pPr>
      <w:r>
        <w:rPr>
          <w:rFonts w:hint="eastAsia" w:ascii="Times New Roman" w:hAnsi="Times New Roman" w:eastAsia="宋体" w:cs="Times New Roman"/>
          <w:b/>
          <w:bCs/>
          <w:sz w:val="21"/>
          <w:szCs w:val="21"/>
          <w:shd w:val="clear" w:color="auto" w:fill="FFFFFF"/>
        </w:rPr>
        <w:t>4.1.1</w:t>
      </w:r>
      <w:r>
        <w:rPr>
          <w:rFonts w:hint="eastAsia" w:ascii="宋体" w:hAnsi="宋体" w:eastAsia="宋体" w:cs="宋体"/>
          <w:color w:val="191B1F"/>
          <w:sz w:val="21"/>
          <w:szCs w:val="21"/>
          <w:shd w:val="clear" w:color="auto" w:fill="FFFFFF"/>
        </w:rPr>
        <w:t xml:space="preserve"> 装配式内装修设计流程宜按照技术策划、方案设计、部品集成</w:t>
      </w:r>
      <w:r>
        <w:rPr>
          <w:rFonts w:hint="eastAsia"/>
          <w:sz w:val="21"/>
          <w:szCs w:val="21"/>
        </w:rPr>
        <w:t>与选型、深化设计四个阶段进行。</w:t>
      </w:r>
    </w:p>
    <w:p w14:paraId="42058DFB">
      <w:pPr>
        <w:pStyle w:val="19"/>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191B1F"/>
          <w:sz w:val="21"/>
          <w:szCs w:val="21"/>
          <w:shd w:val="clear" w:color="auto" w:fill="FFFFFF"/>
        </w:rPr>
      </w:pPr>
      <w:r>
        <w:rPr>
          <w:rFonts w:hint="eastAsia" w:ascii="Times New Roman" w:hAnsi="Times New Roman" w:eastAsia="宋体" w:cs="Times New Roman"/>
          <w:b/>
          <w:bCs/>
          <w:sz w:val="21"/>
          <w:szCs w:val="21"/>
          <w:shd w:val="clear" w:color="auto" w:fill="FFFFFF"/>
        </w:rPr>
        <w:t xml:space="preserve">4.1.2 </w:t>
      </w:r>
      <w:r>
        <w:rPr>
          <w:rFonts w:hint="eastAsia" w:ascii="宋体" w:hAnsi="宋体" w:eastAsia="宋体" w:cs="宋体"/>
          <w:color w:val="191B1F"/>
          <w:sz w:val="21"/>
          <w:szCs w:val="21"/>
          <w:shd w:val="clear" w:color="auto" w:fill="FFFFFF"/>
        </w:rPr>
        <w:t>装配式内装修应协同建筑、结构、给水排水、供暖、通风和空调、燃气、电气、智能化等各专业的要求，进行协同设计，并应统筹设计、生产、安装和运维各阶段的需求。</w:t>
      </w:r>
      <w:r>
        <w:rPr>
          <w:rFonts w:hint="eastAsia" w:ascii="宋体" w:hAnsi="宋体" w:eastAsia="宋体" w:cs="宋体"/>
          <w:color w:val="191B1F"/>
          <w:sz w:val="21"/>
          <w:szCs w:val="21"/>
          <w:shd w:val="clear" w:color="auto" w:fill="FFFFFF"/>
        </w:rPr>
        <w:br w:type="textWrapping"/>
      </w:r>
      <w:r>
        <w:rPr>
          <w:rFonts w:hint="eastAsia" w:ascii="Times New Roman" w:hAnsi="Times New Roman" w:eastAsia="宋体" w:cs="Times New Roman"/>
          <w:b/>
          <w:bCs/>
          <w:sz w:val="21"/>
          <w:szCs w:val="21"/>
          <w:shd w:val="clear" w:color="auto" w:fill="FFFFFF"/>
        </w:rPr>
        <w:t>4.1.3</w:t>
      </w:r>
      <w:r>
        <w:rPr>
          <w:rFonts w:hint="eastAsia" w:ascii="宋体" w:hAnsi="宋体" w:eastAsia="宋体" w:cs="宋体"/>
          <w:color w:val="191B1F"/>
          <w:sz w:val="21"/>
          <w:szCs w:val="21"/>
          <w:shd w:val="clear" w:color="auto" w:fill="FFFFFF"/>
        </w:rPr>
        <w:t xml:space="preserve"> 装配式内装修应采用工厂化生产的部品部件，按照模块化和系列化的设计方法，满足多样化需求。</w:t>
      </w:r>
      <w:r>
        <w:rPr>
          <w:rFonts w:hint="eastAsia" w:ascii="宋体" w:hAnsi="宋体" w:eastAsia="宋体" w:cs="宋体"/>
          <w:color w:val="191B1F"/>
          <w:sz w:val="21"/>
          <w:szCs w:val="21"/>
          <w:shd w:val="clear" w:color="auto" w:fill="FFFFFF"/>
        </w:rPr>
        <w:br w:type="textWrapping"/>
      </w:r>
      <w:r>
        <w:rPr>
          <w:rFonts w:hint="eastAsia" w:ascii="Times New Roman" w:hAnsi="Times New Roman" w:eastAsia="宋体" w:cs="Times New Roman"/>
          <w:b/>
          <w:bCs/>
          <w:sz w:val="21"/>
          <w:szCs w:val="21"/>
          <w:shd w:val="clear" w:color="auto" w:fill="FFFFFF"/>
        </w:rPr>
        <w:t>4.1.4</w:t>
      </w:r>
      <w:r>
        <w:rPr>
          <w:rFonts w:hint="eastAsia" w:ascii="宋体" w:hAnsi="宋体" w:eastAsia="宋体" w:cs="宋体"/>
          <w:color w:val="191B1F"/>
          <w:sz w:val="21"/>
          <w:szCs w:val="21"/>
          <w:shd w:val="clear" w:color="auto" w:fill="FFFFFF"/>
        </w:rPr>
        <w:t xml:space="preserve"> 装配式内装修设计应选用集成度高的内装部品。</w:t>
      </w:r>
      <w:r>
        <w:rPr>
          <w:rFonts w:hint="eastAsia" w:ascii="宋体" w:hAnsi="宋体" w:eastAsia="宋体" w:cs="宋体"/>
          <w:color w:val="191B1F"/>
          <w:sz w:val="21"/>
          <w:szCs w:val="21"/>
          <w:shd w:val="clear" w:color="auto" w:fill="FFFFFF"/>
        </w:rPr>
        <w:br w:type="textWrapping"/>
      </w:r>
      <w:r>
        <w:rPr>
          <w:rFonts w:hint="eastAsia" w:ascii="Times New Roman" w:hAnsi="Times New Roman" w:eastAsia="宋体" w:cs="Times New Roman"/>
          <w:b/>
          <w:bCs/>
          <w:sz w:val="21"/>
          <w:szCs w:val="21"/>
          <w:shd w:val="clear" w:color="auto" w:fill="FFFFFF"/>
        </w:rPr>
        <w:t>4.1.5</w:t>
      </w:r>
      <w:r>
        <w:rPr>
          <w:rFonts w:hint="eastAsia" w:ascii="宋体" w:hAnsi="宋体" w:eastAsia="宋体" w:cs="宋体"/>
          <w:color w:val="191B1F"/>
          <w:sz w:val="21"/>
          <w:szCs w:val="21"/>
          <w:shd w:val="clear" w:color="auto" w:fill="FFFFFF"/>
        </w:rPr>
        <w:t xml:space="preserve"> 装配式内装修设计应考虑建筑全生命周期内使用功能可变性的需求，宜考虑满足多种场景下的使用需求。</w:t>
      </w:r>
      <w:r>
        <w:rPr>
          <w:rFonts w:hint="eastAsia" w:ascii="宋体" w:hAnsi="宋体" w:eastAsia="宋体" w:cs="宋体"/>
          <w:color w:val="191B1F"/>
          <w:sz w:val="21"/>
          <w:szCs w:val="21"/>
          <w:shd w:val="clear" w:color="auto" w:fill="FFFFFF"/>
        </w:rPr>
        <w:br w:type="textWrapping"/>
      </w:r>
      <w:r>
        <w:rPr>
          <w:rFonts w:hint="eastAsia" w:ascii="Times New Roman" w:hAnsi="Times New Roman" w:eastAsia="宋体" w:cs="Times New Roman"/>
          <w:b/>
          <w:bCs/>
          <w:sz w:val="21"/>
          <w:szCs w:val="21"/>
          <w:shd w:val="clear" w:color="auto" w:fill="FFFFFF"/>
        </w:rPr>
        <w:t>4.1.6</w:t>
      </w:r>
      <w:r>
        <w:rPr>
          <w:rFonts w:hint="eastAsia" w:ascii="宋体" w:hAnsi="宋体" w:eastAsia="宋体" w:cs="宋体"/>
          <w:color w:val="191B1F"/>
          <w:sz w:val="21"/>
          <w:szCs w:val="21"/>
          <w:shd w:val="clear" w:color="auto" w:fill="FFFFFF"/>
        </w:rPr>
        <w:t xml:space="preserve"> 装配式内装修设计应明确内装部品部件和设备管线的主要性能指标，应满足结构受力、抗震、安全防护、防火、防水、防静电、防滑、隔声、节能、环境保护、卫生防疫、适老化、无障碍等方面的需要。</w:t>
      </w:r>
      <w:r>
        <w:rPr>
          <w:rFonts w:hint="eastAsia" w:ascii="宋体" w:hAnsi="宋体" w:eastAsia="宋体" w:cs="宋体"/>
          <w:color w:val="191B1F"/>
          <w:sz w:val="21"/>
          <w:szCs w:val="21"/>
          <w:shd w:val="clear" w:color="auto" w:fill="FFFFFF"/>
        </w:rPr>
        <w:br w:type="textWrapping"/>
      </w:r>
      <w:r>
        <w:rPr>
          <w:rFonts w:hint="eastAsia" w:ascii="Times New Roman" w:hAnsi="Times New Roman" w:eastAsia="宋体" w:cs="Times New Roman"/>
          <w:b/>
          <w:bCs/>
          <w:sz w:val="21"/>
          <w:szCs w:val="21"/>
          <w:shd w:val="clear" w:color="auto" w:fill="FFFFFF"/>
        </w:rPr>
        <w:t>4.1.7</w:t>
      </w:r>
      <w:r>
        <w:rPr>
          <w:rFonts w:hint="eastAsia"/>
          <w:sz w:val="21"/>
          <w:szCs w:val="21"/>
        </w:rPr>
        <w:t>装配式内装修施工图纸应采用空间净尺寸标注，表达深度应满足装配化施工的要求。</w:t>
      </w:r>
      <w:r>
        <w:rPr>
          <w:rFonts w:hint="eastAsia"/>
          <w:sz w:val="21"/>
          <w:szCs w:val="21"/>
        </w:rPr>
        <w:br w:type="textWrapping"/>
      </w:r>
      <w:r>
        <w:rPr>
          <w:rFonts w:hint="eastAsia" w:ascii="Times New Roman" w:hAnsi="Times New Roman" w:eastAsia="宋体" w:cs="Times New Roman"/>
          <w:b/>
          <w:bCs/>
          <w:sz w:val="21"/>
          <w:szCs w:val="21"/>
          <w:shd w:val="clear" w:color="auto" w:fill="FFFFFF"/>
        </w:rPr>
        <w:t>4.1.8</w:t>
      </w:r>
      <w:r>
        <w:rPr>
          <w:rFonts w:hint="eastAsia" w:ascii="宋体" w:hAnsi="宋体" w:eastAsia="宋体" w:cs="宋体"/>
          <w:color w:val="191B1F"/>
          <w:sz w:val="21"/>
          <w:szCs w:val="21"/>
          <w:shd w:val="clear" w:color="auto" w:fill="FFFFFF"/>
        </w:rPr>
        <w:t xml:space="preserve"> 装配式内装修设计应充分考虑部品部件、设备管线维护与更新的要求，采用易维护、易拆换的技术和部品，对易损坏和经常更换的部位按照可逆安装的方式进行设计。</w:t>
      </w:r>
    </w:p>
    <w:p w14:paraId="6D5740DB">
      <w:pPr>
        <w:pStyle w:val="19"/>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191B1F"/>
          <w:sz w:val="21"/>
          <w:szCs w:val="21"/>
          <w:shd w:val="clear" w:color="auto" w:fill="FFFFFF"/>
        </w:rPr>
      </w:pPr>
      <w:r>
        <w:rPr>
          <w:rFonts w:hint="eastAsia" w:ascii="Times New Roman" w:hAnsi="Times New Roman" w:eastAsia="宋体" w:cs="Times New Roman"/>
          <w:b/>
          <w:bCs/>
          <w:sz w:val="21"/>
          <w:szCs w:val="21"/>
          <w:shd w:val="clear" w:color="auto" w:fill="FFFFFF"/>
        </w:rPr>
        <w:t>4.1.9</w:t>
      </w:r>
      <w:r>
        <w:rPr>
          <w:rFonts w:hint="eastAsia" w:ascii="宋体" w:hAnsi="宋体" w:eastAsia="宋体" w:cs="宋体"/>
          <w:color w:val="191B1F"/>
          <w:sz w:val="21"/>
          <w:szCs w:val="21"/>
          <w:shd w:val="clear" w:color="auto" w:fill="FFFFFF"/>
        </w:rPr>
        <w:t xml:space="preserve">  装配式内装修设计应采用装配式卫生间和装配式厨房，并具有管线设施集成检修维护的功能，有适老化需求时，应有保证老年人使用安全、便利的措施。</w:t>
      </w:r>
    </w:p>
    <w:p w14:paraId="5EC284C7">
      <w:pPr>
        <w:pStyle w:val="19"/>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191B1F"/>
          <w:sz w:val="21"/>
          <w:szCs w:val="21"/>
          <w:shd w:val="clear" w:color="auto" w:fill="FFFFFF"/>
        </w:rPr>
      </w:pPr>
      <w:r>
        <w:rPr>
          <w:rFonts w:hint="eastAsia" w:ascii="Times New Roman" w:hAnsi="Times New Roman" w:eastAsia="宋体" w:cs="Times New Roman"/>
          <w:b/>
          <w:bCs/>
          <w:sz w:val="21"/>
          <w:szCs w:val="21"/>
          <w:shd w:val="clear" w:color="auto" w:fill="FFFFFF"/>
        </w:rPr>
        <w:t>4.1.10</w:t>
      </w:r>
      <w:r>
        <w:rPr>
          <w:rFonts w:hint="eastAsia" w:ascii="宋体" w:hAnsi="宋体" w:eastAsia="宋体" w:cs="宋体"/>
          <w:color w:val="191B1F"/>
          <w:sz w:val="21"/>
          <w:szCs w:val="21"/>
          <w:shd w:val="clear" w:color="auto" w:fill="FFFFFF"/>
        </w:rPr>
        <w:t xml:space="preserve"> 装配式集成卫生间和装配式集成厨房在有可靠的防水结构和技术措施的情况下，可无需做防水层施工。</w:t>
      </w:r>
    </w:p>
    <w:p w14:paraId="1ABF305C">
      <w:pPr>
        <w:pStyle w:val="19"/>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191B1F"/>
          <w:sz w:val="21"/>
          <w:szCs w:val="21"/>
          <w:shd w:val="clear" w:color="auto" w:fill="FFFFFF"/>
        </w:rPr>
      </w:pPr>
      <w:r>
        <w:rPr>
          <w:rFonts w:hint="eastAsia" w:ascii="Times New Roman" w:hAnsi="Times New Roman" w:eastAsia="宋体" w:cs="Times New Roman"/>
          <w:b/>
          <w:bCs/>
          <w:sz w:val="21"/>
          <w:szCs w:val="21"/>
          <w:shd w:val="clear" w:color="auto" w:fill="FFFFFF"/>
          <w:lang w:val="en-US" w:eastAsia="zh-CN"/>
        </w:rPr>
        <w:t>4.1.10</w:t>
      </w:r>
      <w:r>
        <w:rPr>
          <w:rFonts w:hint="eastAsia" w:ascii="宋体" w:hAnsi="宋体" w:eastAsia="宋体" w:cs="宋体"/>
          <w:color w:val="191B1F"/>
          <w:sz w:val="21"/>
          <w:szCs w:val="21"/>
          <w:shd w:val="clear" w:color="auto" w:fill="FFFFFF"/>
          <w:lang w:val="en-US" w:eastAsia="zh-CN"/>
        </w:rPr>
        <w:t xml:space="preserve"> </w:t>
      </w:r>
      <w:r>
        <w:rPr>
          <w:rFonts w:hint="eastAsia" w:ascii="宋体" w:hAnsi="宋体" w:eastAsia="宋体" w:cs="宋体"/>
          <w:color w:val="191B1F"/>
          <w:sz w:val="21"/>
          <w:szCs w:val="21"/>
          <w:shd w:val="clear" w:color="auto" w:fill="FFFFFF"/>
        </w:rPr>
        <w:t>装配式厨卫防渗漏是其本身应具有的一大优势，防水底盘和墙面围合的空间能确保不渗不漏情况下，可以无需做防水层施工，既可节省不必要的防水成本也可以加快无需防水层施工带来的快速安装工期，但需要装配式厨卫部品企业能提供相应的防渗漏检测报告。</w:t>
      </w:r>
    </w:p>
    <w:p w14:paraId="00AF11A2">
      <w:pPr>
        <w:pStyle w:val="19"/>
        <w:keepNext w:val="0"/>
        <w:keepLines w:val="0"/>
        <w:pageBreakBefore w:val="0"/>
        <w:widowControl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191B1F"/>
          <w:sz w:val="21"/>
          <w:szCs w:val="21"/>
          <w:shd w:val="clear" w:color="auto" w:fill="FFFFFF"/>
        </w:rPr>
      </w:pPr>
      <w:r>
        <w:rPr>
          <w:rFonts w:hint="eastAsia" w:ascii="Times New Roman" w:hAnsi="Times New Roman" w:eastAsia="宋体" w:cs="Times New Roman"/>
          <w:b/>
          <w:bCs/>
          <w:sz w:val="21"/>
          <w:szCs w:val="21"/>
          <w:shd w:val="clear" w:color="auto" w:fill="FFFFFF"/>
        </w:rPr>
        <w:t xml:space="preserve">4.1.11 </w:t>
      </w:r>
      <w:r>
        <w:rPr>
          <w:rFonts w:hint="eastAsia" w:ascii="宋体" w:hAnsi="宋体" w:eastAsia="宋体" w:cs="宋体"/>
          <w:color w:val="191B1F"/>
          <w:sz w:val="21"/>
          <w:szCs w:val="21"/>
          <w:shd w:val="clear" w:color="auto" w:fill="FFFFFF"/>
        </w:rPr>
        <w:t>既有建筑装修改造时，应复核增加的楼面荷载不超过原设计标准，如不满足时，应先进行结构加固设计。</w:t>
      </w:r>
    </w:p>
    <w:p w14:paraId="6AA27042">
      <w:pPr>
        <w:pStyle w:val="5"/>
        <w:bidi w:val="0"/>
        <w:jc w:val="center"/>
        <w:rPr>
          <w:rFonts w:hint="eastAsia"/>
          <w:sz w:val="28"/>
          <w:szCs w:val="28"/>
        </w:rPr>
      </w:pPr>
      <w:bookmarkStart w:id="28" w:name="_Toc13689"/>
      <w:bookmarkStart w:id="29" w:name="_Toc27860"/>
      <w:bookmarkStart w:id="30" w:name="_Toc32438"/>
      <w:r>
        <w:rPr>
          <w:rFonts w:hint="default" w:ascii="Times New Roman" w:hAnsi="Times New Roman" w:cs="Times New Roman"/>
          <w:sz w:val="28"/>
          <w:szCs w:val="28"/>
        </w:rPr>
        <w:t>4.2</w:t>
      </w:r>
      <w:r>
        <w:rPr>
          <w:rFonts w:hint="eastAsia"/>
          <w:sz w:val="28"/>
          <w:szCs w:val="28"/>
        </w:rPr>
        <w:t xml:space="preserve"> 标准化设计和模数协调</w:t>
      </w:r>
      <w:bookmarkEnd w:id="28"/>
      <w:bookmarkEnd w:id="29"/>
      <w:bookmarkEnd w:id="30"/>
    </w:p>
    <w:p w14:paraId="4BDF0058">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eastAsia="宋体" w:cs="Times New Roman"/>
          <w:b/>
          <w:bCs/>
          <w:color w:val="auto"/>
          <w:kern w:val="2"/>
          <w:sz w:val="21"/>
          <w:szCs w:val="21"/>
          <w:shd w:val="clear" w:color="auto" w:fill="FFFFFF"/>
          <w:lang w:val="en-US" w:eastAsia="zh-CN" w:bidi="ar-SA"/>
        </w:rPr>
        <w:t>4.2.1</w:t>
      </w:r>
      <w:r>
        <w:rPr>
          <w:rFonts w:hint="eastAsia"/>
          <w:sz w:val="21"/>
          <w:szCs w:val="21"/>
        </w:rPr>
        <w:t xml:space="preserve"> 装配式内装修应对建筑的主要使用空间和部品部件进行标准化设计，并应提高标准化程度。</w:t>
      </w:r>
    </w:p>
    <w:p w14:paraId="1967DBB4">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4.2.2</w:t>
      </w:r>
      <w:r>
        <w:rPr>
          <w:rFonts w:hint="eastAsia"/>
          <w:sz w:val="21"/>
          <w:szCs w:val="21"/>
        </w:rPr>
        <w:t xml:space="preserve"> 装配式内装修设计应遵循模数化的原则，并应符合现行国家标准《建筑模数协调标准》GB/T 50002的规定，住宅应符合现行行业标准《工业化住宅尺寸协调标准》JGJ/T 445的规定，并应符合下列规定：</w:t>
      </w:r>
      <w:r>
        <w:rPr>
          <w:rFonts w:hint="eastAsia"/>
          <w:sz w:val="21"/>
          <w:szCs w:val="21"/>
        </w:rPr>
        <w:br w:type="textWrapping"/>
      </w:r>
      <w:r>
        <w:rPr>
          <w:rFonts w:hint="eastAsia"/>
          <w:sz w:val="21"/>
          <w:szCs w:val="21"/>
          <w:lang w:val="en-US" w:eastAsia="zh-CN"/>
        </w:rPr>
        <w:t xml:space="preserve">  </w:t>
      </w:r>
      <w:r>
        <w:rPr>
          <w:rFonts w:hint="eastAsia" w:ascii="Times New Roman" w:hAnsi="Times New Roman" w:cs="Times New Roman"/>
          <w:b/>
          <w:bCs/>
          <w:sz w:val="21"/>
          <w:szCs w:val="21"/>
        </w:rPr>
        <w:t xml:space="preserve">1 </w:t>
      </w:r>
      <w:r>
        <w:rPr>
          <w:rFonts w:hint="eastAsia"/>
          <w:sz w:val="21"/>
          <w:szCs w:val="21"/>
        </w:rPr>
        <w:t>装配式内装修宜与功能空间采用同一模数网格；</w:t>
      </w:r>
      <w:r>
        <w:rPr>
          <w:rFonts w:hint="eastAsia"/>
          <w:sz w:val="21"/>
          <w:szCs w:val="21"/>
        </w:rPr>
        <w:br w:type="textWrapping"/>
      </w:r>
      <w:r>
        <w:rPr>
          <w:rFonts w:hint="eastAsia"/>
          <w:sz w:val="21"/>
          <w:szCs w:val="21"/>
          <w:lang w:val="en-US" w:eastAsia="zh-CN"/>
        </w:rPr>
        <w:t xml:space="preserve">  </w:t>
      </w:r>
      <w:r>
        <w:rPr>
          <w:rFonts w:hint="eastAsia" w:ascii="Times New Roman" w:hAnsi="Times New Roman" w:cs="Times New Roman"/>
          <w:b/>
          <w:bCs/>
          <w:sz w:val="21"/>
          <w:szCs w:val="21"/>
        </w:rPr>
        <w:t>2</w:t>
      </w:r>
      <w:r>
        <w:rPr>
          <w:rFonts w:hint="eastAsia"/>
          <w:sz w:val="21"/>
          <w:szCs w:val="21"/>
        </w:rPr>
        <w:t xml:space="preserve"> 装配式内装修的隔墙、固定厨柜、设备、管井等部品部件，宜采用分模数M/2模数网格；</w:t>
      </w:r>
    </w:p>
    <w:p w14:paraId="199374C0">
      <w:pPr>
        <w:pStyle w:val="20"/>
        <w:keepNext w:val="0"/>
        <w:keepLines w:val="0"/>
        <w:pageBreakBefore w:val="0"/>
        <w:widowControl w:val="0"/>
        <w:kinsoku/>
        <w:wordWrap/>
        <w:overflowPunct/>
        <w:topLinePunct w:val="0"/>
        <w:autoSpaceDE/>
        <w:autoSpaceDN/>
        <w:bidi w:val="0"/>
        <w:adjustRightInd/>
        <w:snapToGrid/>
        <w:spacing w:line="360" w:lineRule="exact"/>
        <w:ind w:firstLine="211" w:firstLineChars="100"/>
        <w:textAlignment w:val="auto"/>
        <w:rPr>
          <w:rFonts w:hint="eastAsia"/>
          <w:sz w:val="21"/>
          <w:szCs w:val="21"/>
        </w:rPr>
      </w:pPr>
      <w:r>
        <w:rPr>
          <w:rFonts w:hint="eastAsia" w:ascii="Times New Roman" w:hAnsi="Times New Roman" w:cs="Times New Roman"/>
          <w:b/>
          <w:bCs/>
          <w:sz w:val="21"/>
          <w:szCs w:val="21"/>
        </w:rPr>
        <w:t>3</w:t>
      </w:r>
      <w:r>
        <w:rPr>
          <w:rFonts w:hint="eastAsia"/>
          <w:sz w:val="21"/>
          <w:szCs w:val="21"/>
        </w:rPr>
        <w:t xml:space="preserve"> 构造节点和部品部件接口等宜采用分模数M/2、M/5、M/10模数网格。</w:t>
      </w:r>
    </w:p>
    <w:p w14:paraId="7986958C">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cs="Times New Roman"/>
          <w:b/>
          <w:bCs/>
          <w:sz w:val="21"/>
          <w:szCs w:val="21"/>
        </w:rPr>
        <w:t>4.2.3</w:t>
      </w:r>
      <w:r>
        <w:rPr>
          <w:rFonts w:hint="eastAsia"/>
          <w:sz w:val="21"/>
          <w:szCs w:val="21"/>
        </w:rPr>
        <w:t xml:space="preserve"> 装配式内装修部品部件的定位可通过设置模数网格来控制，且宜采用界面定位法。</w:t>
      </w:r>
      <w:r>
        <w:rPr>
          <w:rFonts w:hint="eastAsia"/>
          <w:sz w:val="21"/>
          <w:szCs w:val="21"/>
        </w:rPr>
        <w:br w:type="textWrapping"/>
      </w:r>
      <w:r>
        <w:rPr>
          <w:rFonts w:hint="eastAsia" w:ascii="Times New Roman" w:hAnsi="Times New Roman" w:cs="Times New Roman"/>
          <w:b/>
          <w:bCs/>
          <w:sz w:val="21"/>
          <w:szCs w:val="21"/>
        </w:rPr>
        <w:t>4.2.4</w:t>
      </w:r>
      <w:r>
        <w:rPr>
          <w:rFonts w:hint="eastAsia"/>
          <w:sz w:val="21"/>
          <w:szCs w:val="21"/>
        </w:rPr>
        <w:t xml:space="preserve"> 装配式内装修设计应协调部品部件的设计、生产和安装过程的尺寸并对建筑设计模数与部品部件生产制造之间的尺寸进行统筹协调。</w:t>
      </w:r>
      <w:r>
        <w:rPr>
          <w:rFonts w:hint="eastAsia"/>
          <w:sz w:val="21"/>
          <w:szCs w:val="21"/>
        </w:rPr>
        <w:br w:type="textWrapping"/>
      </w:r>
      <w:r>
        <w:rPr>
          <w:rFonts w:hint="eastAsia" w:ascii="Times New Roman" w:hAnsi="Times New Roman" w:cs="Times New Roman"/>
          <w:b/>
          <w:bCs/>
          <w:sz w:val="21"/>
          <w:szCs w:val="21"/>
        </w:rPr>
        <w:t>4.2.5</w:t>
      </w:r>
      <w:r>
        <w:rPr>
          <w:rFonts w:hint="eastAsia"/>
          <w:sz w:val="21"/>
          <w:szCs w:val="21"/>
        </w:rPr>
        <w:t xml:space="preserve"> 装配式内装修设计可设置容错尺寸，合理调节生产、施工等环节的偏差。</w:t>
      </w:r>
    </w:p>
    <w:p w14:paraId="61CE2406">
      <w:pPr>
        <w:pStyle w:val="5"/>
        <w:bidi w:val="0"/>
        <w:jc w:val="center"/>
        <w:rPr>
          <w:rFonts w:hint="eastAsia"/>
          <w:sz w:val="28"/>
          <w:szCs w:val="28"/>
        </w:rPr>
      </w:pPr>
      <w:bookmarkStart w:id="31" w:name="_Toc23269"/>
      <w:bookmarkStart w:id="32" w:name="_Toc261"/>
      <w:bookmarkStart w:id="33" w:name="_Toc16879"/>
      <w:r>
        <w:rPr>
          <w:rFonts w:hint="default" w:ascii="Times New Roman" w:hAnsi="Times New Roman" w:cs="Times New Roman"/>
          <w:sz w:val="28"/>
          <w:szCs w:val="28"/>
        </w:rPr>
        <w:t>4.3</w:t>
      </w:r>
      <w:r>
        <w:rPr>
          <w:rFonts w:hint="eastAsia"/>
          <w:sz w:val="28"/>
          <w:szCs w:val="28"/>
        </w:rPr>
        <w:t xml:space="preserve"> 集成设计与部品选型</w:t>
      </w:r>
      <w:bookmarkEnd w:id="31"/>
      <w:bookmarkEnd w:id="32"/>
      <w:bookmarkEnd w:id="33"/>
    </w:p>
    <w:p w14:paraId="59CB31E8">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cs="Times New Roman"/>
          <w:b/>
          <w:bCs/>
          <w:sz w:val="21"/>
          <w:szCs w:val="21"/>
        </w:rPr>
        <w:t>4.3.1</w:t>
      </w:r>
      <w:r>
        <w:rPr>
          <w:rFonts w:hint="eastAsia"/>
          <w:sz w:val="21"/>
          <w:szCs w:val="21"/>
        </w:rPr>
        <w:t>装配式内装修应结合项目需求、建筑条件与成本要求等，对隔墙与墙面系统、吊顶系统、楼地面系统、集成式厨房系统、集成式卫生间系统、收纳系统、内门窗系统、设备和管线系统等进行集成设计。</w:t>
      </w:r>
    </w:p>
    <w:p w14:paraId="16394903">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cs="Times New Roman"/>
          <w:b/>
          <w:bCs/>
          <w:sz w:val="21"/>
          <w:szCs w:val="21"/>
        </w:rPr>
        <w:t>4.3.2</w:t>
      </w:r>
      <w:r>
        <w:rPr>
          <w:rFonts w:hint="eastAsia"/>
          <w:sz w:val="21"/>
          <w:szCs w:val="21"/>
        </w:rPr>
        <w:t>装配式内装修应按照设备管线与结构分离的原则进行集成设计。</w:t>
      </w:r>
    </w:p>
    <w:p w14:paraId="6DA4B046">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cs="Times New Roman"/>
          <w:b/>
          <w:bCs/>
          <w:sz w:val="21"/>
          <w:szCs w:val="21"/>
        </w:rPr>
        <w:t>4.3.3</w:t>
      </w:r>
      <w:r>
        <w:rPr>
          <w:rFonts w:hint="eastAsia"/>
          <w:sz w:val="21"/>
          <w:szCs w:val="21"/>
        </w:rPr>
        <w:t>集成设计选用通用化部品进行多样化组合，满足个性化要求。</w:t>
      </w:r>
    </w:p>
    <w:p w14:paraId="016D30EA">
      <w:pPr>
        <w:pStyle w:val="20"/>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4.3.4</w:t>
      </w:r>
      <w:r>
        <w:rPr>
          <w:rFonts w:hint="eastAsia"/>
          <w:sz w:val="21"/>
          <w:szCs w:val="21"/>
        </w:rPr>
        <w:t>集成设计宜优先确定功能复杂、空间狭小、管线集中的建筑空间的部品选型和布置。</w:t>
      </w:r>
      <w:r>
        <w:rPr>
          <w:rFonts w:hint="eastAsia"/>
          <w:sz w:val="21"/>
          <w:szCs w:val="21"/>
        </w:rPr>
        <w:br w:type="textWrapping"/>
      </w:r>
      <w:r>
        <w:rPr>
          <w:rFonts w:hint="eastAsia" w:ascii="Times New Roman" w:hAnsi="Times New Roman" w:cs="Times New Roman"/>
          <w:b/>
          <w:bCs/>
          <w:sz w:val="21"/>
          <w:szCs w:val="21"/>
        </w:rPr>
        <w:t>4.3.5</w:t>
      </w:r>
      <w:r>
        <w:rPr>
          <w:rFonts w:hint="eastAsia"/>
          <w:sz w:val="21"/>
          <w:szCs w:val="21"/>
        </w:rPr>
        <w:t>应结合使用需求以及生产安装要求，对部品部件的外观效果、规格尺寸、连接方式及使用年限等进行选型和优化设计。</w:t>
      </w:r>
      <w:r>
        <w:rPr>
          <w:rFonts w:hint="eastAsia" w:ascii="微软雅黑" w:hAnsi="微软雅黑" w:eastAsia="微软雅黑" w:cs="微软雅黑"/>
          <w:sz w:val="21"/>
          <w:szCs w:val="21"/>
        </w:rPr>
        <w:br w:type="textWrapping"/>
      </w:r>
      <w:r>
        <w:rPr>
          <w:rFonts w:hint="eastAsia" w:ascii="Times New Roman" w:hAnsi="Times New Roman" w:cs="Times New Roman"/>
          <w:b/>
          <w:bCs/>
          <w:sz w:val="21"/>
          <w:szCs w:val="21"/>
        </w:rPr>
        <w:t>4.3.6</w:t>
      </w:r>
      <w:r>
        <w:rPr>
          <w:rFonts w:hint="eastAsia"/>
          <w:sz w:val="21"/>
          <w:szCs w:val="21"/>
        </w:rPr>
        <w:t>集成设计应充分考虑装修基层，部品部件生产安装过程中的偏差，宜采用可调节的构造或部件来消除各种偏差带来的影响。</w:t>
      </w:r>
    </w:p>
    <w:p w14:paraId="5A9E43C3">
      <w:pPr>
        <w:pStyle w:val="20"/>
        <w:widowControl/>
        <w:shd w:val="clear" w:color="auto" w:fill="FFFFFF"/>
        <w:spacing w:line="500" w:lineRule="exact"/>
        <w:jc w:val="center"/>
        <w:rPr>
          <w:rFonts w:hint="eastAsia"/>
          <w:b/>
          <w:bCs/>
          <w:sz w:val="24"/>
          <w:szCs w:val="24"/>
        </w:rPr>
      </w:pPr>
      <w:r>
        <w:rPr>
          <w:rFonts w:hint="eastAsia"/>
          <w:b/>
          <w:bCs/>
          <w:sz w:val="24"/>
          <w:szCs w:val="24"/>
        </w:rPr>
        <w:t>Ⅰ 隔墙与墙面系统</w:t>
      </w:r>
    </w:p>
    <w:p w14:paraId="4674FC51">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highlight w:val="none"/>
        </w:rPr>
      </w:pPr>
      <w:r>
        <w:rPr>
          <w:rFonts w:hint="eastAsia" w:ascii="Times New Roman" w:hAnsi="Times New Roman" w:cs="Times New Roman"/>
          <w:b/>
          <w:bCs/>
          <w:sz w:val="21"/>
          <w:szCs w:val="21"/>
          <w:highlight w:val="none"/>
        </w:rPr>
        <w:t>4.3.1</w:t>
      </w:r>
      <w:r>
        <w:rPr>
          <w:rFonts w:hint="eastAsia"/>
          <w:sz w:val="21"/>
          <w:szCs w:val="21"/>
          <w:highlight w:val="none"/>
        </w:rPr>
        <w:t xml:space="preserve"> 居住建筑类的装配式隔墙应满足建筑物防震、防火、隔声等功能要求，具有分户功能的内隔墙应具有良好的隔声性能。</w:t>
      </w:r>
    </w:p>
    <w:p w14:paraId="0FA05CE2">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highlight w:val="none"/>
        </w:rPr>
      </w:pPr>
      <w:r>
        <w:rPr>
          <w:rFonts w:hint="eastAsia" w:ascii="Times New Roman" w:hAnsi="Times New Roman" w:cs="Times New Roman"/>
          <w:b/>
          <w:bCs/>
          <w:sz w:val="21"/>
          <w:szCs w:val="21"/>
          <w:highlight w:val="none"/>
        </w:rPr>
        <w:t>4.3.2</w:t>
      </w:r>
      <w:r>
        <w:rPr>
          <w:rFonts w:hint="eastAsia"/>
          <w:sz w:val="21"/>
          <w:szCs w:val="21"/>
          <w:highlight w:val="none"/>
        </w:rPr>
        <w:t>新建装配式隔墙应选用非砌筑免抹灰的轻质墙体，可选用龙骨隔墙、条板隔墙或其他干式工法施工的隔墙。</w:t>
      </w:r>
    </w:p>
    <w:p w14:paraId="6DDC67C8">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highlight w:val="none"/>
        </w:rPr>
      </w:pPr>
      <w:r>
        <w:rPr>
          <w:rFonts w:hint="eastAsia" w:ascii="Times New Roman" w:hAnsi="Times New Roman" w:cs="Times New Roman"/>
          <w:b/>
          <w:bCs/>
          <w:sz w:val="21"/>
          <w:szCs w:val="21"/>
          <w:highlight w:val="none"/>
        </w:rPr>
        <w:t xml:space="preserve">4.3.3 </w:t>
      </w:r>
      <w:r>
        <w:rPr>
          <w:rFonts w:hint="eastAsia"/>
          <w:sz w:val="21"/>
          <w:szCs w:val="21"/>
          <w:highlight w:val="none"/>
        </w:rPr>
        <w:t>新建装配式隔墙设计宜采用集成饰面层，如需和原建筑墙体装饰面相协调时，也可以采用非集成饰面层设计（如石膏板+刮腻子+刷乳胶漆做法）。</w:t>
      </w:r>
    </w:p>
    <w:p w14:paraId="60A170B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highlight w:val="none"/>
        </w:rPr>
      </w:pPr>
      <w:r>
        <w:rPr>
          <w:rFonts w:hint="eastAsia" w:ascii="Times New Roman" w:hAnsi="Times New Roman" w:cs="Times New Roman"/>
          <w:b/>
          <w:bCs/>
          <w:sz w:val="21"/>
          <w:szCs w:val="21"/>
          <w:highlight w:val="none"/>
        </w:rPr>
        <w:t xml:space="preserve">4.3.4 </w:t>
      </w:r>
      <w:r>
        <w:rPr>
          <w:rFonts w:hint="eastAsia"/>
          <w:sz w:val="21"/>
          <w:szCs w:val="21"/>
          <w:highlight w:val="none"/>
        </w:rPr>
        <w:t>已有建筑墙体需装修翻新的，可结合项目实际条件选择采用装配式墙面或非装配式墙面。</w:t>
      </w:r>
    </w:p>
    <w:p w14:paraId="0ED1FB7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Times New Roman" w:hAnsi="Times New Roman" w:cs="Times New Roman"/>
          <w:b/>
          <w:bCs/>
          <w:sz w:val="21"/>
          <w:szCs w:val="21"/>
          <w:highlight w:val="none"/>
        </w:rPr>
      </w:pPr>
      <w:r>
        <w:rPr>
          <w:rFonts w:hint="eastAsia" w:ascii="Times New Roman" w:hAnsi="Times New Roman" w:cs="Times New Roman"/>
          <w:b/>
          <w:bCs/>
          <w:sz w:val="21"/>
          <w:szCs w:val="21"/>
          <w:highlight w:val="none"/>
        </w:rPr>
        <w:t>4.3.</w:t>
      </w:r>
      <w:r>
        <w:rPr>
          <w:rFonts w:hint="eastAsia" w:ascii="Times New Roman" w:hAnsi="Times New Roman" w:cs="Times New Roman"/>
          <w:b/>
          <w:bCs/>
          <w:sz w:val="21"/>
          <w:szCs w:val="21"/>
          <w:highlight w:val="none"/>
          <w:lang w:val="en-US" w:eastAsia="zh-CN"/>
        </w:rPr>
        <w:t>5</w:t>
      </w:r>
      <w:r>
        <w:rPr>
          <w:rFonts w:hint="eastAsia"/>
          <w:sz w:val="21"/>
          <w:szCs w:val="21"/>
          <w:highlight w:val="none"/>
        </w:rPr>
        <w:t>装配式隔墙沿顶、沿地边以及与结构相连的竖边应与基体结构连接牢固。</w:t>
      </w:r>
    </w:p>
    <w:p w14:paraId="102E7238">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Times New Roman" w:hAnsi="Times New Roman" w:cs="Times New Roman"/>
          <w:b/>
          <w:bCs/>
          <w:sz w:val="21"/>
          <w:szCs w:val="21"/>
          <w:highlight w:val="none"/>
        </w:rPr>
      </w:pPr>
      <w:r>
        <w:rPr>
          <w:rFonts w:hint="eastAsia" w:ascii="Times New Roman" w:hAnsi="Times New Roman" w:cs="Times New Roman"/>
          <w:b/>
          <w:bCs/>
          <w:sz w:val="21"/>
          <w:szCs w:val="21"/>
          <w:highlight w:val="none"/>
        </w:rPr>
        <w:t>4.3.</w:t>
      </w:r>
      <w:r>
        <w:rPr>
          <w:rFonts w:hint="eastAsia" w:ascii="Times New Roman" w:hAnsi="Times New Roman" w:cs="Times New Roman"/>
          <w:b/>
          <w:bCs/>
          <w:sz w:val="21"/>
          <w:szCs w:val="21"/>
          <w:highlight w:val="none"/>
          <w:lang w:val="en-US" w:eastAsia="zh-CN"/>
        </w:rPr>
        <w:t>6</w:t>
      </w:r>
      <w:r>
        <w:rPr>
          <w:rFonts w:hint="eastAsia" w:ascii="Times New Roman" w:hAnsi="Times New Roman" w:cs="Times New Roman"/>
          <w:b/>
          <w:bCs/>
          <w:sz w:val="21"/>
          <w:szCs w:val="21"/>
          <w:highlight w:val="none"/>
        </w:rPr>
        <w:t xml:space="preserve"> </w:t>
      </w:r>
      <w:r>
        <w:rPr>
          <w:rFonts w:hint="eastAsia"/>
          <w:sz w:val="21"/>
          <w:szCs w:val="21"/>
          <w:highlight w:val="none"/>
        </w:rPr>
        <w:t>卫生间和厨房空间之外的装配式隔墙与地面相接部位应设踢脚。</w:t>
      </w:r>
    </w:p>
    <w:p w14:paraId="4534163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Times New Roman" w:hAnsi="Times New Roman" w:cs="Times New Roman"/>
          <w:b/>
          <w:bCs/>
          <w:sz w:val="21"/>
          <w:szCs w:val="21"/>
          <w:highlight w:val="none"/>
        </w:rPr>
      </w:pPr>
      <w:r>
        <w:rPr>
          <w:rFonts w:hint="eastAsia" w:ascii="Times New Roman" w:hAnsi="Times New Roman" w:cs="Times New Roman"/>
          <w:b/>
          <w:bCs/>
          <w:sz w:val="21"/>
          <w:szCs w:val="21"/>
          <w:highlight w:val="none"/>
        </w:rPr>
        <w:t>4.3.</w:t>
      </w:r>
      <w:r>
        <w:rPr>
          <w:rFonts w:hint="eastAsia" w:ascii="Times New Roman" w:hAnsi="Times New Roman" w:cs="Times New Roman"/>
          <w:b/>
          <w:bCs/>
          <w:sz w:val="21"/>
          <w:szCs w:val="21"/>
          <w:highlight w:val="none"/>
          <w:lang w:val="en-US" w:eastAsia="zh-CN"/>
        </w:rPr>
        <w:t>7</w:t>
      </w:r>
      <w:r>
        <w:rPr>
          <w:rFonts w:hint="eastAsia" w:ascii="Times New Roman" w:hAnsi="Times New Roman" w:cs="Times New Roman"/>
          <w:b/>
          <w:bCs/>
          <w:sz w:val="21"/>
          <w:szCs w:val="21"/>
          <w:highlight w:val="none"/>
        </w:rPr>
        <w:t xml:space="preserve"> </w:t>
      </w:r>
      <w:r>
        <w:rPr>
          <w:rFonts w:hint="eastAsia"/>
          <w:sz w:val="21"/>
          <w:szCs w:val="21"/>
          <w:highlight w:val="none"/>
        </w:rPr>
        <w:t>宜采用墙体内有空腔的装配式隔墙，可在墙体空内敷设给水支管、电气分支管线及线盒等，有空的装配式隔墙隔声性能应满足设计及相关规范要求。</w:t>
      </w:r>
    </w:p>
    <w:p w14:paraId="4ADE265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highlight w:val="none"/>
        </w:rPr>
      </w:pPr>
      <w:r>
        <w:rPr>
          <w:rFonts w:hint="eastAsia" w:ascii="Times New Roman" w:hAnsi="Times New Roman" w:cs="Times New Roman"/>
          <w:b/>
          <w:bCs/>
          <w:sz w:val="21"/>
          <w:szCs w:val="21"/>
          <w:highlight w:val="none"/>
        </w:rPr>
        <w:t>4.3.</w:t>
      </w:r>
      <w:r>
        <w:rPr>
          <w:rFonts w:hint="eastAsia" w:ascii="Times New Roman" w:hAnsi="Times New Roman" w:cs="Times New Roman"/>
          <w:b/>
          <w:bCs/>
          <w:sz w:val="21"/>
          <w:szCs w:val="21"/>
          <w:highlight w:val="none"/>
          <w:lang w:val="en-US" w:eastAsia="zh-CN"/>
        </w:rPr>
        <w:t>8</w:t>
      </w:r>
      <w:r>
        <w:rPr>
          <w:rFonts w:hint="eastAsia"/>
          <w:sz w:val="21"/>
          <w:szCs w:val="21"/>
          <w:highlight w:val="none"/>
        </w:rPr>
        <w:t>隔墙与墙面系统的构造应连接稳固、便于安装，并应与开关、插座、设备管线等的设计相协调；不同设备管线安装于隔墙或墙面系统时，应采取必要的加固、隔声、减振或防火封堵措施。</w:t>
      </w:r>
    </w:p>
    <w:p w14:paraId="5FEC747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sz w:val="21"/>
          <w:szCs w:val="21"/>
          <w:highlight w:val="none"/>
        </w:rPr>
      </w:pPr>
      <w:r>
        <w:rPr>
          <w:rFonts w:hint="eastAsia" w:ascii="Times New Roman" w:hAnsi="Times New Roman" w:cs="Times New Roman"/>
          <w:b/>
          <w:bCs/>
          <w:sz w:val="21"/>
          <w:szCs w:val="21"/>
          <w:highlight w:val="none"/>
        </w:rPr>
        <w:t>4.3.</w:t>
      </w:r>
      <w:r>
        <w:rPr>
          <w:rFonts w:hint="eastAsia" w:ascii="Times New Roman" w:hAnsi="Times New Roman" w:cs="Times New Roman"/>
          <w:b/>
          <w:bCs/>
          <w:sz w:val="21"/>
          <w:szCs w:val="21"/>
          <w:highlight w:val="none"/>
          <w:lang w:val="en-US" w:eastAsia="zh-CN"/>
        </w:rPr>
        <w:t>9</w:t>
      </w:r>
      <w:r>
        <w:rPr>
          <w:rFonts w:hint="eastAsia"/>
          <w:sz w:val="21"/>
          <w:szCs w:val="21"/>
          <w:highlight w:val="none"/>
        </w:rPr>
        <w:t>龙骨隔墙应符合下列规定：</w:t>
      </w:r>
    </w:p>
    <w:p w14:paraId="5597A41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559" w:leftChars="266"/>
        <w:textAlignment w:val="auto"/>
        <w:rPr>
          <w:sz w:val="21"/>
          <w:szCs w:val="21"/>
        </w:rPr>
      </w:pPr>
      <w:r>
        <w:rPr>
          <w:rFonts w:hint="eastAsia" w:ascii="Times New Roman" w:hAnsi="Times New Roman" w:cs="Times New Roman"/>
          <w:b/>
          <w:bCs/>
          <w:sz w:val="21"/>
          <w:szCs w:val="21"/>
          <w:highlight w:val="none"/>
        </w:rPr>
        <w:t>1</w:t>
      </w:r>
      <w:r>
        <w:rPr>
          <w:rFonts w:hint="eastAsia"/>
          <w:sz w:val="21"/>
          <w:szCs w:val="21"/>
          <w:highlight w:val="none"/>
        </w:rPr>
        <w:t xml:space="preserve"> 隔墙的构造组成和厚度应根据防火、隔声、空腔内设备管线安装等方面的要求确定；</w:t>
      </w:r>
      <w:r>
        <w:rPr>
          <w:rFonts w:hint="eastAsia"/>
          <w:sz w:val="21"/>
          <w:szCs w:val="21"/>
          <w:highlight w:val="none"/>
        </w:rPr>
        <w:br w:type="textWrapping"/>
      </w:r>
      <w:r>
        <w:rPr>
          <w:rFonts w:hint="eastAsia" w:ascii="Times New Roman" w:hAnsi="Times New Roman" w:cs="Times New Roman"/>
          <w:b/>
          <w:bCs/>
          <w:sz w:val="21"/>
          <w:szCs w:val="21"/>
        </w:rPr>
        <w:t>2</w:t>
      </w:r>
      <w:r>
        <w:rPr>
          <w:rFonts w:hint="eastAsia"/>
          <w:sz w:val="21"/>
          <w:szCs w:val="21"/>
        </w:rPr>
        <w:t xml:space="preserve"> 隔墙内的防火、保温、隔声填充材料宜选用岩棉、玻璃棉等不燃材料；</w:t>
      </w:r>
      <w:r>
        <w:rPr>
          <w:rFonts w:hint="eastAsia"/>
          <w:sz w:val="21"/>
          <w:szCs w:val="21"/>
        </w:rPr>
        <w:br w:type="textWrapping"/>
      </w:r>
      <w:r>
        <w:rPr>
          <w:rFonts w:hint="eastAsia" w:ascii="Times New Roman" w:hAnsi="Times New Roman" w:cs="Times New Roman"/>
          <w:b/>
          <w:bCs/>
          <w:sz w:val="21"/>
          <w:szCs w:val="21"/>
        </w:rPr>
        <w:t>3</w:t>
      </w:r>
      <w:r>
        <w:rPr>
          <w:rFonts w:hint="eastAsia"/>
          <w:sz w:val="21"/>
          <w:szCs w:val="21"/>
        </w:rPr>
        <w:t xml:space="preserve"> 有防水、防潮要求的房间隔墙应采取相关措施，墙面板宜采用耐水饰面一体化集成板，门与板交界处、板缝之间应做防水处理；</w:t>
      </w:r>
      <w:r>
        <w:rPr>
          <w:rFonts w:hint="eastAsia"/>
          <w:sz w:val="21"/>
          <w:szCs w:val="21"/>
        </w:rPr>
        <w:br w:type="textWrapping"/>
      </w:r>
      <w:r>
        <w:rPr>
          <w:rFonts w:hint="eastAsia" w:ascii="Times New Roman" w:hAnsi="Times New Roman" w:cs="Times New Roman"/>
          <w:b/>
          <w:bCs/>
          <w:sz w:val="21"/>
          <w:szCs w:val="21"/>
        </w:rPr>
        <w:t>4</w:t>
      </w:r>
      <w:r>
        <w:rPr>
          <w:rFonts w:hint="eastAsia"/>
          <w:sz w:val="21"/>
          <w:szCs w:val="21"/>
        </w:rPr>
        <w:t xml:space="preserve"> 隔墙上需固定或吊挂重物时，应采用可靠的加固措施；</w:t>
      </w:r>
      <w:r>
        <w:rPr>
          <w:rFonts w:hint="eastAsia"/>
          <w:sz w:val="21"/>
          <w:szCs w:val="21"/>
        </w:rPr>
        <w:br w:type="textWrapping"/>
      </w:r>
      <w:r>
        <w:rPr>
          <w:rFonts w:hint="eastAsia" w:ascii="Times New Roman" w:hAnsi="Times New Roman" w:cs="Times New Roman"/>
          <w:b/>
          <w:bCs/>
          <w:sz w:val="21"/>
          <w:szCs w:val="21"/>
        </w:rPr>
        <w:t>5</w:t>
      </w:r>
      <w:r>
        <w:rPr>
          <w:rFonts w:hint="eastAsia"/>
          <w:sz w:val="21"/>
          <w:szCs w:val="21"/>
        </w:rPr>
        <w:t xml:space="preserve"> 龙骨的布置应满足墙体强度的要求，必要时龙骨强度应进行验算，并采取相应的加强措施；</w:t>
      </w:r>
      <w:r>
        <w:rPr>
          <w:rFonts w:hint="eastAsia"/>
          <w:sz w:val="21"/>
          <w:szCs w:val="21"/>
        </w:rPr>
        <w:br w:type="textWrapping"/>
      </w:r>
      <w:r>
        <w:rPr>
          <w:rFonts w:hint="eastAsia" w:ascii="Times New Roman" w:hAnsi="Times New Roman" w:cs="Times New Roman"/>
          <w:b/>
          <w:bCs/>
          <w:sz w:val="21"/>
          <w:szCs w:val="21"/>
        </w:rPr>
        <w:t>6</w:t>
      </w:r>
      <w:r>
        <w:rPr>
          <w:rFonts w:hint="eastAsia"/>
          <w:sz w:val="21"/>
          <w:szCs w:val="21"/>
        </w:rPr>
        <w:t xml:space="preserve"> 门窗洞口、墙体转角连接处等部位的龙骨应进行加强处理。</w:t>
      </w:r>
    </w:p>
    <w:p w14:paraId="372858B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sz w:val="21"/>
          <w:szCs w:val="21"/>
        </w:rPr>
      </w:pPr>
      <w:r>
        <w:rPr>
          <w:rFonts w:hint="eastAsia" w:ascii="Times New Roman" w:hAnsi="Times New Roman" w:cs="Times New Roman"/>
          <w:b/>
          <w:bCs/>
          <w:sz w:val="21"/>
          <w:szCs w:val="21"/>
        </w:rPr>
        <w:t>4.3.1</w:t>
      </w:r>
      <w:r>
        <w:rPr>
          <w:rFonts w:hint="eastAsia" w:ascii="Times New Roman" w:hAnsi="Times New Roman" w:cs="Times New Roman"/>
          <w:b/>
          <w:bCs/>
          <w:sz w:val="21"/>
          <w:szCs w:val="21"/>
          <w:lang w:val="en-US" w:eastAsia="zh-CN"/>
        </w:rPr>
        <w:t>0</w:t>
      </w:r>
      <w:r>
        <w:rPr>
          <w:rFonts w:hint="eastAsia"/>
          <w:sz w:val="21"/>
          <w:szCs w:val="21"/>
        </w:rPr>
        <w:t>条板隔墙应符合下列规定：</w:t>
      </w:r>
      <w:r>
        <w:rPr>
          <w:rFonts w:hint="eastAsia" w:ascii="微软雅黑" w:hAnsi="微软雅黑" w:eastAsia="微软雅黑" w:cs="微软雅黑"/>
          <w:sz w:val="21"/>
          <w:szCs w:val="21"/>
        </w:rPr>
        <w:br w:type="textWrapping"/>
      </w:r>
      <w:r>
        <w:rPr>
          <w:rFonts w:hint="eastAsia" w:ascii="Times New Roman" w:hAnsi="Times New Roman" w:cs="Times New Roman"/>
          <w:b/>
          <w:bCs/>
          <w:sz w:val="21"/>
          <w:szCs w:val="21"/>
        </w:rPr>
        <w:t xml:space="preserve">1 </w:t>
      </w:r>
      <w:r>
        <w:rPr>
          <w:rFonts w:hint="eastAsia"/>
          <w:sz w:val="21"/>
          <w:szCs w:val="21"/>
        </w:rPr>
        <w:t>应根据使用功能和使用部位需求，确定墙体的材料和厚度；</w:t>
      </w:r>
      <w:r>
        <w:rPr>
          <w:rFonts w:hint="eastAsia"/>
          <w:sz w:val="21"/>
          <w:szCs w:val="21"/>
        </w:rPr>
        <w:br w:type="textWrapping"/>
      </w:r>
      <w:r>
        <w:rPr>
          <w:rFonts w:hint="eastAsia" w:ascii="微软雅黑" w:hAnsi="微软雅黑" w:eastAsia="微软雅黑" w:cs="微软雅黑"/>
          <w:sz w:val="21"/>
          <w:szCs w:val="21"/>
        </w:rPr>
        <w:t xml:space="preserve">2 </w:t>
      </w:r>
      <w:r>
        <w:rPr>
          <w:rFonts w:hint="eastAsia"/>
          <w:sz w:val="21"/>
          <w:szCs w:val="21"/>
        </w:rPr>
        <w:t>应与设备管线的安装敷设相结合，避免墙体表面的剔凿；</w:t>
      </w:r>
      <w:r>
        <w:rPr>
          <w:rFonts w:hint="eastAsia"/>
          <w:sz w:val="21"/>
          <w:szCs w:val="21"/>
        </w:rPr>
        <w:br w:type="textWrapping"/>
      </w:r>
      <w:r>
        <w:rPr>
          <w:rFonts w:hint="eastAsia" w:ascii="微软雅黑" w:hAnsi="微软雅黑" w:eastAsia="微软雅黑" w:cs="微软雅黑"/>
          <w:sz w:val="21"/>
          <w:szCs w:val="21"/>
        </w:rPr>
        <w:t xml:space="preserve">3 </w:t>
      </w:r>
      <w:r>
        <w:rPr>
          <w:rFonts w:hint="eastAsia"/>
          <w:sz w:val="21"/>
          <w:szCs w:val="21"/>
        </w:rPr>
        <w:t>当条板隔墙需吊挂重物和设备时，应根据板材性能采取必要的加固措施。</w:t>
      </w:r>
    </w:p>
    <w:p w14:paraId="3F979AC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sz w:val="21"/>
          <w:szCs w:val="21"/>
        </w:rPr>
      </w:pPr>
      <w:r>
        <w:rPr>
          <w:rFonts w:hint="eastAsia" w:ascii="Times New Roman" w:hAnsi="Times New Roman" w:cs="Times New Roman"/>
          <w:b/>
          <w:bCs/>
          <w:sz w:val="21"/>
          <w:szCs w:val="21"/>
        </w:rPr>
        <w:t>4.3.1</w:t>
      </w:r>
      <w:r>
        <w:rPr>
          <w:rFonts w:hint="eastAsia" w:ascii="Times New Roman" w:hAnsi="Times New Roman" w:cs="Times New Roman"/>
          <w:b/>
          <w:bCs/>
          <w:sz w:val="21"/>
          <w:szCs w:val="21"/>
          <w:lang w:val="en-US" w:eastAsia="zh-CN"/>
        </w:rPr>
        <w:t>1</w:t>
      </w:r>
      <w:r>
        <w:rPr>
          <w:rFonts w:hint="eastAsia"/>
          <w:sz w:val="21"/>
          <w:szCs w:val="21"/>
        </w:rPr>
        <w:t>装配式墙面应符合下列规定：</w:t>
      </w:r>
      <w:r>
        <w:rPr>
          <w:rFonts w:hint="eastAsia"/>
          <w:sz w:val="21"/>
          <w:szCs w:val="21"/>
        </w:rPr>
        <w:br w:type="textWrapping"/>
      </w:r>
      <w:r>
        <w:rPr>
          <w:rFonts w:hint="eastAsia" w:ascii="Times New Roman" w:hAnsi="Times New Roman" w:cs="Times New Roman"/>
          <w:b/>
          <w:bCs/>
          <w:sz w:val="21"/>
          <w:szCs w:val="21"/>
        </w:rPr>
        <w:t>1</w:t>
      </w:r>
      <w:r>
        <w:rPr>
          <w:rFonts w:hint="eastAsia"/>
          <w:sz w:val="21"/>
          <w:szCs w:val="21"/>
        </w:rPr>
        <w:t>宜采用集成饰面层的墙面，饰面层宜在工厂内完成；</w:t>
      </w:r>
      <w:r>
        <w:rPr>
          <w:rFonts w:hint="eastAsia"/>
          <w:sz w:val="21"/>
          <w:szCs w:val="21"/>
        </w:rPr>
        <w:br w:type="textWrapping"/>
      </w:r>
      <w:r>
        <w:rPr>
          <w:rFonts w:hint="eastAsia" w:ascii="Times New Roman" w:hAnsi="Times New Roman" w:cs="Times New Roman"/>
          <w:b/>
          <w:bCs/>
          <w:sz w:val="21"/>
          <w:szCs w:val="21"/>
        </w:rPr>
        <w:t>2</w:t>
      </w:r>
      <w:r>
        <w:rPr>
          <w:rFonts w:hint="eastAsia"/>
          <w:sz w:val="21"/>
          <w:szCs w:val="21"/>
        </w:rPr>
        <w:t xml:space="preserve"> 应与基层墙体有可靠连接；</w:t>
      </w:r>
      <w:r>
        <w:rPr>
          <w:rFonts w:hint="eastAsia"/>
          <w:sz w:val="21"/>
          <w:szCs w:val="21"/>
        </w:rPr>
        <w:br w:type="textWrapping"/>
      </w:r>
      <w:r>
        <w:rPr>
          <w:rFonts w:hint="eastAsia" w:ascii="Times New Roman" w:hAnsi="Times New Roman" w:cs="Times New Roman"/>
          <w:b/>
          <w:bCs/>
          <w:sz w:val="21"/>
          <w:szCs w:val="21"/>
        </w:rPr>
        <w:t xml:space="preserve">3 </w:t>
      </w:r>
      <w:r>
        <w:rPr>
          <w:rFonts w:hint="eastAsia"/>
          <w:sz w:val="21"/>
          <w:szCs w:val="21"/>
        </w:rPr>
        <w:t>墙面悬挂较重物体时，应采用专用连接件与基层墙体连接固定。</w:t>
      </w:r>
    </w:p>
    <w:p w14:paraId="07DA9D0B">
      <w:pPr>
        <w:pStyle w:val="20"/>
        <w:widowControl/>
        <w:shd w:val="clear" w:color="auto" w:fill="FFFFFF"/>
        <w:spacing w:line="500" w:lineRule="exact"/>
        <w:jc w:val="center"/>
        <w:rPr>
          <w:rFonts w:hint="eastAsia"/>
          <w:b/>
          <w:bCs/>
          <w:sz w:val="24"/>
          <w:szCs w:val="24"/>
        </w:rPr>
      </w:pPr>
      <w:r>
        <w:rPr>
          <w:rFonts w:hint="eastAsia"/>
          <w:b/>
          <w:bCs/>
          <w:sz w:val="24"/>
          <w:szCs w:val="24"/>
        </w:rPr>
        <w:t>Ⅱ吊顶系统</w:t>
      </w:r>
    </w:p>
    <w:p w14:paraId="6EB6268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4.3.12</w:t>
      </w:r>
      <w:r>
        <w:rPr>
          <w:rFonts w:hint="eastAsia"/>
          <w:sz w:val="21"/>
          <w:szCs w:val="21"/>
        </w:rPr>
        <w:t>装配式吊顶系统可采用明龙骨、暗龙骨或无龙骨吊顶、软膜天花或其他干式工法施工的吊顶。</w:t>
      </w:r>
    </w:p>
    <w:p w14:paraId="347065B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4.3.13</w:t>
      </w:r>
      <w:r>
        <w:rPr>
          <w:rFonts w:hint="eastAsia"/>
          <w:sz w:val="21"/>
          <w:szCs w:val="21"/>
        </w:rPr>
        <w:t>应根据房间的功能和装饰要求选择装饰面层材料和构造做法，宜选用带饰面的成品材料。</w:t>
      </w:r>
    </w:p>
    <w:p w14:paraId="4A2D1F4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4.3.14</w:t>
      </w:r>
      <w:r>
        <w:rPr>
          <w:rFonts w:hint="eastAsia"/>
          <w:sz w:val="21"/>
          <w:szCs w:val="21"/>
        </w:rPr>
        <w:t>吊顶系统宜与新风、排风、给水、喷淋、烟感、灯具等设备和管线进行集成设计。</w:t>
      </w:r>
    </w:p>
    <w:p w14:paraId="5568AFF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4.3.15</w:t>
      </w:r>
      <w:r>
        <w:rPr>
          <w:rFonts w:hint="eastAsia"/>
          <w:sz w:val="21"/>
          <w:szCs w:val="21"/>
        </w:rPr>
        <w:t>吊顶系统与设备管线应各自设置吊件，并应满足荷载计算要求。</w:t>
      </w:r>
    </w:p>
    <w:p w14:paraId="5091268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4.3.16</w:t>
      </w:r>
      <w:r>
        <w:rPr>
          <w:rFonts w:hint="eastAsia"/>
          <w:sz w:val="21"/>
          <w:szCs w:val="21"/>
        </w:rPr>
        <w:t>重量较大的灯具应安装在楼板或承重结构构件上，不得直接安装在吊顶上，并应满足荷载计算要求。</w:t>
      </w:r>
    </w:p>
    <w:p w14:paraId="45E051E1">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cs="Times New Roman"/>
          <w:b/>
          <w:bCs/>
          <w:sz w:val="21"/>
          <w:szCs w:val="21"/>
        </w:rPr>
        <w:t>4.3.17</w:t>
      </w:r>
      <w:r>
        <w:rPr>
          <w:rFonts w:hint="eastAsia"/>
          <w:sz w:val="21"/>
          <w:szCs w:val="21"/>
        </w:rPr>
        <w:t>吊顶系统内敷设设备管线时，应在管线密集和接口集中的位置设置检修口。</w:t>
      </w:r>
    </w:p>
    <w:p w14:paraId="39EA2D6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4.3.18</w:t>
      </w:r>
      <w:r>
        <w:rPr>
          <w:rFonts w:hint="eastAsia"/>
          <w:sz w:val="21"/>
          <w:szCs w:val="21"/>
        </w:rPr>
        <w:t>吊顶系统与墙或梁交接处，应设伸缩缝隙或收口线脚。</w:t>
      </w:r>
    </w:p>
    <w:p w14:paraId="5581092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4.3.19</w:t>
      </w:r>
      <w:r>
        <w:rPr>
          <w:rFonts w:hint="eastAsia"/>
          <w:sz w:val="21"/>
          <w:szCs w:val="21"/>
        </w:rPr>
        <w:t>吊顶系统主龙骨不应被设备管线、风口、灯具、检修口等切断。</w:t>
      </w:r>
    </w:p>
    <w:p w14:paraId="2BDFB6C0">
      <w:pPr>
        <w:pStyle w:val="20"/>
        <w:widowControl/>
        <w:shd w:val="clear" w:color="auto" w:fill="FFFFFF"/>
        <w:spacing w:line="500" w:lineRule="exact"/>
        <w:jc w:val="center"/>
        <w:rPr>
          <w:rFonts w:hint="eastAsia"/>
          <w:b/>
          <w:bCs/>
          <w:sz w:val="24"/>
          <w:szCs w:val="24"/>
        </w:rPr>
      </w:pPr>
      <w:r>
        <w:rPr>
          <w:rFonts w:hint="eastAsia"/>
          <w:b/>
          <w:bCs/>
          <w:sz w:val="24"/>
          <w:szCs w:val="24"/>
        </w:rPr>
        <w:t>Ⅲ 楼地面系统</w:t>
      </w:r>
    </w:p>
    <w:p w14:paraId="076CA0E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4.3.20</w:t>
      </w:r>
      <w:r>
        <w:rPr>
          <w:rFonts w:hint="eastAsia"/>
          <w:sz w:val="21"/>
          <w:szCs w:val="21"/>
        </w:rPr>
        <w:t>装配式楼地面系统可采用架空楼地面、非架空干铺楼地面或其他干式工法施工的楼地面。</w:t>
      </w:r>
    </w:p>
    <w:p w14:paraId="4BEA6F7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4.3.21</w:t>
      </w:r>
      <w:r>
        <w:rPr>
          <w:rFonts w:hint="eastAsia"/>
          <w:sz w:val="21"/>
          <w:szCs w:val="21"/>
        </w:rPr>
        <w:t>装配式楼地面系统应满足房间使用的承载、防水、防滑、隔声等各项基本功能需求，放置重物的部位应采取加强措施。</w:t>
      </w:r>
    </w:p>
    <w:p w14:paraId="29E2BA1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cs="Times New Roman"/>
          <w:b/>
          <w:bCs/>
          <w:sz w:val="21"/>
          <w:szCs w:val="21"/>
        </w:rPr>
        <w:t>4.3.22</w:t>
      </w:r>
      <w:r>
        <w:rPr>
          <w:rFonts w:hint="eastAsia"/>
          <w:sz w:val="21"/>
          <w:szCs w:val="21"/>
        </w:rPr>
        <w:t>装配式楼地面系统宜与地面供暖、电气、给水排水、新风等系统的管线进行集成设计。</w:t>
      </w:r>
    </w:p>
    <w:p w14:paraId="7C398E9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4.3.23</w:t>
      </w:r>
      <w:r>
        <w:rPr>
          <w:rFonts w:hint="eastAsia" w:ascii="微软雅黑" w:hAnsi="微软雅黑" w:eastAsia="微软雅黑" w:cs="微软雅黑"/>
          <w:sz w:val="21"/>
          <w:szCs w:val="21"/>
        </w:rPr>
        <w:t xml:space="preserve"> 装</w:t>
      </w:r>
      <w:r>
        <w:rPr>
          <w:rFonts w:hint="eastAsia"/>
          <w:sz w:val="21"/>
          <w:szCs w:val="21"/>
        </w:rPr>
        <w:t>配式楼地面系统应与主体结构有可靠连接，且施工安装时不应破坏主体结构。</w:t>
      </w:r>
    </w:p>
    <w:p w14:paraId="77CF73A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cs="Times New Roman"/>
          <w:b/>
          <w:bCs/>
          <w:sz w:val="21"/>
          <w:szCs w:val="21"/>
        </w:rPr>
        <w:t>4.3.24</w:t>
      </w:r>
      <w:r>
        <w:rPr>
          <w:rFonts w:hint="eastAsia"/>
          <w:sz w:val="21"/>
          <w:szCs w:val="21"/>
        </w:rPr>
        <w:t>装配式楼地面系统与地面辐射供暖、供冷系统结合设置时，宜选用模块式集成部品。</w:t>
      </w:r>
    </w:p>
    <w:p w14:paraId="072D0F6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4.3.25</w:t>
      </w:r>
      <w:r>
        <w:rPr>
          <w:rFonts w:hint="eastAsia"/>
          <w:sz w:val="21"/>
          <w:szCs w:val="21"/>
        </w:rPr>
        <w:t>架空楼地面内敷设管线时，架空层高度应满足管线排布的需求，并应设置检修口或采用便于拆装的构造。</w:t>
      </w:r>
    </w:p>
    <w:p w14:paraId="4F98B73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rFonts w:ascii="Times New Roman" w:hAnsi="Times New Roman" w:cs="Times New Roman"/>
          <w:sz w:val="21"/>
          <w:szCs w:val="21"/>
        </w:rPr>
      </w:pPr>
      <w:r>
        <w:rPr>
          <w:rFonts w:hint="eastAsia" w:ascii="Times New Roman" w:hAnsi="Times New Roman" w:cs="Times New Roman"/>
          <w:b/>
          <w:bCs/>
          <w:sz w:val="21"/>
          <w:szCs w:val="21"/>
        </w:rPr>
        <w:t>4.3.26</w:t>
      </w:r>
      <w:r>
        <w:rPr>
          <w:rFonts w:hint="eastAsia"/>
          <w:sz w:val="21"/>
          <w:szCs w:val="21"/>
        </w:rPr>
        <w:t>架空楼地面设计应符合下列规定：</w:t>
      </w:r>
      <w:r>
        <w:rPr>
          <w:rFonts w:hint="eastAsia"/>
          <w:sz w:val="21"/>
          <w:szCs w:val="21"/>
        </w:rPr>
        <w:br w:type="textWrapping"/>
      </w:r>
      <w:r>
        <w:rPr>
          <w:rFonts w:hint="eastAsia" w:ascii="Times New Roman" w:hAnsi="Times New Roman" w:cs="Times New Roman"/>
          <w:sz w:val="21"/>
          <w:szCs w:val="21"/>
        </w:rPr>
        <w:t>1 架空楼地面与墙体交界处应设置伸缩缝，并宜采取美化遮盖措施；</w:t>
      </w:r>
      <w:r>
        <w:rPr>
          <w:rFonts w:hint="eastAsia" w:ascii="Times New Roman" w:hAnsi="Times New Roman" w:cs="Times New Roman"/>
          <w:sz w:val="21"/>
          <w:szCs w:val="21"/>
        </w:rPr>
        <w:br w:type="textWrapping"/>
      </w:r>
      <w:r>
        <w:rPr>
          <w:rFonts w:hint="eastAsia" w:ascii="Times New Roman" w:hAnsi="Times New Roman" w:cs="Times New Roman"/>
          <w:sz w:val="21"/>
          <w:szCs w:val="21"/>
        </w:rPr>
        <w:t>2 宜在架空空间内分舱设置防水、防虫构造，并应采取防潮、防霉、易清扫、易维护的措施。</w:t>
      </w:r>
    </w:p>
    <w:p w14:paraId="0F4E610B">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sz w:val="21"/>
          <w:szCs w:val="21"/>
        </w:rPr>
      </w:pPr>
      <w:r>
        <w:rPr>
          <w:rFonts w:hint="eastAsia" w:ascii="Times New Roman" w:hAnsi="Times New Roman" w:cs="Times New Roman"/>
          <w:b/>
          <w:bCs/>
          <w:sz w:val="21"/>
          <w:szCs w:val="21"/>
        </w:rPr>
        <w:t>4.3.27</w:t>
      </w:r>
      <w:r>
        <w:rPr>
          <w:rFonts w:hint="eastAsia"/>
          <w:sz w:val="21"/>
          <w:szCs w:val="21"/>
        </w:rPr>
        <w:t>非架空干铺楼地面的基层应平整，当采用地面辐射供暖、供冷</w:t>
      </w:r>
    </w:p>
    <w:p w14:paraId="418DDBA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rFonts w:ascii="微软雅黑" w:hAnsi="微软雅黑" w:eastAsia="微软雅黑" w:cs="微软雅黑"/>
          <w:sz w:val="21"/>
          <w:szCs w:val="21"/>
        </w:rPr>
      </w:pPr>
      <w:r>
        <w:rPr>
          <w:rFonts w:hint="eastAsia"/>
          <w:sz w:val="21"/>
          <w:szCs w:val="21"/>
        </w:rPr>
        <w:t>系统复合脆性面材地面时，应保证绝热层的强度。</w:t>
      </w:r>
    </w:p>
    <w:p w14:paraId="5A1FA50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4.3.28</w:t>
      </w:r>
      <w:r>
        <w:rPr>
          <w:rFonts w:hint="eastAsia"/>
          <w:sz w:val="21"/>
          <w:szCs w:val="21"/>
        </w:rPr>
        <w:t>非架空干铺楼地面的面层和填充构造层强度应满足设计要求，当填充层采用压缩变形的材料时，易产生局部受压凹陷，应采取加强措施。</w:t>
      </w:r>
    </w:p>
    <w:p w14:paraId="2C53D13D">
      <w:pPr>
        <w:pStyle w:val="20"/>
        <w:widowControl/>
        <w:shd w:val="clear" w:color="auto" w:fill="FFFFFF"/>
        <w:spacing w:line="500" w:lineRule="exact"/>
        <w:jc w:val="center"/>
        <w:rPr>
          <w:rFonts w:hint="eastAsia"/>
          <w:b/>
          <w:bCs/>
          <w:sz w:val="24"/>
          <w:szCs w:val="24"/>
        </w:rPr>
      </w:pPr>
      <w:r>
        <w:rPr>
          <w:rFonts w:hint="eastAsia"/>
          <w:b/>
          <w:bCs/>
          <w:sz w:val="24"/>
          <w:szCs w:val="24"/>
        </w:rPr>
        <w:t>Ⅳ 集成式厨房</w:t>
      </w:r>
    </w:p>
    <w:p w14:paraId="572E48B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4.3.29</w:t>
      </w:r>
      <w:r>
        <w:rPr>
          <w:rFonts w:hint="eastAsia"/>
          <w:sz w:val="21"/>
          <w:szCs w:val="21"/>
        </w:rPr>
        <w:t>建筑设计应协调结构、内装、设备等专业合理确定厨房的布局方案、设备管线敷设方式和路径、主体结构孔洞预留尺寸及管道井位置等。</w:t>
      </w:r>
      <w:r>
        <w:rPr>
          <w:rFonts w:hint="eastAsia"/>
          <w:sz w:val="21"/>
          <w:szCs w:val="21"/>
        </w:rPr>
        <w:br w:type="textWrapping"/>
      </w:r>
      <w:r>
        <w:rPr>
          <w:rFonts w:hint="eastAsia" w:ascii="Times New Roman" w:hAnsi="Times New Roman" w:cs="Times New Roman"/>
          <w:b/>
          <w:bCs/>
          <w:sz w:val="21"/>
          <w:szCs w:val="21"/>
        </w:rPr>
        <w:t>4.3.30</w:t>
      </w:r>
      <w:r>
        <w:rPr>
          <w:rFonts w:hint="eastAsia"/>
          <w:sz w:val="21"/>
          <w:szCs w:val="21"/>
        </w:rPr>
        <w:t>集成式厨房的设计应包含厨房楼地面、吊顶、墙面、橱柜和厨房设备及管线的设计，并应与内装修工程的其他系统进行协同设计。</w:t>
      </w:r>
    </w:p>
    <w:p w14:paraId="6EC540DE">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cs="Times New Roman"/>
          <w:b/>
          <w:bCs/>
          <w:sz w:val="21"/>
          <w:szCs w:val="21"/>
        </w:rPr>
        <w:t>4.3.31</w:t>
      </w:r>
      <w:r>
        <w:rPr>
          <w:rFonts w:hint="eastAsia"/>
          <w:sz w:val="21"/>
          <w:szCs w:val="21"/>
        </w:rPr>
        <w:t>集成式厨房设计应遵循人体工程学的要求合理布局，采用标准化、模块化的方法进行精细化设计。</w:t>
      </w:r>
    </w:p>
    <w:p w14:paraId="628884D2">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4.3.32</w:t>
      </w:r>
      <w:r>
        <w:rPr>
          <w:rFonts w:hint="eastAsia"/>
          <w:sz w:val="21"/>
          <w:szCs w:val="21"/>
        </w:rPr>
        <w:t>集成式厨房设计时应充分考虑设备管线更新、维护的需求，并应在相应的部位设置检修口或检修门。</w:t>
      </w:r>
    </w:p>
    <w:p w14:paraId="2784876B">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4.3.33</w:t>
      </w:r>
      <w:r>
        <w:rPr>
          <w:rFonts w:hint="eastAsia"/>
          <w:sz w:val="21"/>
          <w:szCs w:val="21"/>
        </w:rPr>
        <w:t>集成式厨房墙面和吊顶应选用耐热和易清洁的材料，地面应选择防滑耐磨、低吸水率和易清洁的材料；吊顶、墙面、地面材料应为燃烧性能A级的材料。</w:t>
      </w:r>
    </w:p>
    <w:p w14:paraId="3A8AEA7B">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4.3.34</w:t>
      </w:r>
      <w:r>
        <w:rPr>
          <w:rFonts w:hint="eastAsia"/>
          <w:sz w:val="21"/>
          <w:szCs w:val="21"/>
        </w:rPr>
        <w:t>集成式厨房的吊柜、厨房电器等应与主体结构有可靠连接，当悬挂在轻质隔墙上时，应采取加强措施。</w:t>
      </w:r>
    </w:p>
    <w:p w14:paraId="7E44CF7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sz w:val="21"/>
          <w:szCs w:val="21"/>
        </w:rPr>
      </w:pPr>
      <w:r>
        <w:rPr>
          <w:rFonts w:hint="eastAsia" w:ascii="Times New Roman" w:hAnsi="Times New Roman" w:cs="Times New Roman"/>
          <w:b/>
          <w:bCs/>
          <w:sz w:val="21"/>
          <w:szCs w:val="21"/>
        </w:rPr>
        <w:t>4.3.35</w:t>
      </w:r>
      <w:r>
        <w:rPr>
          <w:rFonts w:hint="eastAsia"/>
          <w:sz w:val="21"/>
          <w:szCs w:val="21"/>
        </w:rPr>
        <w:t>集成式厨房管线应进行综合协同设计，竖向管线应集中设置，冷热水表、燃气表、净水设备等宜集中布置，且应便于查表和检修。</w:t>
      </w:r>
    </w:p>
    <w:p w14:paraId="1B08A8FC">
      <w:pPr>
        <w:pStyle w:val="20"/>
        <w:widowControl/>
        <w:shd w:val="clear" w:color="auto" w:fill="FFFFFF"/>
        <w:spacing w:line="500" w:lineRule="exact"/>
        <w:jc w:val="center"/>
        <w:rPr>
          <w:rFonts w:hint="eastAsia"/>
          <w:b/>
          <w:bCs/>
          <w:sz w:val="24"/>
          <w:szCs w:val="24"/>
        </w:rPr>
      </w:pPr>
      <w:r>
        <w:rPr>
          <w:rFonts w:hint="eastAsia"/>
          <w:b/>
          <w:bCs/>
          <w:sz w:val="24"/>
          <w:szCs w:val="24"/>
        </w:rPr>
        <w:t>Ⅴ 装配式集成卫生间</w:t>
      </w:r>
    </w:p>
    <w:p w14:paraId="297B8A5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4.3.36</w:t>
      </w:r>
      <w:r>
        <w:rPr>
          <w:rFonts w:hint="eastAsia"/>
          <w:sz w:val="21"/>
          <w:szCs w:val="21"/>
        </w:rPr>
        <w:t>建筑设计应协调结构、内装、设备等专业共同确定集成式卫生间的布局方案、结构方案、设备管线敷设方式和路径、主体结构孔洞尺寸预留以及管道井位置等。</w:t>
      </w:r>
    </w:p>
    <w:p w14:paraId="5FA3A2A8">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4.3.37</w:t>
      </w:r>
      <w:r>
        <w:rPr>
          <w:rFonts w:hint="eastAsia"/>
          <w:sz w:val="21"/>
          <w:szCs w:val="21"/>
        </w:rPr>
        <w:t>装配式集成卫生间的设计应包括卫生间楼地面、吊顶、墙面和洁具设备及管线的设计，宜选择集成度高的整体卫生间产品，并应与内装修工程的其他系统进行协同设计。</w:t>
      </w:r>
    </w:p>
    <w:p w14:paraId="13984FF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 xml:space="preserve">4.3.38 </w:t>
      </w:r>
      <w:r>
        <w:rPr>
          <w:rFonts w:hint="eastAsia"/>
          <w:sz w:val="21"/>
          <w:szCs w:val="21"/>
        </w:rPr>
        <w:t>当采用装配式集成卫生间时，卫生间的选型宜在建筑方案设计阶段进行。</w:t>
      </w:r>
    </w:p>
    <w:p w14:paraId="0BE4331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cs="Times New Roman"/>
          <w:b/>
          <w:bCs/>
          <w:sz w:val="21"/>
          <w:szCs w:val="21"/>
          <w:highlight w:val="none"/>
        </w:rPr>
        <w:t>4.3.39</w:t>
      </w:r>
      <w:r>
        <w:rPr>
          <w:rFonts w:hint="eastAsia"/>
          <w:sz w:val="21"/>
          <w:szCs w:val="21"/>
          <w:highlight w:val="none"/>
        </w:rPr>
        <w:t>装配式集成式卫生间应采用同层排水方式，并优先采用不降板同层排水系统。</w:t>
      </w:r>
      <w:r>
        <w:rPr>
          <w:rFonts w:hint="eastAsia"/>
          <w:sz w:val="21"/>
          <w:szCs w:val="21"/>
        </w:rPr>
        <w:t>当采取结构局部降板方式实现同层排水时，应结合排水方案及检修要求等因素确定降板区域；降板高度应根据防水底盘厚度、卫生器具布置方案、管道尺寸及敷设路径等因素确定。</w:t>
      </w:r>
    </w:p>
    <w:p w14:paraId="4F68072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4.3.40</w:t>
      </w:r>
      <w:r>
        <w:rPr>
          <w:rFonts w:hint="eastAsia"/>
          <w:sz w:val="21"/>
          <w:szCs w:val="21"/>
        </w:rPr>
        <w:t>集成式卫生间的设备管线应进行综合设计，给水、热水、电气管线宜敷设在集成检修处和吊顶内；设计时应充分考虑更新、维护的需求，并应在相应的部位设置检修口或检修门。</w:t>
      </w:r>
    </w:p>
    <w:p w14:paraId="4A1144E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rFonts w:hint="eastAsia"/>
          <w:sz w:val="21"/>
          <w:szCs w:val="21"/>
        </w:rPr>
      </w:pPr>
      <w:r>
        <w:rPr>
          <w:rFonts w:hint="eastAsia" w:ascii="Times New Roman" w:hAnsi="Times New Roman" w:cs="Times New Roman"/>
          <w:b/>
          <w:bCs/>
          <w:sz w:val="21"/>
          <w:szCs w:val="21"/>
        </w:rPr>
        <w:t>4.3.41</w:t>
      </w:r>
      <w:r>
        <w:rPr>
          <w:rFonts w:hint="eastAsia" w:ascii="Times New Roman" w:hAnsi="Times New Roman" w:cs="Times New Roman"/>
          <w:b/>
          <w:bCs/>
          <w:sz w:val="21"/>
          <w:szCs w:val="21"/>
          <w:lang w:val="en-US" w:eastAsia="zh-CN"/>
        </w:rPr>
        <w:t xml:space="preserve"> </w:t>
      </w:r>
      <w:r>
        <w:rPr>
          <w:rFonts w:hint="eastAsia"/>
          <w:sz w:val="21"/>
          <w:szCs w:val="21"/>
        </w:rPr>
        <w:t>集成式卫生间的接口设计应符合下列规定：</w:t>
      </w:r>
      <w:r>
        <w:rPr>
          <w:rFonts w:hint="eastAsia"/>
          <w:sz w:val="21"/>
          <w:szCs w:val="21"/>
        </w:rPr>
        <w:br w:type="textWrapping"/>
      </w:r>
      <w:r>
        <w:rPr>
          <w:rFonts w:hint="eastAsia" w:ascii="Times New Roman" w:hAnsi="Times New Roman" w:cs="Times New Roman"/>
          <w:b/>
          <w:bCs/>
          <w:sz w:val="21"/>
          <w:szCs w:val="21"/>
        </w:rPr>
        <w:t>1</w:t>
      </w:r>
      <w:r>
        <w:rPr>
          <w:rFonts w:hint="eastAsia"/>
          <w:sz w:val="21"/>
          <w:szCs w:val="21"/>
        </w:rPr>
        <w:t xml:space="preserve"> 应做好设备管线接口、卫生间边界与相邻部品部件之间的收口；</w:t>
      </w:r>
      <w:r>
        <w:rPr>
          <w:rFonts w:hint="eastAsia"/>
          <w:sz w:val="21"/>
          <w:szCs w:val="21"/>
        </w:rPr>
        <w:br w:type="textWrapping"/>
      </w:r>
      <w:r>
        <w:rPr>
          <w:rFonts w:hint="eastAsia" w:ascii="Times New Roman" w:hAnsi="Times New Roman" w:cs="Times New Roman"/>
          <w:b/>
          <w:bCs/>
          <w:sz w:val="21"/>
          <w:szCs w:val="21"/>
        </w:rPr>
        <w:t>2</w:t>
      </w:r>
      <w:r>
        <w:rPr>
          <w:rFonts w:hint="eastAsia"/>
          <w:sz w:val="21"/>
          <w:szCs w:val="21"/>
        </w:rPr>
        <w:t xml:space="preserve"> 防水底盘与墙面板(壁板)连接处的构造应具有防渗漏的功能；</w:t>
      </w:r>
      <w:r>
        <w:rPr>
          <w:rFonts w:hint="eastAsia"/>
          <w:sz w:val="21"/>
          <w:szCs w:val="21"/>
        </w:rPr>
        <w:br w:type="textWrapping"/>
      </w:r>
      <w:r>
        <w:rPr>
          <w:rFonts w:hint="eastAsia" w:ascii="Times New Roman" w:hAnsi="Times New Roman" w:cs="Times New Roman"/>
          <w:b/>
          <w:bCs/>
          <w:sz w:val="21"/>
          <w:szCs w:val="21"/>
        </w:rPr>
        <w:t>3</w:t>
      </w:r>
      <w:r>
        <w:rPr>
          <w:rFonts w:hint="eastAsia"/>
          <w:sz w:val="21"/>
          <w:szCs w:val="21"/>
        </w:rPr>
        <w:t xml:space="preserve"> 卫生间墙面板(壁板)和外墙窗洞口的衔接处应进行收口处理并做好防水；</w:t>
      </w:r>
      <w:r>
        <w:rPr>
          <w:rFonts w:hint="eastAsia"/>
          <w:sz w:val="21"/>
          <w:szCs w:val="21"/>
        </w:rPr>
        <w:br w:type="textWrapping"/>
      </w:r>
      <w:r>
        <w:rPr>
          <w:rFonts w:hint="eastAsia" w:ascii="Times New Roman" w:hAnsi="Times New Roman" w:cs="Times New Roman"/>
          <w:b/>
          <w:bCs/>
          <w:sz w:val="21"/>
          <w:szCs w:val="21"/>
        </w:rPr>
        <w:t>4</w:t>
      </w:r>
      <w:r>
        <w:rPr>
          <w:rFonts w:hint="eastAsia"/>
          <w:sz w:val="21"/>
          <w:szCs w:val="21"/>
        </w:rPr>
        <w:t xml:space="preserve"> 卫生间的门框门套应与防水底盘、墙面板(壁板)、墙体做好收口和防水。</w:t>
      </w:r>
    </w:p>
    <w:p w14:paraId="3BAC501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rFonts w:hint="eastAsia"/>
          <w:sz w:val="21"/>
          <w:szCs w:val="21"/>
        </w:rPr>
      </w:pPr>
      <w:r>
        <w:rPr>
          <w:rFonts w:hint="eastAsia" w:ascii="Times New Roman" w:hAnsi="Times New Roman" w:cs="Times New Roman"/>
          <w:b/>
          <w:bCs/>
          <w:sz w:val="21"/>
          <w:szCs w:val="21"/>
        </w:rPr>
        <w:t xml:space="preserve">4.3.42 </w:t>
      </w:r>
      <w:r>
        <w:rPr>
          <w:rFonts w:hint="eastAsia"/>
          <w:sz w:val="21"/>
          <w:szCs w:val="21"/>
        </w:rPr>
        <w:t>既有居住类建筑和既有建筑改造为居住类建筑采用装配式集成卫生间进行改造时，</w:t>
      </w:r>
    </w:p>
    <w:p w14:paraId="0E57870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0" w:hangingChars="200"/>
        <w:textAlignment w:val="auto"/>
        <w:rPr>
          <w:rFonts w:hint="eastAsia"/>
          <w:sz w:val="21"/>
          <w:szCs w:val="21"/>
        </w:rPr>
      </w:pPr>
      <w:r>
        <w:rPr>
          <w:rFonts w:hint="eastAsia"/>
          <w:sz w:val="21"/>
          <w:szCs w:val="21"/>
        </w:rPr>
        <w:t>如原排水系统为异层排水方式的，应改造为同层排水系统,如无条件增设卫生间排水立管的，</w:t>
      </w:r>
    </w:p>
    <w:p w14:paraId="715898E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0" w:hangingChars="200"/>
        <w:textAlignment w:val="auto"/>
        <w:rPr>
          <w:rFonts w:hint="eastAsia"/>
          <w:sz w:val="21"/>
          <w:szCs w:val="21"/>
        </w:rPr>
      </w:pPr>
      <w:r>
        <w:rPr>
          <w:rFonts w:hint="eastAsia"/>
          <w:sz w:val="21"/>
          <w:szCs w:val="21"/>
        </w:rPr>
        <w:t>可采用一体化污水提升技术。</w:t>
      </w:r>
    </w:p>
    <w:p w14:paraId="79C3F46E">
      <w:pPr>
        <w:pStyle w:val="20"/>
        <w:widowControl/>
        <w:shd w:val="clear" w:color="auto" w:fill="FFFFFF"/>
        <w:spacing w:line="500" w:lineRule="exact"/>
        <w:jc w:val="center"/>
        <w:rPr>
          <w:rFonts w:hint="eastAsia"/>
          <w:b/>
          <w:bCs/>
          <w:sz w:val="24"/>
          <w:szCs w:val="24"/>
        </w:rPr>
      </w:pPr>
      <w:r>
        <w:rPr>
          <w:rFonts w:hint="eastAsia"/>
          <w:b/>
          <w:bCs/>
          <w:sz w:val="24"/>
          <w:szCs w:val="24"/>
        </w:rPr>
        <w:t>Ⅵ 收纳系统</w:t>
      </w:r>
    </w:p>
    <w:p w14:paraId="5EE3B33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4.3.42</w:t>
      </w:r>
      <w:r>
        <w:rPr>
          <w:rFonts w:hint="eastAsia"/>
          <w:sz w:val="21"/>
          <w:szCs w:val="21"/>
        </w:rPr>
        <w:t>收纳系统应结合建筑功能空间进行布置，并应按功能要求对收纳物品种类和数量进行设计。</w:t>
      </w:r>
      <w:r>
        <w:rPr>
          <w:rFonts w:hint="eastAsia"/>
          <w:sz w:val="21"/>
          <w:szCs w:val="21"/>
        </w:rPr>
        <w:br w:type="textWrapping"/>
      </w:r>
      <w:r>
        <w:rPr>
          <w:rFonts w:hint="eastAsia" w:ascii="Times New Roman" w:hAnsi="Times New Roman" w:cs="Times New Roman"/>
          <w:b/>
          <w:bCs/>
          <w:sz w:val="21"/>
          <w:szCs w:val="21"/>
        </w:rPr>
        <w:t>4.3.43</w:t>
      </w:r>
      <w:r>
        <w:rPr>
          <w:rFonts w:hint="eastAsia"/>
          <w:sz w:val="21"/>
          <w:szCs w:val="21"/>
        </w:rPr>
        <w:t>收纳系统宜与建筑隔墙、吊顶等进行一体化设计。</w:t>
      </w:r>
    </w:p>
    <w:p w14:paraId="6D6C272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cs="Times New Roman"/>
          <w:b/>
          <w:bCs/>
          <w:sz w:val="21"/>
          <w:szCs w:val="21"/>
        </w:rPr>
        <w:t>4.3.44</w:t>
      </w:r>
      <w:r>
        <w:rPr>
          <w:rFonts w:hint="eastAsia"/>
          <w:sz w:val="21"/>
          <w:szCs w:val="21"/>
        </w:rPr>
        <w:t>收纳系统部品应进行标准化、模块化设计，宜采用工厂生产的标准化部品。</w:t>
      </w:r>
    </w:p>
    <w:p w14:paraId="740A07C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4.3.45</w:t>
      </w:r>
      <w:r>
        <w:rPr>
          <w:rFonts w:hint="eastAsia"/>
          <w:sz w:val="21"/>
          <w:szCs w:val="21"/>
        </w:rPr>
        <w:t>收纳系统内设置有电器、电线等时，收纳系统的板材燃烧性能不应低于B1级。</w:t>
      </w:r>
    </w:p>
    <w:p w14:paraId="1C0F9EFE">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cs="Times New Roman"/>
          <w:b/>
          <w:bCs/>
          <w:sz w:val="21"/>
          <w:szCs w:val="21"/>
        </w:rPr>
        <w:t>4.3.46</w:t>
      </w:r>
      <w:r>
        <w:rPr>
          <w:rFonts w:hint="eastAsia"/>
          <w:sz w:val="21"/>
          <w:szCs w:val="21"/>
        </w:rPr>
        <w:t>有水房间的收纳部品应选用合适的材料并采取相应措施，满足防水、防潮、防腐、防蛀的要求。</w:t>
      </w:r>
    </w:p>
    <w:p w14:paraId="33161C91">
      <w:pPr>
        <w:pStyle w:val="20"/>
        <w:widowControl/>
        <w:shd w:val="clear" w:color="auto" w:fill="FFFFFF"/>
        <w:spacing w:line="500" w:lineRule="exact"/>
        <w:jc w:val="center"/>
        <w:rPr>
          <w:rFonts w:hint="eastAsia"/>
          <w:b/>
          <w:bCs/>
          <w:sz w:val="24"/>
          <w:szCs w:val="24"/>
        </w:rPr>
      </w:pPr>
      <w:r>
        <w:rPr>
          <w:rFonts w:hint="eastAsia"/>
          <w:b/>
          <w:bCs/>
          <w:sz w:val="24"/>
          <w:szCs w:val="24"/>
        </w:rPr>
        <w:t>Ⅶ内门窗系统</w:t>
      </w:r>
    </w:p>
    <w:p w14:paraId="168892A1">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cs="Times New Roman"/>
          <w:b/>
          <w:bCs/>
          <w:sz w:val="21"/>
          <w:szCs w:val="21"/>
        </w:rPr>
        <w:t>4.3.47</w:t>
      </w:r>
      <w:r>
        <w:rPr>
          <w:rFonts w:hint="eastAsia"/>
          <w:sz w:val="21"/>
          <w:szCs w:val="21"/>
        </w:rPr>
        <w:t>室内门窗宜选用成套供应的门窗部品，设计文件应明确所采用门窗的材料、品种、规格等指标以及颜色、开启方向、安装位置、固定方式等要求。</w:t>
      </w:r>
    </w:p>
    <w:p w14:paraId="0D99518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4.3.48</w:t>
      </w:r>
      <w:r>
        <w:rPr>
          <w:rFonts w:hint="eastAsia"/>
          <w:sz w:val="21"/>
          <w:szCs w:val="21"/>
        </w:rPr>
        <w:t>对有耐火要求的门窗，应符合现行国家标准《建筑设计防火规范》GB 50016的规定。</w:t>
      </w:r>
    </w:p>
    <w:p w14:paraId="0F8719CB">
      <w:pPr>
        <w:pStyle w:val="5"/>
        <w:bidi w:val="0"/>
        <w:jc w:val="center"/>
        <w:rPr>
          <w:rFonts w:hint="eastAsia"/>
          <w:sz w:val="28"/>
          <w:szCs w:val="28"/>
        </w:rPr>
      </w:pPr>
      <w:bookmarkStart w:id="34" w:name="_Toc28906"/>
      <w:bookmarkStart w:id="35" w:name="_Toc5514"/>
      <w:bookmarkStart w:id="36" w:name="_Toc30421"/>
      <w:r>
        <w:rPr>
          <w:rFonts w:hint="eastAsia"/>
          <w:sz w:val="28"/>
          <w:szCs w:val="28"/>
        </w:rPr>
        <w:t>4.4 设备和管线</w:t>
      </w:r>
      <w:bookmarkEnd w:id="34"/>
      <w:bookmarkEnd w:id="35"/>
      <w:bookmarkEnd w:id="36"/>
    </w:p>
    <w:p w14:paraId="3909BBE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cs="Times New Roman"/>
          <w:b/>
          <w:bCs/>
          <w:sz w:val="21"/>
          <w:szCs w:val="21"/>
        </w:rPr>
        <w:t>4.4.1</w:t>
      </w:r>
      <w:r>
        <w:rPr>
          <w:rFonts w:hint="eastAsia"/>
          <w:sz w:val="21"/>
          <w:szCs w:val="21"/>
        </w:rPr>
        <w:t>装配式内装修应结合项目建设条件和项目需求合理确定管线与结构分离的方式，设备管线的安装敷设应与室内空间设计相协调。</w:t>
      </w:r>
    </w:p>
    <w:p w14:paraId="27F548F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sz w:val="21"/>
          <w:szCs w:val="21"/>
        </w:rPr>
      </w:pPr>
      <w:r>
        <w:rPr>
          <w:rFonts w:hint="eastAsia" w:ascii="Times New Roman" w:hAnsi="Times New Roman" w:cs="Times New Roman"/>
          <w:b/>
          <w:bCs/>
          <w:sz w:val="21"/>
          <w:szCs w:val="21"/>
        </w:rPr>
        <w:t>4.4.2</w:t>
      </w:r>
      <w:r>
        <w:rPr>
          <w:rFonts w:hint="eastAsia"/>
          <w:sz w:val="21"/>
          <w:szCs w:val="21"/>
        </w:rPr>
        <w:t>装配式内装修设备和管线设计应遵循下列原则：</w:t>
      </w:r>
      <w:r>
        <w:rPr>
          <w:rFonts w:hint="eastAsia"/>
          <w:sz w:val="21"/>
          <w:szCs w:val="21"/>
        </w:rPr>
        <w:br w:type="textWrapping"/>
      </w:r>
      <w:r>
        <w:rPr>
          <w:rFonts w:hint="eastAsia" w:ascii="Times New Roman" w:hAnsi="Times New Roman" w:cs="Times New Roman"/>
          <w:b/>
          <w:bCs/>
          <w:sz w:val="21"/>
          <w:szCs w:val="21"/>
        </w:rPr>
        <w:t>1</w:t>
      </w:r>
      <w:r>
        <w:rPr>
          <w:rFonts w:hint="eastAsia"/>
          <w:sz w:val="21"/>
          <w:szCs w:val="21"/>
        </w:rPr>
        <w:t xml:space="preserve"> 设备和管线系统宜通过综合设计及管线集成技术提高设备与管线系统的集成度；</w:t>
      </w:r>
      <w:r>
        <w:rPr>
          <w:rFonts w:hint="eastAsia"/>
          <w:sz w:val="21"/>
          <w:szCs w:val="21"/>
        </w:rPr>
        <w:br w:type="textWrapping"/>
      </w:r>
      <w:r>
        <w:rPr>
          <w:rFonts w:hint="eastAsia" w:ascii="Times New Roman" w:hAnsi="Times New Roman" w:cs="Times New Roman"/>
          <w:b/>
          <w:bCs/>
          <w:sz w:val="21"/>
          <w:szCs w:val="21"/>
        </w:rPr>
        <w:t>2</w:t>
      </w:r>
      <w:r>
        <w:rPr>
          <w:rFonts w:hint="eastAsia"/>
          <w:sz w:val="21"/>
          <w:szCs w:val="21"/>
        </w:rPr>
        <w:t xml:space="preserve"> 设备和管线不应敷设在混凝土结构或混凝土垫层内，也不应通过墙体表面开凿或剔凿等方式设置；</w:t>
      </w:r>
      <w:r>
        <w:rPr>
          <w:rFonts w:hint="eastAsia"/>
          <w:sz w:val="21"/>
          <w:szCs w:val="21"/>
        </w:rPr>
        <w:br w:type="textWrapping"/>
      </w:r>
      <w:r>
        <w:rPr>
          <w:rFonts w:hint="eastAsia" w:ascii="Times New Roman" w:hAnsi="Times New Roman" w:cs="Times New Roman"/>
          <w:b/>
          <w:bCs/>
          <w:sz w:val="21"/>
          <w:szCs w:val="21"/>
        </w:rPr>
        <w:t>3</w:t>
      </w:r>
      <w:r>
        <w:rPr>
          <w:rFonts w:hint="eastAsia"/>
          <w:sz w:val="21"/>
          <w:szCs w:val="21"/>
        </w:rPr>
        <w:t xml:space="preserve"> 竖向主干管线、公共功能的阀门、计量设备、电气设备以及用于总体调节和检修的部件，应集中设置在公共区域的管井或表间内；</w:t>
      </w:r>
      <w:r>
        <w:rPr>
          <w:rFonts w:hint="eastAsia"/>
          <w:sz w:val="21"/>
          <w:szCs w:val="21"/>
        </w:rPr>
        <w:br w:type="textWrapping"/>
      </w:r>
      <w:r>
        <w:rPr>
          <w:rFonts w:hint="eastAsia" w:ascii="Times New Roman" w:hAnsi="Times New Roman" w:cs="Times New Roman"/>
          <w:b/>
          <w:bCs/>
          <w:sz w:val="21"/>
          <w:szCs w:val="21"/>
        </w:rPr>
        <w:t>4</w:t>
      </w:r>
      <w:r>
        <w:rPr>
          <w:rFonts w:hint="eastAsia"/>
          <w:sz w:val="21"/>
          <w:szCs w:val="21"/>
        </w:rPr>
        <w:t xml:space="preserve"> 设备和管线的预留洞口尺寸及位置、插座接口点位应在设计图中明确标注，部品应定位准确；</w:t>
      </w:r>
      <w:r>
        <w:rPr>
          <w:rFonts w:hint="eastAsia"/>
          <w:sz w:val="21"/>
          <w:szCs w:val="21"/>
        </w:rPr>
        <w:br w:type="textWrapping"/>
      </w:r>
      <w:r>
        <w:rPr>
          <w:rFonts w:hint="eastAsia" w:ascii="Times New Roman" w:hAnsi="Times New Roman" w:cs="Times New Roman"/>
          <w:b/>
          <w:bCs/>
          <w:sz w:val="21"/>
          <w:szCs w:val="21"/>
        </w:rPr>
        <w:t>5</w:t>
      </w:r>
      <w:r>
        <w:rPr>
          <w:rFonts w:hint="eastAsia"/>
          <w:sz w:val="21"/>
          <w:szCs w:val="21"/>
        </w:rPr>
        <w:t xml:space="preserve"> 敷设于楼地面的架空层、吊顶空间、装配式隔墙内的空调及通风、给水、供暖、强弱电等设备与管线应便于检修，检修口宜采用标准化尺寸。</w:t>
      </w:r>
    </w:p>
    <w:p w14:paraId="076F7AF8">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sz w:val="21"/>
          <w:szCs w:val="21"/>
        </w:rPr>
      </w:pPr>
      <w:r>
        <w:rPr>
          <w:rFonts w:hint="eastAsia" w:ascii="Times New Roman" w:hAnsi="Times New Roman" w:cs="Times New Roman"/>
          <w:b/>
          <w:bCs/>
          <w:sz w:val="21"/>
          <w:szCs w:val="21"/>
        </w:rPr>
        <w:t>4.4.3</w:t>
      </w:r>
      <w:r>
        <w:rPr>
          <w:rFonts w:hint="eastAsia"/>
          <w:sz w:val="21"/>
          <w:szCs w:val="21"/>
        </w:rPr>
        <w:t>居住建筑设备和管线系统的公共部分与套内部分应界限清晰.分户管路与公共管路的结合部位及公用配管的阀门部位，其检修口宜采用标准化尺寸。</w:t>
      </w:r>
    </w:p>
    <w:p w14:paraId="5C85E9C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sz w:val="21"/>
          <w:szCs w:val="21"/>
        </w:rPr>
      </w:pPr>
      <w:r>
        <w:rPr>
          <w:rFonts w:hint="eastAsia" w:ascii="Times New Roman" w:hAnsi="Times New Roman" w:cs="Times New Roman"/>
          <w:b/>
          <w:bCs/>
          <w:sz w:val="21"/>
          <w:szCs w:val="21"/>
        </w:rPr>
        <w:t>4.4.4</w:t>
      </w:r>
      <w:r>
        <w:rPr>
          <w:rFonts w:hint="eastAsia"/>
          <w:sz w:val="21"/>
          <w:szCs w:val="21"/>
        </w:rPr>
        <w:t>安装于墙体、吊顶、地板表面的灯具、开关插座、控制器、显示屏等部品部件的位置与尺寸应与内装修相协调，并应采取可靠的固定措施，满足隔声、防火等方面的要求</w:t>
      </w:r>
      <w:r>
        <w:rPr>
          <w:rFonts w:hint="eastAsia" w:ascii="微软雅黑" w:hAnsi="微软雅黑" w:eastAsia="微软雅黑" w:cs="微软雅黑"/>
          <w:sz w:val="21"/>
          <w:szCs w:val="21"/>
        </w:rPr>
        <w:t>。</w:t>
      </w:r>
    </w:p>
    <w:p w14:paraId="42F0155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4.4.5</w:t>
      </w:r>
      <w:r>
        <w:rPr>
          <w:rFonts w:hint="eastAsia"/>
          <w:sz w:val="21"/>
          <w:szCs w:val="21"/>
        </w:rPr>
        <w:t>敷设于隔墙系统、吊顶系统、架空地板系统等的内部管线应采取可靠措施安装牢固。</w:t>
      </w:r>
      <w:r>
        <w:rPr>
          <w:rFonts w:hint="eastAsia" w:ascii="微软雅黑" w:hAnsi="微软雅黑" w:eastAsia="微软雅黑" w:cs="微软雅黑"/>
          <w:sz w:val="21"/>
          <w:szCs w:val="21"/>
        </w:rPr>
        <w:br w:type="textWrapping"/>
      </w:r>
      <w:r>
        <w:rPr>
          <w:rFonts w:hint="eastAsia" w:ascii="Times New Roman" w:hAnsi="Times New Roman" w:cs="Times New Roman"/>
          <w:b/>
          <w:bCs/>
          <w:sz w:val="21"/>
          <w:szCs w:val="21"/>
        </w:rPr>
        <w:t>4.4.6</w:t>
      </w:r>
      <w:r>
        <w:rPr>
          <w:rFonts w:hint="eastAsia"/>
          <w:sz w:val="21"/>
          <w:szCs w:val="21"/>
        </w:rPr>
        <w:t>集成式厨房和集成式卫生间的设备与管线设计应符合下列规定：</w:t>
      </w:r>
      <w:r>
        <w:rPr>
          <w:rFonts w:hint="eastAsia"/>
          <w:sz w:val="21"/>
          <w:szCs w:val="21"/>
        </w:rPr>
        <w:br w:type="textWrapping"/>
      </w:r>
      <w:r>
        <w:rPr>
          <w:rFonts w:hint="eastAsia"/>
          <w:sz w:val="21"/>
          <w:szCs w:val="21"/>
          <w:lang w:val="en-US" w:eastAsia="zh-CN"/>
        </w:rPr>
        <w:t xml:space="preserve">    </w:t>
      </w:r>
      <w:r>
        <w:rPr>
          <w:rFonts w:hint="eastAsia" w:ascii="Times New Roman" w:hAnsi="Times New Roman" w:cs="Times New Roman"/>
          <w:b/>
          <w:bCs/>
          <w:sz w:val="21"/>
          <w:szCs w:val="21"/>
        </w:rPr>
        <w:t>1</w:t>
      </w:r>
      <w:r>
        <w:rPr>
          <w:rFonts w:hint="eastAsia"/>
          <w:sz w:val="21"/>
          <w:szCs w:val="21"/>
        </w:rPr>
        <w:t xml:space="preserve"> 给水排水、通风和电气等管道管线应采用标准化接口，且应在接口位置设置检修口；</w:t>
      </w:r>
      <w:r>
        <w:rPr>
          <w:rFonts w:hint="eastAsia"/>
          <w:sz w:val="21"/>
          <w:szCs w:val="21"/>
        </w:rPr>
        <w:br w:type="textWrapping"/>
      </w:r>
      <w:r>
        <w:rPr>
          <w:rFonts w:hint="eastAsia"/>
          <w:sz w:val="21"/>
          <w:szCs w:val="21"/>
          <w:lang w:val="en-US" w:eastAsia="zh-CN"/>
        </w:rPr>
        <w:t xml:space="preserve">    </w:t>
      </w:r>
      <w:r>
        <w:rPr>
          <w:rFonts w:hint="eastAsia" w:ascii="Times New Roman" w:hAnsi="Times New Roman" w:cs="Times New Roman"/>
          <w:b/>
          <w:bCs/>
          <w:sz w:val="21"/>
          <w:szCs w:val="21"/>
        </w:rPr>
        <w:t>2</w:t>
      </w:r>
      <w:r>
        <w:rPr>
          <w:rFonts w:hint="eastAsia"/>
          <w:sz w:val="21"/>
          <w:szCs w:val="21"/>
        </w:rPr>
        <w:t xml:space="preserve"> 集成式厨房和集成式卫生间内的管道材质和连接方式宜与公共区的管道匹配，当采用不同材质的管道连接时，应有可靠的连接措施。</w:t>
      </w:r>
    </w:p>
    <w:p w14:paraId="57FBCE5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sz w:val="21"/>
          <w:szCs w:val="21"/>
        </w:rPr>
      </w:pPr>
      <w:r>
        <w:rPr>
          <w:rFonts w:hint="eastAsia" w:ascii="Times New Roman" w:hAnsi="Times New Roman" w:cs="Times New Roman"/>
          <w:b/>
          <w:bCs/>
          <w:sz w:val="21"/>
          <w:szCs w:val="21"/>
        </w:rPr>
        <w:t>4.4.7</w:t>
      </w:r>
      <w:r>
        <w:rPr>
          <w:rFonts w:hint="eastAsia"/>
          <w:sz w:val="21"/>
          <w:szCs w:val="21"/>
        </w:rPr>
        <w:t>给水排水管线设计应符合下列规定：</w:t>
      </w:r>
      <w:r>
        <w:rPr>
          <w:rFonts w:hint="eastAsia"/>
          <w:sz w:val="21"/>
          <w:szCs w:val="21"/>
        </w:rPr>
        <w:br w:type="textWrapping"/>
      </w:r>
      <w:r>
        <w:rPr>
          <w:rFonts w:hint="eastAsia" w:ascii="Times New Roman" w:hAnsi="Times New Roman" w:cs="Times New Roman"/>
          <w:b/>
          <w:bCs/>
          <w:sz w:val="21"/>
          <w:szCs w:val="21"/>
        </w:rPr>
        <w:t xml:space="preserve">1 </w:t>
      </w:r>
      <w:r>
        <w:rPr>
          <w:rFonts w:hint="eastAsia"/>
          <w:sz w:val="21"/>
          <w:szCs w:val="21"/>
        </w:rPr>
        <w:t>当采用给水分水器时，分水器应与用水器具一对一连接；在架空层或吊顶内敷设时，中间不得有连接配件；分水器设置应便于检修，并宜有排水措施；</w:t>
      </w:r>
      <w:r>
        <w:rPr>
          <w:rFonts w:hint="eastAsia"/>
          <w:sz w:val="21"/>
          <w:szCs w:val="21"/>
        </w:rPr>
        <w:br w:type="textWrapping"/>
      </w:r>
      <w:r>
        <w:rPr>
          <w:rFonts w:hint="eastAsia" w:ascii="Times New Roman" w:hAnsi="Times New Roman" w:cs="Times New Roman"/>
          <w:b/>
          <w:bCs/>
          <w:sz w:val="21"/>
          <w:szCs w:val="21"/>
        </w:rPr>
        <w:t>2</w:t>
      </w:r>
      <w:r>
        <w:rPr>
          <w:rFonts w:hint="eastAsia"/>
          <w:sz w:val="21"/>
          <w:szCs w:val="21"/>
        </w:rPr>
        <w:t xml:space="preserve"> 敷设于隔墙系统、吊顶系统、架空地板系统内的给水管线应采取措施避免有机溶剂的腐蚀或污染；</w:t>
      </w:r>
      <w:r>
        <w:rPr>
          <w:rFonts w:hint="eastAsia"/>
          <w:sz w:val="21"/>
          <w:szCs w:val="21"/>
        </w:rPr>
        <w:br w:type="textWrapping"/>
      </w:r>
      <w:r>
        <w:rPr>
          <w:rFonts w:hint="eastAsia" w:ascii="Times New Roman" w:hAnsi="Times New Roman" w:cs="Times New Roman"/>
          <w:b/>
          <w:bCs/>
          <w:sz w:val="21"/>
          <w:szCs w:val="21"/>
        </w:rPr>
        <w:t>3</w:t>
      </w:r>
      <w:r>
        <w:rPr>
          <w:rFonts w:hint="eastAsia"/>
          <w:sz w:val="21"/>
          <w:szCs w:val="21"/>
        </w:rPr>
        <w:t xml:space="preserve"> 消防阀门、水流指示器、末端试水阀等附配件宜设在管井、设备用房内等便于检修的部位；当设在走廊等部位的吊顶内时，应预留检修口；不应设在办公室、居住房间等承担主要使用功能的用房内。</w:t>
      </w:r>
    </w:p>
    <w:p w14:paraId="619EB8C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sz w:val="21"/>
          <w:szCs w:val="21"/>
        </w:rPr>
      </w:pPr>
      <w:r>
        <w:rPr>
          <w:rFonts w:hint="eastAsia" w:ascii="Times New Roman" w:hAnsi="Times New Roman" w:cs="Times New Roman"/>
          <w:b/>
          <w:bCs/>
          <w:sz w:val="21"/>
          <w:szCs w:val="21"/>
        </w:rPr>
        <w:t xml:space="preserve">4.4.8 </w:t>
      </w:r>
      <w:r>
        <w:rPr>
          <w:rFonts w:hint="eastAsia"/>
          <w:sz w:val="21"/>
          <w:szCs w:val="21"/>
        </w:rPr>
        <w:t>供暖、空调和通风管道设置应符合下列规定：</w:t>
      </w:r>
      <w:r>
        <w:rPr>
          <w:rFonts w:hint="eastAsia"/>
          <w:sz w:val="21"/>
          <w:szCs w:val="21"/>
        </w:rPr>
        <w:br w:type="textWrapping"/>
      </w:r>
      <w:r>
        <w:rPr>
          <w:rFonts w:hint="eastAsia" w:ascii="Times New Roman" w:hAnsi="Times New Roman" w:cs="Times New Roman"/>
          <w:b/>
          <w:bCs/>
          <w:sz w:val="21"/>
          <w:szCs w:val="21"/>
        </w:rPr>
        <w:t xml:space="preserve">1 </w:t>
      </w:r>
      <w:r>
        <w:rPr>
          <w:rFonts w:hint="eastAsia"/>
          <w:sz w:val="21"/>
          <w:szCs w:val="21"/>
        </w:rPr>
        <w:t>敷设于居住建筑隔墙系统、吊顶系统、架空地板系统内的供暖管道不宜有接口和阀门、部件；</w:t>
      </w:r>
      <w:r>
        <w:rPr>
          <w:rFonts w:hint="eastAsia"/>
          <w:sz w:val="21"/>
          <w:szCs w:val="21"/>
        </w:rPr>
        <w:br w:type="textWrapping"/>
      </w:r>
      <w:r>
        <w:rPr>
          <w:rFonts w:hint="eastAsia" w:ascii="Times New Roman" w:hAnsi="Times New Roman" w:cs="Times New Roman"/>
          <w:b/>
          <w:bCs/>
          <w:sz w:val="21"/>
          <w:szCs w:val="21"/>
        </w:rPr>
        <w:t>2</w:t>
      </w:r>
      <w:r>
        <w:rPr>
          <w:rFonts w:hint="eastAsia"/>
          <w:sz w:val="21"/>
          <w:szCs w:val="21"/>
        </w:rPr>
        <w:t xml:space="preserve"> 供暖、空调和通风系统管道安装应设置可靠的支撑系统并充分考虑管道伸缩补偿、确保安装安全；同时，应按照相关标准要求，设置保温隔热措施；</w:t>
      </w:r>
      <w:r>
        <w:rPr>
          <w:rFonts w:hint="eastAsia"/>
          <w:sz w:val="21"/>
          <w:szCs w:val="21"/>
        </w:rPr>
        <w:br w:type="textWrapping"/>
      </w:r>
      <w:r>
        <w:rPr>
          <w:rFonts w:hint="eastAsia" w:ascii="Times New Roman" w:hAnsi="Times New Roman" w:cs="Times New Roman"/>
          <w:b/>
          <w:bCs/>
          <w:sz w:val="21"/>
          <w:szCs w:val="21"/>
        </w:rPr>
        <w:t xml:space="preserve">3 </w:t>
      </w:r>
      <w:r>
        <w:rPr>
          <w:rFonts w:hint="eastAsia"/>
          <w:sz w:val="21"/>
          <w:szCs w:val="21"/>
        </w:rPr>
        <w:t>空调通风管道宜采用工厂预制、现场冷连接工艺。</w:t>
      </w:r>
    </w:p>
    <w:p w14:paraId="505997F1">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sz w:val="21"/>
          <w:szCs w:val="21"/>
        </w:rPr>
      </w:pPr>
      <w:r>
        <w:rPr>
          <w:rFonts w:hint="eastAsia" w:ascii="Times New Roman" w:hAnsi="Times New Roman" w:cs="Times New Roman"/>
          <w:b/>
          <w:bCs/>
          <w:sz w:val="21"/>
          <w:szCs w:val="21"/>
        </w:rPr>
        <w:t>4.4.9</w:t>
      </w:r>
      <w:r>
        <w:rPr>
          <w:rFonts w:hint="eastAsia"/>
          <w:sz w:val="21"/>
          <w:szCs w:val="21"/>
        </w:rPr>
        <w:t>电气管线设计应符合下列规定：</w:t>
      </w:r>
      <w:r>
        <w:rPr>
          <w:rFonts w:hint="eastAsia"/>
          <w:sz w:val="21"/>
          <w:szCs w:val="21"/>
        </w:rPr>
        <w:br w:type="textWrapping"/>
      </w:r>
      <w:r>
        <w:rPr>
          <w:rFonts w:hint="eastAsia" w:ascii="Times New Roman" w:hAnsi="Times New Roman" w:cs="Times New Roman"/>
          <w:b/>
          <w:bCs/>
          <w:sz w:val="21"/>
          <w:szCs w:val="21"/>
        </w:rPr>
        <w:t>1</w:t>
      </w:r>
      <w:r>
        <w:rPr>
          <w:rFonts w:hint="eastAsia"/>
          <w:sz w:val="21"/>
          <w:szCs w:val="21"/>
        </w:rPr>
        <w:t xml:space="preserve"> 电气线缆应采用符合安全和防火要求的敷设方式配线；</w:t>
      </w:r>
      <w:r>
        <w:rPr>
          <w:rFonts w:hint="eastAsia"/>
          <w:sz w:val="21"/>
          <w:szCs w:val="21"/>
        </w:rPr>
        <w:br w:type="textWrapping"/>
      </w:r>
      <w:r>
        <w:rPr>
          <w:rFonts w:hint="eastAsia" w:ascii="Times New Roman" w:hAnsi="Times New Roman" w:cs="Times New Roman"/>
          <w:b/>
          <w:bCs/>
          <w:sz w:val="21"/>
          <w:szCs w:val="21"/>
        </w:rPr>
        <w:t>2</w:t>
      </w:r>
      <w:r>
        <w:rPr>
          <w:rFonts w:hint="eastAsia"/>
          <w:sz w:val="21"/>
          <w:szCs w:val="21"/>
        </w:rPr>
        <w:t xml:space="preserve"> 电气线缆应穿金属管或在金属线槽内敷设，线缆在管道或线槽内不宜有接头，如有接头，应放置在接线盒内；</w:t>
      </w:r>
      <w:r>
        <w:rPr>
          <w:rFonts w:hint="eastAsia"/>
          <w:sz w:val="21"/>
          <w:szCs w:val="21"/>
        </w:rPr>
        <w:br w:type="textWrapping"/>
      </w:r>
      <w:r>
        <w:rPr>
          <w:rFonts w:hint="eastAsia" w:ascii="Times New Roman" w:hAnsi="Times New Roman" w:cs="Times New Roman"/>
          <w:b/>
          <w:bCs/>
          <w:sz w:val="21"/>
          <w:szCs w:val="21"/>
        </w:rPr>
        <w:t>3</w:t>
      </w:r>
      <w:r>
        <w:rPr>
          <w:rFonts w:hint="eastAsia"/>
          <w:sz w:val="21"/>
          <w:szCs w:val="21"/>
        </w:rPr>
        <w:t xml:space="preserve"> 电气线缆设计在隔墙内布线时，隔墙应优先选用带穿线管的工厂化生产的墙板。</w:t>
      </w:r>
    </w:p>
    <w:p w14:paraId="4909C552">
      <w:pPr>
        <w:pStyle w:val="5"/>
        <w:bidi w:val="0"/>
        <w:jc w:val="center"/>
        <w:rPr>
          <w:rFonts w:hint="eastAsia"/>
          <w:sz w:val="28"/>
          <w:szCs w:val="28"/>
        </w:rPr>
      </w:pPr>
      <w:bookmarkStart w:id="37" w:name="_Toc8944"/>
      <w:bookmarkStart w:id="38" w:name="_Toc21270"/>
      <w:bookmarkStart w:id="39" w:name="_Toc13360"/>
      <w:r>
        <w:rPr>
          <w:rFonts w:hint="default" w:ascii="Times New Roman" w:hAnsi="Times New Roman" w:cs="Times New Roman"/>
          <w:sz w:val="28"/>
          <w:szCs w:val="28"/>
        </w:rPr>
        <w:t>4.5</w:t>
      </w:r>
      <w:r>
        <w:rPr>
          <w:rFonts w:hint="eastAsia"/>
          <w:sz w:val="28"/>
          <w:szCs w:val="28"/>
        </w:rPr>
        <w:t xml:space="preserve"> 接口和细部</w:t>
      </w:r>
      <w:bookmarkEnd w:id="37"/>
      <w:bookmarkEnd w:id="38"/>
      <w:bookmarkEnd w:id="39"/>
    </w:p>
    <w:p w14:paraId="232902A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cs="Times New Roman"/>
          <w:b/>
          <w:bCs/>
          <w:sz w:val="21"/>
          <w:szCs w:val="21"/>
        </w:rPr>
        <w:t>4.5.1</w:t>
      </w:r>
      <w:r>
        <w:rPr>
          <w:rFonts w:hint="eastAsia"/>
          <w:sz w:val="21"/>
          <w:szCs w:val="21"/>
        </w:rPr>
        <w:t>装配式内装修与主体结构系统、外围护系统、设备管线系统的接口设计应符合通用性要求。</w:t>
      </w:r>
      <w:r>
        <w:rPr>
          <w:rFonts w:hint="eastAsia"/>
          <w:sz w:val="21"/>
          <w:szCs w:val="21"/>
        </w:rPr>
        <w:br w:type="textWrapping"/>
      </w:r>
      <w:r>
        <w:rPr>
          <w:rFonts w:hint="eastAsia" w:ascii="Times New Roman" w:hAnsi="Times New Roman" w:cs="Times New Roman"/>
          <w:b/>
          <w:bCs/>
          <w:sz w:val="21"/>
          <w:szCs w:val="21"/>
        </w:rPr>
        <w:t>4.5.2</w:t>
      </w:r>
      <w:r>
        <w:rPr>
          <w:rFonts w:hint="eastAsia"/>
          <w:sz w:val="21"/>
          <w:szCs w:val="21"/>
        </w:rPr>
        <w:t>装配式内装修应采用标准化的连接构造，接口的位置和尺寸应符合模数协调的要求、并应做到连接合理、拆装方便、使用可靠。</w:t>
      </w:r>
    </w:p>
    <w:p w14:paraId="764630F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sz w:val="21"/>
          <w:szCs w:val="21"/>
        </w:rPr>
      </w:pPr>
      <w:r>
        <w:rPr>
          <w:rFonts w:hint="eastAsia" w:ascii="Times New Roman" w:hAnsi="Times New Roman" w:cs="Times New Roman"/>
          <w:b/>
          <w:bCs/>
          <w:sz w:val="21"/>
          <w:szCs w:val="21"/>
        </w:rPr>
        <w:t>4.5.3</w:t>
      </w:r>
      <w:r>
        <w:rPr>
          <w:rFonts w:hint="eastAsia"/>
          <w:sz w:val="21"/>
          <w:szCs w:val="21"/>
        </w:rPr>
        <w:t>部品的连接构造应符合下列规定：</w:t>
      </w:r>
      <w:r>
        <w:rPr>
          <w:rFonts w:hint="eastAsia"/>
          <w:sz w:val="21"/>
          <w:szCs w:val="21"/>
        </w:rPr>
        <w:br w:type="textWrapping"/>
      </w:r>
      <w:r>
        <w:rPr>
          <w:rFonts w:hint="eastAsia" w:ascii="Times New Roman" w:hAnsi="Times New Roman" w:cs="Times New Roman"/>
          <w:b/>
          <w:bCs/>
          <w:sz w:val="21"/>
          <w:szCs w:val="21"/>
        </w:rPr>
        <w:t xml:space="preserve">1 </w:t>
      </w:r>
      <w:r>
        <w:rPr>
          <w:rFonts w:hint="eastAsia"/>
          <w:sz w:val="21"/>
          <w:szCs w:val="21"/>
        </w:rPr>
        <w:t>居住建筑套内部品的维修和更换不应影响公共区域部品或结构的正常使用；</w:t>
      </w:r>
      <w:r>
        <w:rPr>
          <w:rFonts w:hint="eastAsia"/>
          <w:sz w:val="21"/>
          <w:szCs w:val="21"/>
        </w:rPr>
        <w:br w:type="textWrapping"/>
      </w:r>
      <w:r>
        <w:rPr>
          <w:rFonts w:hint="eastAsia" w:ascii="Times New Roman" w:hAnsi="Times New Roman" w:cs="Times New Roman"/>
          <w:b/>
          <w:bCs/>
          <w:sz w:val="21"/>
          <w:szCs w:val="21"/>
        </w:rPr>
        <w:t xml:space="preserve">2 </w:t>
      </w:r>
      <w:r>
        <w:rPr>
          <w:rFonts w:hint="eastAsia"/>
          <w:sz w:val="21"/>
          <w:szCs w:val="21"/>
        </w:rPr>
        <w:t>设计耐久年限低的部品部件应安装在易更换易维修的位置，避免更换时破坏耐久年限高的部品或结构构件；</w:t>
      </w:r>
      <w:r>
        <w:rPr>
          <w:rFonts w:hint="eastAsia"/>
          <w:sz w:val="21"/>
          <w:szCs w:val="21"/>
        </w:rPr>
        <w:br w:type="textWrapping"/>
      </w:r>
      <w:r>
        <w:rPr>
          <w:rFonts w:hint="eastAsia" w:ascii="Times New Roman" w:hAnsi="Times New Roman" w:cs="Times New Roman"/>
          <w:b/>
          <w:bCs/>
          <w:sz w:val="21"/>
          <w:szCs w:val="21"/>
        </w:rPr>
        <w:t>3</w:t>
      </w:r>
      <w:r>
        <w:rPr>
          <w:rFonts w:hint="eastAsia"/>
          <w:sz w:val="21"/>
          <w:szCs w:val="21"/>
        </w:rPr>
        <w:t xml:space="preserve"> 先装部品应为后装部品预留接口，并应与后装部品接口匹配。</w:t>
      </w:r>
    </w:p>
    <w:p w14:paraId="3451483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2" w:hanging="422" w:hangingChars="200"/>
        <w:textAlignment w:val="auto"/>
        <w:rPr>
          <w:sz w:val="21"/>
          <w:szCs w:val="21"/>
        </w:rPr>
      </w:pPr>
      <w:r>
        <w:rPr>
          <w:rFonts w:hint="eastAsia" w:ascii="Times New Roman" w:hAnsi="Times New Roman" w:cs="Times New Roman"/>
          <w:b/>
          <w:bCs/>
          <w:sz w:val="21"/>
          <w:szCs w:val="21"/>
        </w:rPr>
        <w:t>4.5.4</w:t>
      </w:r>
      <w:r>
        <w:rPr>
          <w:rFonts w:hint="eastAsia"/>
          <w:sz w:val="21"/>
          <w:szCs w:val="21"/>
        </w:rPr>
        <w:t>装配式内装修接口连接部位处理应符合下列规定：</w:t>
      </w:r>
      <w:r>
        <w:rPr>
          <w:rFonts w:hint="eastAsia"/>
          <w:sz w:val="21"/>
          <w:szCs w:val="21"/>
        </w:rPr>
        <w:br w:type="textWrapping"/>
      </w:r>
      <w:r>
        <w:rPr>
          <w:rFonts w:hint="eastAsia" w:ascii="Times New Roman" w:hAnsi="Times New Roman" w:cs="Times New Roman"/>
          <w:b/>
          <w:bCs/>
          <w:sz w:val="21"/>
          <w:szCs w:val="21"/>
        </w:rPr>
        <w:t>1</w:t>
      </w:r>
      <w:r>
        <w:rPr>
          <w:rFonts w:hint="eastAsia"/>
          <w:sz w:val="21"/>
          <w:szCs w:val="21"/>
        </w:rPr>
        <w:t xml:space="preserve"> 隔墙与地面相接部位宜设踢脚或墙裙，方便清洁和维护；</w:t>
      </w:r>
      <w:r>
        <w:rPr>
          <w:rFonts w:hint="eastAsia"/>
          <w:sz w:val="21"/>
          <w:szCs w:val="21"/>
        </w:rPr>
        <w:br w:type="textWrapping"/>
      </w:r>
      <w:r>
        <w:rPr>
          <w:rFonts w:hint="eastAsia" w:ascii="Times New Roman" w:hAnsi="Times New Roman" w:cs="Times New Roman"/>
          <w:b/>
          <w:bCs/>
          <w:sz w:val="21"/>
          <w:szCs w:val="21"/>
        </w:rPr>
        <w:t xml:space="preserve">2 </w:t>
      </w:r>
      <w:r>
        <w:rPr>
          <w:rFonts w:hint="eastAsia"/>
          <w:sz w:val="21"/>
          <w:szCs w:val="21"/>
        </w:rPr>
        <w:t>隔墙与吊顶的连接部位宜采用收边线角或凹槽等方式进行处理；</w:t>
      </w:r>
      <w:r>
        <w:rPr>
          <w:rFonts w:hint="eastAsia"/>
          <w:sz w:val="21"/>
          <w:szCs w:val="21"/>
        </w:rPr>
        <w:br w:type="textWrapping"/>
      </w:r>
      <w:r>
        <w:rPr>
          <w:rFonts w:hint="eastAsia" w:ascii="Times New Roman" w:hAnsi="Times New Roman" w:cs="Times New Roman"/>
          <w:b/>
          <w:bCs/>
          <w:sz w:val="21"/>
          <w:szCs w:val="21"/>
        </w:rPr>
        <w:t>3</w:t>
      </w:r>
      <w:r>
        <w:rPr>
          <w:rFonts w:hint="eastAsia"/>
          <w:sz w:val="21"/>
          <w:szCs w:val="21"/>
        </w:rPr>
        <w:t xml:space="preserve"> 门窗与墙体的连接宜采用配套的连接件，连接应牢固；门窗框材与轻质隔墙之间的缝隙应填充密实，并宜采用门窗套进行收边；</w:t>
      </w:r>
      <w:r>
        <w:rPr>
          <w:rFonts w:hint="eastAsia"/>
          <w:sz w:val="21"/>
          <w:szCs w:val="21"/>
        </w:rPr>
        <w:br w:type="textWrapping"/>
      </w:r>
      <w:r>
        <w:rPr>
          <w:rFonts w:hint="eastAsia" w:ascii="Times New Roman" w:hAnsi="Times New Roman" w:cs="Times New Roman"/>
          <w:b/>
          <w:bCs/>
          <w:sz w:val="21"/>
          <w:szCs w:val="21"/>
        </w:rPr>
        <w:t>4</w:t>
      </w:r>
      <w:r>
        <w:rPr>
          <w:rFonts w:hint="eastAsia"/>
          <w:sz w:val="21"/>
          <w:szCs w:val="21"/>
        </w:rPr>
        <w:t xml:space="preserve"> 集成式厨房的固定安装应根据不同墙体设计安装节点、固定方式和构造；橱柜模块与墙面、地面、吊顶的交接处成风格协调，收口美观；</w:t>
      </w:r>
      <w:r>
        <w:rPr>
          <w:rFonts w:hint="eastAsia"/>
          <w:sz w:val="21"/>
          <w:szCs w:val="21"/>
        </w:rPr>
        <w:br w:type="textWrapping"/>
      </w:r>
      <w:r>
        <w:rPr>
          <w:rFonts w:hint="eastAsia" w:ascii="Times New Roman" w:hAnsi="Times New Roman" w:cs="Times New Roman"/>
          <w:b/>
          <w:bCs/>
          <w:sz w:val="21"/>
          <w:szCs w:val="21"/>
        </w:rPr>
        <w:t>5</w:t>
      </w:r>
      <w:r>
        <w:rPr>
          <w:rFonts w:hint="eastAsia"/>
          <w:sz w:val="21"/>
          <w:szCs w:val="21"/>
        </w:rPr>
        <w:t xml:space="preserve"> 集成式卫生间地面与其他室内地面、墙面与门窗之间应做好收边收口处理，并应满足防水要求；</w:t>
      </w:r>
      <w:r>
        <w:rPr>
          <w:rFonts w:hint="eastAsia"/>
          <w:sz w:val="21"/>
          <w:szCs w:val="21"/>
        </w:rPr>
        <w:br w:type="textWrapping"/>
      </w:r>
      <w:r>
        <w:rPr>
          <w:rFonts w:hint="eastAsia" w:ascii="Times New Roman" w:hAnsi="Times New Roman" w:cs="Times New Roman"/>
          <w:b/>
          <w:bCs/>
          <w:sz w:val="21"/>
          <w:szCs w:val="21"/>
        </w:rPr>
        <w:t>6</w:t>
      </w:r>
      <w:r>
        <w:rPr>
          <w:rFonts w:hint="eastAsia"/>
          <w:sz w:val="21"/>
          <w:szCs w:val="21"/>
        </w:rPr>
        <w:t xml:space="preserve"> 楼地面、墙面、吊顶不同材料交接处宜采用收边条进行处理。</w:t>
      </w:r>
    </w:p>
    <w:p w14:paraId="16D24CC7">
      <w:pPr>
        <w:pStyle w:val="3"/>
        <w:keepNext w:val="0"/>
        <w:keepLines w:val="0"/>
        <w:pageBreakBefore/>
        <w:spacing w:before="0" w:afterLines="0" w:line="240" w:lineRule="auto"/>
        <w:rPr>
          <w:rFonts w:ascii="Times New Roman" w:hAnsi="Times New Roman" w:eastAsia="宋体" w:cs="Times New Roman"/>
          <w:b/>
          <w:bCs/>
          <w:kern w:val="2"/>
          <w:szCs w:val="32"/>
          <w:shd w:val="clear" w:color="auto" w:fill="FFFFFF"/>
        </w:rPr>
      </w:pPr>
      <w:bookmarkStart w:id="40" w:name="_Toc18411"/>
      <w:bookmarkStart w:id="41" w:name="_Toc20938"/>
      <w:bookmarkStart w:id="42" w:name="_Toc201"/>
      <w:r>
        <w:rPr>
          <w:rFonts w:hint="eastAsia" w:ascii="Times New Roman" w:hAnsi="Times New Roman" w:eastAsia="宋体" w:cs="Times New Roman"/>
          <w:b/>
          <w:bCs/>
          <w:kern w:val="2"/>
          <w:szCs w:val="32"/>
          <w:shd w:val="clear" w:color="auto" w:fill="FFFFFF"/>
        </w:rPr>
        <w:t>5 施工安装</w:t>
      </w:r>
      <w:bookmarkEnd w:id="40"/>
      <w:bookmarkEnd w:id="41"/>
      <w:bookmarkEnd w:id="42"/>
    </w:p>
    <w:p w14:paraId="48133229">
      <w:pPr>
        <w:pStyle w:val="5"/>
        <w:bidi w:val="0"/>
        <w:jc w:val="center"/>
        <w:rPr>
          <w:rFonts w:hint="eastAsia"/>
          <w:sz w:val="28"/>
          <w:szCs w:val="28"/>
        </w:rPr>
      </w:pPr>
      <w:bookmarkStart w:id="43" w:name="_Toc22102"/>
      <w:bookmarkStart w:id="44" w:name="_Toc7276"/>
      <w:bookmarkStart w:id="45" w:name="_Toc10053"/>
      <w:r>
        <w:rPr>
          <w:rFonts w:hint="eastAsia"/>
          <w:sz w:val="28"/>
          <w:szCs w:val="28"/>
        </w:rPr>
        <w:t>5.1 一般规定</w:t>
      </w:r>
      <w:bookmarkEnd w:id="43"/>
      <w:bookmarkEnd w:id="44"/>
      <w:bookmarkEnd w:id="45"/>
    </w:p>
    <w:p w14:paraId="129199A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eastAsia="微软雅黑" w:cs="Times New Roman"/>
          <w:b/>
          <w:bCs/>
          <w:sz w:val="21"/>
          <w:szCs w:val="21"/>
        </w:rPr>
        <w:t>5.1.1</w:t>
      </w:r>
      <w:r>
        <w:rPr>
          <w:rFonts w:hint="eastAsia"/>
          <w:sz w:val="21"/>
          <w:szCs w:val="21"/>
        </w:rPr>
        <w:t>装配式内装修应结合设计、生产、装配一体化的要求根据工程特点，协同总包单位制定工程施工组织设计及施工方案，明确装配式内装修工程与其他各分项工程的施工界面、施工工序与避让原则。</w:t>
      </w:r>
    </w:p>
    <w:p w14:paraId="1D7367C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1"/>
        </w:rPr>
      </w:pPr>
      <w:r>
        <w:rPr>
          <w:rFonts w:hint="eastAsia" w:ascii="Times New Roman" w:hAnsi="Times New Roman" w:eastAsia="微软雅黑" w:cs="Times New Roman"/>
          <w:b/>
          <w:bCs/>
          <w:sz w:val="21"/>
          <w:szCs w:val="21"/>
        </w:rPr>
        <w:t>5.1.2</w:t>
      </w:r>
      <w:r>
        <w:rPr>
          <w:rFonts w:hint="eastAsia"/>
          <w:sz w:val="21"/>
          <w:szCs w:val="21"/>
        </w:rPr>
        <w:t>装配式内装修施工可采用穿插施工的组织方式。</w:t>
      </w:r>
    </w:p>
    <w:p w14:paraId="61005EF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eastAsia="微软雅黑" w:cs="Times New Roman"/>
          <w:b/>
          <w:bCs/>
          <w:sz w:val="21"/>
          <w:szCs w:val="21"/>
        </w:rPr>
        <w:t>5.1.3</w:t>
      </w:r>
      <w:r>
        <w:rPr>
          <w:rFonts w:hint="eastAsia"/>
          <w:sz w:val="21"/>
          <w:szCs w:val="21"/>
        </w:rPr>
        <w:t>装配式内装修施工宜采用标准化施工工艺与施工装备。</w:t>
      </w:r>
    </w:p>
    <w:p w14:paraId="307D20A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eastAsia="微软雅黑" w:cs="Times New Roman"/>
          <w:b/>
          <w:bCs/>
          <w:sz w:val="21"/>
          <w:szCs w:val="21"/>
        </w:rPr>
        <w:t>5.1.4</w:t>
      </w:r>
      <w:r>
        <w:rPr>
          <w:rFonts w:hint="eastAsia"/>
          <w:sz w:val="21"/>
          <w:szCs w:val="21"/>
        </w:rPr>
        <w:t>装配式内装修施工中采用的新技术、新工艺、新材料、新设备，应经样板验证后应用，并应符合国家现行有关标准的规定</w:t>
      </w:r>
    </w:p>
    <w:p w14:paraId="5619AC1E">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5.1.5</w:t>
      </w:r>
      <w:r>
        <w:rPr>
          <w:rFonts w:hint="eastAsia"/>
          <w:sz w:val="21"/>
          <w:szCs w:val="21"/>
        </w:rPr>
        <w:t xml:space="preserve"> 装配式内装修施工前，应进行样板间或样板的试安装，并应根据试安装结果及时调整施工工艺、完善施工方案，且应经项目参与各方确认。</w:t>
      </w:r>
    </w:p>
    <w:p w14:paraId="6FD2F03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5.1.6</w:t>
      </w:r>
      <w:r>
        <w:rPr>
          <w:rFonts w:hint="eastAsia"/>
          <w:sz w:val="21"/>
          <w:szCs w:val="21"/>
        </w:rPr>
        <w:t>装配式内装修施工宜采用建筑信息模型(BIM)技术对施工全过程进行模拟、指导及协调管理。</w:t>
      </w:r>
    </w:p>
    <w:p w14:paraId="66DE1C2B">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5.1.7</w:t>
      </w:r>
      <w:r>
        <w:rPr>
          <w:rFonts w:hint="eastAsia"/>
          <w:sz w:val="21"/>
          <w:szCs w:val="21"/>
        </w:rPr>
        <w:t>施工单位应根据装配式内装修工程特点和规模设置组织架构、配备管理人员和专业施工队伍。管理与施工人员应具备岗位所需的基础知识和技能。</w:t>
      </w:r>
    </w:p>
    <w:p w14:paraId="44A164C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5.1.8</w:t>
      </w:r>
      <w:r>
        <w:rPr>
          <w:rFonts w:hint="eastAsia"/>
          <w:sz w:val="21"/>
          <w:szCs w:val="21"/>
        </w:rPr>
        <w:t>装配式内装修施工应遵守国家施工安全、环境保护的相关标准，制定安全与环境保护专预方案。宜采用绿色施工模式，减少现场切割作业和建筑垃圾。</w:t>
      </w:r>
    </w:p>
    <w:p w14:paraId="69C5651F">
      <w:pPr>
        <w:pStyle w:val="5"/>
        <w:bidi w:val="0"/>
        <w:jc w:val="center"/>
        <w:rPr>
          <w:rFonts w:hint="eastAsia"/>
          <w:sz w:val="28"/>
          <w:szCs w:val="28"/>
        </w:rPr>
      </w:pPr>
      <w:bookmarkStart w:id="46" w:name="_Toc1316"/>
      <w:bookmarkStart w:id="47" w:name="_Toc32713"/>
      <w:bookmarkStart w:id="48" w:name="_Toc17582"/>
      <w:r>
        <w:rPr>
          <w:rFonts w:hint="eastAsia"/>
          <w:sz w:val="28"/>
          <w:szCs w:val="28"/>
        </w:rPr>
        <w:t>5.2 施工准备</w:t>
      </w:r>
      <w:bookmarkEnd w:id="46"/>
      <w:bookmarkEnd w:id="47"/>
      <w:bookmarkEnd w:id="48"/>
    </w:p>
    <w:p w14:paraId="2F6E91E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sz w:val="21"/>
          <w:szCs w:val="21"/>
        </w:rPr>
      </w:pPr>
      <w:r>
        <w:rPr>
          <w:rFonts w:hint="eastAsia" w:ascii="Times New Roman" w:hAnsi="Times New Roman" w:eastAsia="微软雅黑" w:cs="Times New Roman"/>
          <w:b/>
          <w:bCs/>
          <w:sz w:val="21"/>
          <w:szCs w:val="21"/>
        </w:rPr>
        <w:t>5.2.1</w:t>
      </w:r>
      <w:r>
        <w:rPr>
          <w:rFonts w:hint="eastAsia"/>
          <w:sz w:val="21"/>
          <w:szCs w:val="21"/>
        </w:rPr>
        <w:t>装配式内装修施工前，应制定项目招采计划及运输计划，明确部品部件的进场时间及运输条件，保证施工所需的运输通道、堆放场地、重直运输、供水供电、施工作业面等必要条件。</w:t>
      </w:r>
    </w:p>
    <w:p w14:paraId="1425450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5.2.2</w:t>
      </w:r>
      <w:r>
        <w:rPr>
          <w:rFonts w:hint="eastAsia"/>
          <w:sz w:val="21"/>
          <w:szCs w:val="21"/>
        </w:rPr>
        <w:t xml:space="preserve"> 装配式内装修施工前，应进行设计交底工作，编制专项施工方案。</w:t>
      </w:r>
    </w:p>
    <w:p w14:paraId="63E050B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rPr>
        <w:t>5.2.3</w:t>
      </w:r>
      <w:r>
        <w:rPr>
          <w:rFonts w:hint="eastAsia"/>
          <w:sz w:val="21"/>
          <w:szCs w:val="21"/>
        </w:rPr>
        <w:t xml:space="preserve"> 装配式内装修各分项工程施工前，应核对已完成主体结构的外观质量和尺寸偏差，复核预留预埋、隐蔽工程及成品保护情况，确认具有施工条件，完成施工交接手续。</w:t>
      </w:r>
      <w:r>
        <w:rPr>
          <w:rFonts w:hint="eastAsia"/>
          <w:sz w:val="21"/>
          <w:szCs w:val="21"/>
        </w:rPr>
        <w:br w:type="textWrapping"/>
      </w:r>
      <w:r>
        <w:rPr>
          <w:rFonts w:hint="eastAsia" w:ascii="Times New Roman" w:hAnsi="Times New Roman" w:eastAsia="微软雅黑" w:cs="Times New Roman"/>
          <w:b/>
          <w:bCs/>
          <w:sz w:val="21"/>
          <w:szCs w:val="21"/>
        </w:rPr>
        <w:t>5.2.4</w:t>
      </w:r>
      <w:r>
        <w:rPr>
          <w:rFonts w:hint="eastAsia"/>
          <w:sz w:val="21"/>
          <w:szCs w:val="21"/>
        </w:rPr>
        <w:t xml:space="preserve"> 装配式内装修施工前，应进行测量放线，并设置部品部件安装定位标识。</w:t>
      </w:r>
      <w:r>
        <w:rPr>
          <w:rFonts w:hint="eastAsia"/>
          <w:sz w:val="21"/>
          <w:szCs w:val="21"/>
        </w:rPr>
        <w:br w:type="textWrapping"/>
      </w:r>
      <w:r>
        <w:rPr>
          <w:rFonts w:hint="eastAsia" w:ascii="Times New Roman" w:hAnsi="Times New Roman" w:eastAsia="微软雅黑" w:cs="Times New Roman"/>
          <w:b/>
          <w:bCs/>
          <w:sz w:val="21"/>
          <w:szCs w:val="21"/>
        </w:rPr>
        <w:t>5.2.5</w:t>
      </w:r>
      <w:r>
        <w:rPr>
          <w:rFonts w:hint="eastAsia"/>
          <w:sz w:val="21"/>
          <w:szCs w:val="21"/>
        </w:rPr>
        <w:t xml:space="preserve"> 装配式内装修施工前，应准备施工所需的设备、部品部件及相关场地，并应符合下列规定：</w:t>
      </w:r>
      <w:r>
        <w:rPr>
          <w:rFonts w:hint="eastAsia"/>
          <w:sz w:val="21"/>
          <w:szCs w:val="21"/>
        </w:rPr>
        <w:br w:type="textWrapping"/>
      </w:r>
      <w:r>
        <w:rPr>
          <w:rFonts w:hint="eastAsia"/>
          <w:sz w:val="21"/>
          <w:szCs w:val="21"/>
          <w:lang w:val="en-US" w:eastAsia="zh-CN"/>
        </w:rPr>
        <w:t xml:space="preserve">    </w:t>
      </w:r>
      <w:r>
        <w:rPr>
          <w:rFonts w:hint="eastAsia" w:ascii="Times New Roman" w:hAnsi="Times New Roman" w:eastAsia="微软雅黑" w:cs="Times New Roman"/>
          <w:b/>
          <w:bCs/>
          <w:sz w:val="21"/>
          <w:szCs w:val="21"/>
        </w:rPr>
        <w:t>1</w:t>
      </w:r>
      <w:r>
        <w:rPr>
          <w:rFonts w:hint="eastAsia"/>
          <w:sz w:val="21"/>
          <w:szCs w:val="21"/>
        </w:rPr>
        <w:t xml:space="preserve"> 应制定施工所需设备、部品部件的需求计划及货源组织安排；</w:t>
      </w:r>
      <w:r>
        <w:rPr>
          <w:rFonts w:hint="eastAsia"/>
          <w:sz w:val="21"/>
          <w:szCs w:val="21"/>
        </w:rPr>
        <w:br w:type="textWrapping"/>
      </w:r>
      <w:r>
        <w:rPr>
          <w:rFonts w:hint="eastAsia"/>
          <w:sz w:val="21"/>
          <w:szCs w:val="21"/>
          <w:lang w:val="en-US" w:eastAsia="zh-CN"/>
        </w:rPr>
        <w:t xml:space="preserve">    </w:t>
      </w:r>
      <w:r>
        <w:rPr>
          <w:rFonts w:hint="eastAsia" w:ascii="Times New Roman" w:hAnsi="Times New Roman" w:eastAsia="微软雅黑" w:cs="Times New Roman"/>
          <w:b/>
          <w:bCs/>
          <w:sz w:val="21"/>
          <w:szCs w:val="21"/>
        </w:rPr>
        <w:t>2</w:t>
      </w:r>
      <w:r>
        <w:rPr>
          <w:rFonts w:hint="eastAsia"/>
          <w:sz w:val="21"/>
          <w:szCs w:val="21"/>
        </w:rPr>
        <w:t xml:space="preserve"> 部品部件进场时间应遵循施工组织设计及专项施工方案的规定，且应进行进场检验，</w:t>
      </w:r>
      <w:r>
        <w:rPr>
          <w:rFonts w:hint="eastAsia"/>
          <w:sz w:val="21"/>
          <w:szCs w:val="21"/>
          <w:lang w:val="en-US" w:eastAsia="zh-CN"/>
        </w:rPr>
        <w:t xml:space="preserve">  </w:t>
      </w:r>
    </w:p>
    <w:p w14:paraId="1DB349E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textAlignment w:val="auto"/>
        <w:rPr>
          <w:rFonts w:hint="eastAsia"/>
          <w:sz w:val="21"/>
          <w:szCs w:val="21"/>
        </w:rPr>
      </w:pPr>
      <w:r>
        <w:rPr>
          <w:rFonts w:hint="eastAsia"/>
          <w:sz w:val="21"/>
          <w:szCs w:val="21"/>
        </w:rPr>
        <w:t>其规格、性能和外观等应符合设计要求及国家现行有关标准的规定，并应形成相应的</w:t>
      </w:r>
    </w:p>
    <w:p w14:paraId="2FC4C91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textAlignment w:val="auto"/>
        <w:rPr>
          <w:rFonts w:hint="eastAsia"/>
          <w:sz w:val="21"/>
          <w:szCs w:val="21"/>
        </w:rPr>
      </w:pPr>
      <w:r>
        <w:rPr>
          <w:rFonts w:hint="eastAsia"/>
          <w:sz w:val="21"/>
          <w:szCs w:val="21"/>
        </w:rPr>
        <w:t>验收记录；</w:t>
      </w:r>
      <w:r>
        <w:rPr>
          <w:rFonts w:hint="eastAsia"/>
          <w:sz w:val="21"/>
          <w:szCs w:val="21"/>
        </w:rPr>
        <w:br w:type="textWrapping"/>
      </w:r>
      <w:r>
        <w:rPr>
          <w:rFonts w:hint="eastAsia"/>
          <w:sz w:val="21"/>
          <w:szCs w:val="21"/>
          <w:lang w:val="en-US" w:eastAsia="zh-CN"/>
        </w:rPr>
        <w:t xml:space="preserve">    </w:t>
      </w:r>
      <w:r>
        <w:rPr>
          <w:rFonts w:hint="eastAsia" w:ascii="Times New Roman" w:hAnsi="Times New Roman" w:eastAsia="微软雅黑" w:cs="Times New Roman"/>
          <w:b/>
          <w:bCs/>
          <w:sz w:val="21"/>
          <w:szCs w:val="21"/>
        </w:rPr>
        <w:t>3</w:t>
      </w:r>
      <w:r>
        <w:rPr>
          <w:rFonts w:hint="eastAsia"/>
          <w:sz w:val="21"/>
          <w:szCs w:val="21"/>
        </w:rPr>
        <w:t xml:space="preserve"> 进场部品部件存放时，应分类存放，并宜实行分区管理和信息化台账管理；</w:t>
      </w:r>
      <w:r>
        <w:rPr>
          <w:rFonts w:hint="eastAsia"/>
          <w:sz w:val="21"/>
          <w:szCs w:val="21"/>
        </w:rPr>
        <w:br w:type="textWrapping"/>
      </w:r>
      <w:r>
        <w:rPr>
          <w:rFonts w:hint="eastAsia"/>
          <w:sz w:val="21"/>
          <w:szCs w:val="21"/>
          <w:lang w:val="en-US" w:eastAsia="zh-CN"/>
        </w:rPr>
        <w:t xml:space="preserve">    </w:t>
      </w:r>
      <w:r>
        <w:rPr>
          <w:rFonts w:hint="eastAsia" w:ascii="Times New Roman" w:hAnsi="Times New Roman" w:eastAsia="微软雅黑" w:cs="Times New Roman"/>
          <w:b/>
          <w:bCs/>
          <w:sz w:val="21"/>
          <w:szCs w:val="21"/>
        </w:rPr>
        <w:t>4</w:t>
      </w:r>
      <w:r>
        <w:rPr>
          <w:rFonts w:hint="eastAsia"/>
          <w:sz w:val="21"/>
          <w:szCs w:val="21"/>
        </w:rPr>
        <w:t xml:space="preserve"> 进场部品部件的堆放场地应平整、坚实，堆放方式应确保安全；</w:t>
      </w:r>
      <w:r>
        <w:rPr>
          <w:rFonts w:hint="eastAsia"/>
          <w:sz w:val="21"/>
          <w:szCs w:val="21"/>
        </w:rPr>
        <w:br w:type="textWrapping"/>
      </w:r>
      <w:r>
        <w:rPr>
          <w:rFonts w:hint="eastAsia"/>
          <w:sz w:val="21"/>
          <w:szCs w:val="21"/>
          <w:lang w:val="en-US" w:eastAsia="zh-CN"/>
        </w:rPr>
        <w:t xml:space="preserve">    </w:t>
      </w:r>
      <w:r>
        <w:rPr>
          <w:rFonts w:hint="eastAsia" w:ascii="Times New Roman" w:hAnsi="Times New Roman" w:eastAsia="微软雅黑" w:cs="Times New Roman"/>
          <w:b/>
          <w:bCs/>
          <w:sz w:val="21"/>
          <w:szCs w:val="21"/>
        </w:rPr>
        <w:t>5</w:t>
      </w:r>
      <w:r>
        <w:rPr>
          <w:rFonts w:hint="eastAsia"/>
          <w:sz w:val="21"/>
          <w:szCs w:val="21"/>
        </w:rPr>
        <w:t xml:space="preserve"> 部品部件的堆放应按部品的保管要求采取相应的防火、防雨、防潮、防曝晒、防污</w:t>
      </w:r>
    </w:p>
    <w:p w14:paraId="504CB37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textAlignment w:val="auto"/>
        <w:rPr>
          <w:sz w:val="21"/>
          <w:szCs w:val="21"/>
        </w:rPr>
      </w:pPr>
      <w:r>
        <w:rPr>
          <w:rFonts w:hint="eastAsia"/>
          <w:sz w:val="21"/>
          <w:szCs w:val="21"/>
        </w:rPr>
        <w:t>染、防擦碰等措施；</w:t>
      </w:r>
      <w:r>
        <w:rPr>
          <w:rFonts w:hint="eastAsia"/>
          <w:sz w:val="21"/>
          <w:szCs w:val="21"/>
        </w:rPr>
        <w:br w:type="textWrapping"/>
      </w:r>
      <w:r>
        <w:rPr>
          <w:rFonts w:hint="eastAsia" w:ascii="Times New Roman" w:hAnsi="Times New Roman" w:eastAsia="微软雅黑" w:cs="Times New Roman"/>
          <w:b/>
          <w:bCs/>
          <w:sz w:val="21"/>
          <w:szCs w:val="21"/>
        </w:rPr>
        <w:t>6</w:t>
      </w:r>
      <w:r>
        <w:rPr>
          <w:rFonts w:hint="eastAsia"/>
          <w:sz w:val="21"/>
          <w:szCs w:val="21"/>
        </w:rPr>
        <w:t xml:space="preserve"> 部品部件由集中堆放场地运输至安装区过程中应注意成品保护。</w:t>
      </w:r>
    </w:p>
    <w:p w14:paraId="6BD3168E">
      <w:pPr>
        <w:pStyle w:val="5"/>
        <w:bidi w:val="0"/>
        <w:jc w:val="center"/>
        <w:rPr>
          <w:rFonts w:hint="eastAsia"/>
          <w:sz w:val="28"/>
          <w:szCs w:val="28"/>
        </w:rPr>
      </w:pPr>
      <w:bookmarkStart w:id="49" w:name="_Toc6220"/>
      <w:bookmarkStart w:id="50" w:name="_Toc11827"/>
      <w:bookmarkStart w:id="51" w:name="_Toc19420"/>
      <w:r>
        <w:rPr>
          <w:rFonts w:hint="eastAsia"/>
          <w:sz w:val="28"/>
          <w:szCs w:val="28"/>
        </w:rPr>
        <w:t>5.3 设备和管线安装</w:t>
      </w:r>
      <w:bookmarkEnd w:id="49"/>
      <w:bookmarkEnd w:id="50"/>
      <w:bookmarkEnd w:id="51"/>
    </w:p>
    <w:p w14:paraId="6AD2768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eastAsia="微软雅黑" w:cs="Times New Roman"/>
          <w:b/>
          <w:bCs/>
          <w:sz w:val="21"/>
          <w:szCs w:val="21"/>
        </w:rPr>
        <w:t>5.3.1</w:t>
      </w:r>
      <w:r>
        <w:rPr>
          <w:rFonts w:hint="eastAsia"/>
          <w:sz w:val="21"/>
          <w:szCs w:val="21"/>
        </w:rPr>
        <w:t>设备和管线的施工安装应符合设计文件和国家现行标准的规定，并应满足检修更换的要求。</w:t>
      </w:r>
    </w:p>
    <w:p w14:paraId="20EB1728">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5.3.2</w:t>
      </w:r>
      <w:r>
        <w:rPr>
          <w:rFonts w:hint="eastAsia"/>
          <w:sz w:val="21"/>
          <w:szCs w:val="21"/>
        </w:rPr>
        <w:t>设备和管线安装不得影响结构安全性以及部品部件的完整性。</w:t>
      </w:r>
    </w:p>
    <w:p w14:paraId="213D47E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5.3.3</w:t>
      </w:r>
      <w:r>
        <w:rPr>
          <w:rFonts w:hint="eastAsia"/>
          <w:sz w:val="21"/>
          <w:szCs w:val="21"/>
        </w:rPr>
        <w:t>设备和管线的固定装置材料与设备管线材料应相互兼容，且固定装置的耐久年限应长于管线的耐久年限。</w:t>
      </w:r>
    </w:p>
    <w:p w14:paraId="32EE885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5.3.4</w:t>
      </w:r>
      <w:r>
        <w:rPr>
          <w:rFonts w:hint="eastAsia"/>
          <w:sz w:val="21"/>
          <w:szCs w:val="21"/>
        </w:rPr>
        <w:t>设备和管线施工完成后，应进行试验和调试，暗敷在轻质隔墙、架空地板和吊顶内的设备和管线，应在验收合格并形成记录后方可隐蔽。</w:t>
      </w:r>
    </w:p>
    <w:p w14:paraId="04593E36">
      <w:pPr>
        <w:pStyle w:val="5"/>
        <w:bidi w:val="0"/>
        <w:jc w:val="center"/>
        <w:rPr>
          <w:rFonts w:hint="eastAsia"/>
          <w:sz w:val="28"/>
          <w:szCs w:val="28"/>
        </w:rPr>
      </w:pPr>
      <w:bookmarkStart w:id="52" w:name="_Toc16725"/>
      <w:bookmarkStart w:id="53" w:name="_Toc26626"/>
      <w:bookmarkStart w:id="54" w:name="_Toc8737"/>
      <w:r>
        <w:rPr>
          <w:rFonts w:hint="eastAsia"/>
          <w:sz w:val="28"/>
          <w:szCs w:val="28"/>
        </w:rPr>
        <w:t>5.4 部品安装</w:t>
      </w:r>
      <w:bookmarkEnd w:id="52"/>
      <w:bookmarkEnd w:id="53"/>
      <w:bookmarkEnd w:id="54"/>
    </w:p>
    <w:p w14:paraId="599FA1F9">
      <w:pPr>
        <w:pStyle w:val="20"/>
        <w:widowControl/>
        <w:shd w:val="clear" w:color="auto" w:fill="FFFFFF"/>
        <w:spacing w:line="500" w:lineRule="exact"/>
        <w:jc w:val="center"/>
        <w:rPr>
          <w:rFonts w:hint="eastAsia"/>
          <w:b/>
          <w:bCs/>
          <w:sz w:val="24"/>
          <w:szCs w:val="24"/>
        </w:rPr>
      </w:pPr>
      <w:r>
        <w:rPr>
          <w:rFonts w:hint="eastAsia"/>
          <w:b/>
          <w:bCs/>
          <w:sz w:val="24"/>
          <w:szCs w:val="24"/>
        </w:rPr>
        <w:t>Ⅰ 隔墙与墙面系统安装</w:t>
      </w:r>
    </w:p>
    <w:p w14:paraId="22DB29A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jc w:val="left"/>
        <w:textAlignment w:val="auto"/>
        <w:rPr>
          <w:sz w:val="21"/>
          <w:szCs w:val="21"/>
        </w:rPr>
      </w:pPr>
      <w:r>
        <w:rPr>
          <w:rFonts w:hint="eastAsia" w:ascii="Times New Roman" w:hAnsi="Times New Roman" w:eastAsia="微软雅黑" w:cs="Times New Roman"/>
          <w:b/>
          <w:bCs/>
          <w:sz w:val="21"/>
          <w:szCs w:val="21"/>
        </w:rPr>
        <w:t>5.4.1</w:t>
      </w:r>
      <w:r>
        <w:rPr>
          <w:rFonts w:hint="eastAsia"/>
          <w:sz w:val="21"/>
          <w:szCs w:val="21"/>
        </w:rPr>
        <w:t>隔墙与墙面系统安装前应检查结构预留管线接口位置的准确性，且应按设计文件做好定位控制线、标高线、细部节点线等，放线应清晰、位置准确。</w:t>
      </w:r>
    </w:p>
    <w:p w14:paraId="6294F76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sz w:val="21"/>
          <w:szCs w:val="21"/>
        </w:rPr>
      </w:pPr>
      <w:r>
        <w:rPr>
          <w:rFonts w:hint="eastAsia" w:ascii="Times New Roman" w:hAnsi="Times New Roman" w:eastAsia="微软雅黑" w:cs="Times New Roman"/>
          <w:b/>
          <w:bCs/>
          <w:sz w:val="21"/>
          <w:szCs w:val="21"/>
        </w:rPr>
        <w:t>5.4.2</w:t>
      </w:r>
      <w:r>
        <w:rPr>
          <w:rFonts w:hint="eastAsia"/>
          <w:sz w:val="21"/>
          <w:szCs w:val="21"/>
        </w:rPr>
        <w:t>隔墙与墙面系统施工安装应符合下列规定：</w:t>
      </w:r>
      <w:r>
        <w:rPr>
          <w:rFonts w:hint="eastAsia"/>
          <w:sz w:val="21"/>
          <w:szCs w:val="21"/>
        </w:rPr>
        <w:br w:type="textWrapping"/>
      </w:r>
      <w:r>
        <w:rPr>
          <w:rFonts w:hint="eastAsia" w:ascii="Times New Roman" w:hAnsi="Times New Roman" w:eastAsia="微软雅黑" w:cs="Times New Roman"/>
          <w:b/>
          <w:bCs/>
          <w:sz w:val="21"/>
          <w:szCs w:val="21"/>
        </w:rPr>
        <w:t>1</w:t>
      </w:r>
      <w:r>
        <w:rPr>
          <w:rFonts w:hint="eastAsia"/>
          <w:sz w:val="21"/>
          <w:szCs w:val="21"/>
        </w:rPr>
        <w:t xml:space="preserve"> 墙板接缝及墙面上不同材料交接处应做收边、收口处理；</w:t>
      </w:r>
      <w:r>
        <w:rPr>
          <w:rFonts w:hint="eastAsia"/>
          <w:sz w:val="21"/>
          <w:szCs w:val="21"/>
        </w:rPr>
        <w:br w:type="textWrapping"/>
      </w:r>
      <w:r>
        <w:rPr>
          <w:rFonts w:hint="eastAsia" w:ascii="Times New Roman" w:hAnsi="Times New Roman" w:eastAsia="微软雅黑" w:cs="Times New Roman"/>
          <w:b/>
          <w:bCs/>
          <w:sz w:val="21"/>
          <w:szCs w:val="21"/>
        </w:rPr>
        <w:t>2</w:t>
      </w:r>
      <w:r>
        <w:rPr>
          <w:rFonts w:hint="eastAsia"/>
          <w:sz w:val="21"/>
          <w:szCs w:val="21"/>
        </w:rPr>
        <w:t xml:space="preserve"> 隔墙或墙面上固定重物时，应采取加固措施并进行标识。</w:t>
      </w:r>
    </w:p>
    <w:p w14:paraId="4A7928E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sz w:val="21"/>
          <w:szCs w:val="21"/>
        </w:rPr>
      </w:pPr>
      <w:r>
        <w:rPr>
          <w:rFonts w:hint="eastAsia" w:ascii="Times New Roman" w:hAnsi="Times New Roman" w:eastAsia="微软雅黑" w:cs="Times New Roman"/>
          <w:b/>
          <w:bCs/>
          <w:sz w:val="21"/>
          <w:szCs w:val="21"/>
        </w:rPr>
        <w:t>5.4.3</w:t>
      </w:r>
      <w:r>
        <w:rPr>
          <w:rFonts w:hint="eastAsia"/>
          <w:sz w:val="21"/>
          <w:szCs w:val="21"/>
        </w:rPr>
        <w:t>龙骨隔墙的施工安装应符合下列规定：</w:t>
      </w:r>
      <w:r>
        <w:rPr>
          <w:rFonts w:hint="eastAsia"/>
          <w:sz w:val="21"/>
          <w:szCs w:val="21"/>
        </w:rPr>
        <w:br w:type="textWrapping"/>
      </w:r>
      <w:r>
        <w:rPr>
          <w:rFonts w:hint="eastAsia" w:ascii="Times New Roman" w:hAnsi="Times New Roman" w:eastAsia="微软雅黑" w:cs="Times New Roman"/>
          <w:b/>
          <w:bCs/>
          <w:sz w:val="21"/>
          <w:szCs w:val="21"/>
        </w:rPr>
        <w:t>1</w:t>
      </w:r>
      <w:r>
        <w:rPr>
          <w:rFonts w:hint="eastAsia"/>
          <w:sz w:val="21"/>
          <w:szCs w:val="21"/>
        </w:rPr>
        <w:t xml:space="preserve"> 天、地龙骨及边框龙骨应与结构体连接牢固，竖向龙骨应按设计要求布置龙骨间距；</w:t>
      </w:r>
      <w:r>
        <w:rPr>
          <w:rFonts w:hint="eastAsia"/>
          <w:sz w:val="21"/>
          <w:szCs w:val="21"/>
        </w:rPr>
        <w:br w:type="textWrapping"/>
      </w:r>
      <w:r>
        <w:rPr>
          <w:rFonts w:hint="eastAsia" w:ascii="Times New Roman" w:hAnsi="Times New Roman" w:eastAsia="微软雅黑" w:cs="Times New Roman"/>
          <w:b/>
          <w:bCs/>
          <w:sz w:val="21"/>
          <w:szCs w:val="21"/>
        </w:rPr>
        <w:t>2</w:t>
      </w:r>
      <w:r>
        <w:rPr>
          <w:rFonts w:hint="eastAsia"/>
          <w:sz w:val="21"/>
          <w:szCs w:val="21"/>
        </w:rPr>
        <w:t xml:space="preserve"> 墙面板宜沿竖向铺设，当采用双层面板安装时，内外层面板的接缝应错开；</w:t>
      </w:r>
      <w:r>
        <w:rPr>
          <w:rFonts w:hint="eastAsia"/>
          <w:sz w:val="21"/>
          <w:szCs w:val="21"/>
        </w:rPr>
        <w:br w:type="textWrapping"/>
      </w:r>
      <w:r>
        <w:rPr>
          <w:rFonts w:hint="eastAsia" w:ascii="Times New Roman" w:hAnsi="Times New Roman" w:eastAsia="微软雅黑" w:cs="Times New Roman"/>
          <w:b/>
          <w:bCs/>
          <w:sz w:val="21"/>
          <w:szCs w:val="21"/>
        </w:rPr>
        <w:t>3</w:t>
      </w:r>
      <w:r>
        <w:rPr>
          <w:rFonts w:hint="eastAsia"/>
          <w:sz w:val="21"/>
          <w:szCs w:val="21"/>
        </w:rPr>
        <w:t xml:space="preserve"> 板材接缝应做处理，固定墙面板材的钉眼应做防锈处理。</w:t>
      </w:r>
    </w:p>
    <w:p w14:paraId="7F34C46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sz w:val="21"/>
          <w:szCs w:val="21"/>
        </w:rPr>
      </w:pPr>
      <w:r>
        <w:rPr>
          <w:rFonts w:hint="eastAsia" w:ascii="Times New Roman" w:hAnsi="Times New Roman" w:eastAsia="微软雅黑" w:cs="Times New Roman"/>
          <w:b/>
          <w:bCs/>
          <w:sz w:val="21"/>
          <w:szCs w:val="21"/>
        </w:rPr>
        <w:t>5.4.4</w:t>
      </w:r>
      <w:r>
        <w:rPr>
          <w:rFonts w:hint="eastAsia"/>
          <w:sz w:val="21"/>
          <w:szCs w:val="21"/>
        </w:rPr>
        <w:t>条板隔墙的施工安装应符合下列规定：</w:t>
      </w:r>
      <w:r>
        <w:rPr>
          <w:rFonts w:hint="eastAsia"/>
          <w:sz w:val="21"/>
          <w:szCs w:val="21"/>
        </w:rPr>
        <w:br w:type="textWrapping"/>
      </w:r>
      <w:r>
        <w:rPr>
          <w:rFonts w:hint="eastAsia" w:ascii="Times New Roman" w:hAnsi="Times New Roman" w:eastAsia="微软雅黑" w:cs="Times New Roman"/>
          <w:b/>
          <w:bCs/>
          <w:sz w:val="21"/>
          <w:szCs w:val="21"/>
        </w:rPr>
        <w:t>1</w:t>
      </w:r>
      <w:r>
        <w:rPr>
          <w:rFonts w:hint="eastAsia"/>
          <w:sz w:val="21"/>
          <w:szCs w:val="21"/>
        </w:rPr>
        <w:t xml:space="preserve"> 应减少在施工现场对条板隔墙进行开槽、打孔；</w:t>
      </w:r>
      <w:r>
        <w:rPr>
          <w:rFonts w:hint="eastAsia"/>
          <w:sz w:val="21"/>
          <w:szCs w:val="21"/>
        </w:rPr>
        <w:br w:type="textWrapping"/>
      </w:r>
      <w:r>
        <w:rPr>
          <w:rFonts w:hint="eastAsia" w:ascii="Times New Roman" w:hAnsi="Times New Roman" w:eastAsia="微软雅黑" w:cs="Times New Roman"/>
          <w:b/>
          <w:bCs/>
          <w:sz w:val="21"/>
          <w:szCs w:val="21"/>
        </w:rPr>
        <w:t>2</w:t>
      </w:r>
      <w:r>
        <w:rPr>
          <w:rFonts w:hint="eastAsia"/>
          <w:sz w:val="21"/>
          <w:szCs w:val="21"/>
        </w:rPr>
        <w:t xml:space="preserve"> 板材拼缝位置应采取相应的防开裂措施。</w:t>
      </w:r>
    </w:p>
    <w:p w14:paraId="28FA5A1E">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eastAsia="微软雅黑" w:cs="Times New Roman"/>
          <w:b/>
          <w:bCs/>
          <w:sz w:val="21"/>
          <w:szCs w:val="21"/>
        </w:rPr>
        <w:t>5.4.5</w:t>
      </w:r>
      <w:r>
        <w:rPr>
          <w:rFonts w:hint="eastAsia"/>
          <w:sz w:val="21"/>
          <w:szCs w:val="21"/>
        </w:rPr>
        <w:t>墙面的施工安装应符合下列规定：</w:t>
      </w:r>
    </w:p>
    <w:p w14:paraId="7612B3F1">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ascii="Times New Roman" w:hAnsi="Times New Roman" w:eastAsia="微软雅黑" w:cs="Times New Roman"/>
          <w:b/>
          <w:bCs/>
          <w:sz w:val="21"/>
          <w:szCs w:val="21"/>
        </w:rPr>
        <w:t>1</w:t>
      </w:r>
      <w:r>
        <w:rPr>
          <w:rFonts w:hint="eastAsia"/>
          <w:sz w:val="21"/>
          <w:szCs w:val="21"/>
        </w:rPr>
        <w:t xml:space="preserve"> 应与基层墙体进行可靠连接</w:t>
      </w:r>
    </w:p>
    <w:p w14:paraId="193C87B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ascii="Times New Roman" w:hAnsi="Times New Roman" w:eastAsia="微软雅黑" w:cs="Times New Roman"/>
          <w:b/>
          <w:bCs/>
          <w:sz w:val="21"/>
          <w:szCs w:val="21"/>
        </w:rPr>
        <w:t>2</w:t>
      </w:r>
      <w:r>
        <w:rPr>
          <w:rFonts w:hint="eastAsia"/>
          <w:sz w:val="21"/>
          <w:szCs w:val="21"/>
        </w:rPr>
        <w:t xml:space="preserve"> 墙面与门窗套、强弱电箱及电气面板等交接处应做接缝处理；</w:t>
      </w:r>
    </w:p>
    <w:p w14:paraId="3CCC86AB">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ascii="Times New Roman" w:hAnsi="Times New Roman" w:eastAsia="微软雅黑" w:cs="Times New Roman"/>
          <w:b/>
          <w:bCs/>
          <w:sz w:val="21"/>
          <w:szCs w:val="21"/>
        </w:rPr>
        <w:t xml:space="preserve">3 </w:t>
      </w:r>
      <w:r>
        <w:rPr>
          <w:rFonts w:hint="eastAsia"/>
          <w:sz w:val="21"/>
          <w:szCs w:val="21"/>
        </w:rPr>
        <w:t>墙面上的开关面板、插座面板等开洞部位应定位准确，不应安装后二次开洞。</w:t>
      </w:r>
    </w:p>
    <w:p w14:paraId="6E4E51E0">
      <w:pPr>
        <w:pStyle w:val="20"/>
        <w:widowControl/>
        <w:shd w:val="clear" w:color="auto" w:fill="FFFFFF"/>
        <w:spacing w:line="500" w:lineRule="exact"/>
        <w:jc w:val="center"/>
        <w:rPr>
          <w:rFonts w:hint="eastAsia"/>
          <w:b/>
          <w:bCs/>
          <w:sz w:val="24"/>
          <w:szCs w:val="24"/>
        </w:rPr>
      </w:pPr>
      <w:r>
        <w:rPr>
          <w:rFonts w:hint="eastAsia"/>
          <w:b/>
          <w:bCs/>
          <w:sz w:val="24"/>
          <w:szCs w:val="24"/>
        </w:rPr>
        <w:t>Ⅱ吊顶系统安装</w:t>
      </w:r>
    </w:p>
    <w:p w14:paraId="1E57B64B">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eastAsia="微软雅黑" w:cs="Times New Roman"/>
          <w:b/>
          <w:bCs/>
          <w:sz w:val="21"/>
          <w:szCs w:val="21"/>
        </w:rPr>
        <w:t>5.4.6</w:t>
      </w:r>
      <w:r>
        <w:rPr>
          <w:rFonts w:hint="eastAsia"/>
          <w:sz w:val="21"/>
          <w:szCs w:val="21"/>
        </w:rPr>
        <w:t>吊顶系统安装前应完成吊顶内设备与管线的验收工作。</w:t>
      </w:r>
    </w:p>
    <w:p w14:paraId="40225B2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600" w:hanging="525" w:hangingChars="250"/>
        <w:textAlignment w:val="auto"/>
        <w:rPr>
          <w:rFonts w:ascii="Times New Roman" w:hAnsi="Times New Roman" w:eastAsia="微软雅黑" w:cs="Times New Roman"/>
          <w:b/>
          <w:bCs/>
          <w:sz w:val="21"/>
          <w:szCs w:val="21"/>
        </w:rPr>
      </w:pPr>
      <w:r>
        <w:rPr>
          <w:rFonts w:hint="eastAsia" w:ascii="Times New Roman" w:hAnsi="Times New Roman" w:eastAsia="微软雅黑" w:cs="Times New Roman"/>
          <w:b/>
          <w:bCs/>
          <w:sz w:val="21"/>
          <w:szCs w:val="21"/>
        </w:rPr>
        <w:t>5.4.7</w:t>
      </w:r>
      <w:r>
        <w:rPr>
          <w:rFonts w:hint="eastAsia"/>
          <w:sz w:val="21"/>
          <w:szCs w:val="21"/>
        </w:rPr>
        <w:t>吊顶系统的施工安装应符合下列规定：</w:t>
      </w:r>
      <w:r>
        <w:rPr>
          <w:rFonts w:hint="eastAsia"/>
          <w:sz w:val="21"/>
          <w:szCs w:val="21"/>
        </w:rPr>
        <w:br w:type="textWrapping"/>
      </w:r>
      <w:r>
        <w:rPr>
          <w:rFonts w:hint="eastAsia" w:ascii="Times New Roman" w:hAnsi="Times New Roman" w:eastAsia="微软雅黑" w:cs="Times New Roman"/>
          <w:b/>
          <w:bCs/>
          <w:sz w:val="21"/>
          <w:szCs w:val="21"/>
        </w:rPr>
        <w:t>1</w:t>
      </w:r>
      <w:r>
        <w:rPr>
          <w:rFonts w:hint="eastAsia"/>
          <w:sz w:val="21"/>
          <w:szCs w:val="21"/>
        </w:rPr>
        <w:t xml:space="preserve"> 吊顶饰面板上的灯具、烟感器、喷淋头、风口等应按设计文件的规定进行安装，安装位置应准确，交接处应严密；</w:t>
      </w:r>
      <w:r>
        <w:rPr>
          <w:rFonts w:hint="eastAsia"/>
          <w:sz w:val="21"/>
          <w:szCs w:val="21"/>
        </w:rPr>
        <w:br w:type="textWrapping"/>
      </w:r>
      <w:r>
        <w:rPr>
          <w:rFonts w:hint="eastAsia" w:ascii="Times New Roman" w:hAnsi="Times New Roman" w:eastAsia="微软雅黑" w:cs="Times New Roman"/>
          <w:b/>
          <w:bCs/>
          <w:sz w:val="21"/>
          <w:szCs w:val="21"/>
        </w:rPr>
        <w:t xml:space="preserve">2 </w:t>
      </w:r>
      <w:r>
        <w:rPr>
          <w:rFonts w:hint="eastAsia"/>
          <w:sz w:val="21"/>
          <w:szCs w:val="21"/>
        </w:rPr>
        <w:t>当吊件与设备位置冲突时，应调整吊点位置、构造或增设吊杆；</w:t>
      </w:r>
      <w:r>
        <w:rPr>
          <w:rFonts w:hint="eastAsia"/>
          <w:sz w:val="21"/>
          <w:szCs w:val="21"/>
        </w:rPr>
        <w:br w:type="textWrapping"/>
      </w:r>
      <w:r>
        <w:rPr>
          <w:rFonts w:hint="eastAsia" w:ascii="Times New Roman" w:hAnsi="Times New Roman" w:eastAsia="微软雅黑" w:cs="Times New Roman"/>
          <w:b/>
          <w:bCs/>
          <w:sz w:val="21"/>
          <w:szCs w:val="21"/>
        </w:rPr>
        <w:t xml:space="preserve">3 </w:t>
      </w:r>
      <w:r>
        <w:rPr>
          <w:rFonts w:hint="eastAsia"/>
          <w:sz w:val="21"/>
          <w:szCs w:val="21"/>
        </w:rPr>
        <w:t>当安装免吊杆吊顶时，吊顶板应与边龙骨搭接牢固。</w:t>
      </w:r>
    </w:p>
    <w:p w14:paraId="526B1E4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5.4.8</w:t>
      </w:r>
      <w:r>
        <w:rPr>
          <w:rFonts w:hint="eastAsia"/>
          <w:sz w:val="21"/>
          <w:szCs w:val="21"/>
        </w:rPr>
        <w:t xml:space="preserve"> 当采用软膜天花时，应做好软膜天花与边框接口处理。</w:t>
      </w:r>
    </w:p>
    <w:p w14:paraId="3DBC3E8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sz w:val="21"/>
          <w:szCs w:val="21"/>
        </w:rPr>
      </w:pPr>
      <w:r>
        <w:rPr>
          <w:rFonts w:hint="eastAsia"/>
          <w:b/>
          <w:bCs/>
          <w:sz w:val="24"/>
          <w:szCs w:val="24"/>
        </w:rPr>
        <w:t>Ⅲ 楼地面系统安装</w:t>
      </w:r>
      <w:r>
        <w:rPr>
          <w:rFonts w:hint="eastAsia"/>
          <w:b/>
          <w:bCs/>
          <w:sz w:val="24"/>
          <w:szCs w:val="24"/>
        </w:rPr>
        <w:br w:type="textWrapping"/>
      </w:r>
      <w:r>
        <w:rPr>
          <w:rFonts w:hint="eastAsia" w:ascii="Times New Roman" w:hAnsi="Times New Roman" w:eastAsia="微软雅黑" w:cs="Times New Roman"/>
          <w:b/>
          <w:bCs/>
          <w:sz w:val="21"/>
          <w:szCs w:val="21"/>
        </w:rPr>
        <w:t>5.4.9</w:t>
      </w:r>
      <w:r>
        <w:rPr>
          <w:rFonts w:hint="eastAsia"/>
          <w:sz w:val="21"/>
          <w:szCs w:val="21"/>
        </w:rPr>
        <w:t>楼地面系统施工前应完成相关隐蔽工程验收，基层应进行清理，并应按设计图纸准确</w:t>
      </w:r>
    </w:p>
    <w:p w14:paraId="35E779C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jc w:val="both"/>
        <w:textAlignment w:val="auto"/>
        <w:rPr>
          <w:sz w:val="21"/>
          <w:szCs w:val="21"/>
        </w:rPr>
      </w:pPr>
      <w:bookmarkStart w:id="122" w:name="_GoBack"/>
      <w:bookmarkEnd w:id="122"/>
      <w:r>
        <w:rPr>
          <w:rFonts w:hint="eastAsia"/>
          <w:sz w:val="21"/>
          <w:szCs w:val="21"/>
        </w:rPr>
        <w:t>放线。</w:t>
      </w:r>
    </w:p>
    <w:p w14:paraId="2B8B0EC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sz w:val="21"/>
          <w:szCs w:val="21"/>
        </w:rPr>
      </w:pPr>
      <w:r>
        <w:rPr>
          <w:rFonts w:hint="eastAsia" w:ascii="Times New Roman" w:hAnsi="Times New Roman" w:eastAsia="微软雅黑" w:cs="Times New Roman"/>
          <w:b/>
          <w:bCs/>
          <w:sz w:val="21"/>
          <w:szCs w:val="21"/>
        </w:rPr>
        <w:t xml:space="preserve">5.4.10 </w:t>
      </w:r>
      <w:r>
        <w:rPr>
          <w:rFonts w:hint="eastAsia"/>
          <w:sz w:val="21"/>
          <w:szCs w:val="21"/>
        </w:rPr>
        <w:t>架空地板系统施工应符合下列规定：</w:t>
      </w:r>
      <w:r>
        <w:rPr>
          <w:rFonts w:hint="eastAsia"/>
          <w:sz w:val="21"/>
          <w:szCs w:val="21"/>
        </w:rPr>
        <w:br w:type="textWrapping"/>
      </w:r>
      <w:r>
        <w:rPr>
          <w:rFonts w:hint="eastAsia" w:ascii="Times New Roman" w:hAnsi="Times New Roman" w:eastAsia="微软雅黑" w:cs="Times New Roman"/>
          <w:b/>
          <w:bCs/>
          <w:sz w:val="21"/>
          <w:szCs w:val="21"/>
        </w:rPr>
        <w:t>1</w:t>
      </w:r>
      <w:r>
        <w:rPr>
          <w:rFonts w:hint="eastAsia"/>
          <w:sz w:val="21"/>
          <w:szCs w:val="21"/>
        </w:rPr>
        <w:t xml:space="preserve"> 架空地板的支撑件应与地面基层连接牢固，架空高度应符合设计要求；</w:t>
      </w:r>
      <w:r>
        <w:rPr>
          <w:rFonts w:hint="eastAsia"/>
          <w:sz w:val="21"/>
          <w:szCs w:val="21"/>
        </w:rPr>
        <w:br w:type="textWrapping"/>
      </w:r>
      <w:r>
        <w:rPr>
          <w:rFonts w:hint="eastAsia" w:ascii="Times New Roman" w:hAnsi="Times New Roman" w:eastAsia="微软雅黑" w:cs="Times New Roman"/>
          <w:b/>
          <w:bCs/>
          <w:sz w:val="21"/>
          <w:szCs w:val="21"/>
        </w:rPr>
        <w:t>2</w:t>
      </w:r>
      <w:r>
        <w:rPr>
          <w:rFonts w:hint="eastAsia"/>
          <w:sz w:val="21"/>
          <w:szCs w:val="21"/>
        </w:rPr>
        <w:t xml:space="preserve"> 架空地板系统应按设计要求布置支撑件的间距，与墙体交接处应做好封边处理；</w:t>
      </w:r>
      <w:r>
        <w:rPr>
          <w:rFonts w:hint="eastAsia"/>
          <w:sz w:val="21"/>
          <w:szCs w:val="21"/>
        </w:rPr>
        <w:br w:type="textWrapping"/>
      </w:r>
      <w:r>
        <w:rPr>
          <w:rFonts w:hint="eastAsia" w:ascii="Times New Roman" w:hAnsi="Times New Roman" w:eastAsia="微软雅黑" w:cs="Times New Roman"/>
          <w:b/>
          <w:bCs/>
          <w:sz w:val="21"/>
          <w:szCs w:val="21"/>
        </w:rPr>
        <w:t>3</w:t>
      </w:r>
      <w:r>
        <w:rPr>
          <w:rFonts w:hint="eastAsia"/>
          <w:sz w:val="21"/>
          <w:szCs w:val="21"/>
        </w:rPr>
        <w:t xml:space="preserve"> 架空地板系统与地面基层间宜做减振处理；</w:t>
      </w:r>
      <w:r>
        <w:rPr>
          <w:rFonts w:hint="eastAsia"/>
          <w:sz w:val="21"/>
          <w:szCs w:val="21"/>
        </w:rPr>
        <w:br w:type="textWrapping"/>
      </w:r>
      <w:r>
        <w:rPr>
          <w:rFonts w:hint="eastAsia" w:ascii="Times New Roman" w:hAnsi="Times New Roman" w:eastAsia="微软雅黑" w:cs="Times New Roman"/>
          <w:b/>
          <w:bCs/>
          <w:sz w:val="21"/>
          <w:szCs w:val="21"/>
        </w:rPr>
        <w:t>4</w:t>
      </w:r>
      <w:r>
        <w:rPr>
          <w:rFonts w:hint="eastAsia"/>
          <w:sz w:val="21"/>
          <w:szCs w:val="21"/>
        </w:rPr>
        <w:t xml:space="preserve"> 采用地面辐射供暖系统复合脆性面材时，应采取防开裂措施。</w:t>
      </w:r>
    </w:p>
    <w:p w14:paraId="4D014D81">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sz w:val="21"/>
          <w:szCs w:val="21"/>
        </w:rPr>
      </w:pPr>
      <w:r>
        <w:rPr>
          <w:rFonts w:hint="eastAsia" w:ascii="Times New Roman" w:hAnsi="Times New Roman" w:eastAsia="微软雅黑" w:cs="Times New Roman"/>
          <w:b/>
          <w:bCs/>
          <w:sz w:val="21"/>
          <w:szCs w:val="21"/>
        </w:rPr>
        <w:t>5.4.11</w:t>
      </w:r>
      <w:r>
        <w:rPr>
          <w:rFonts w:hint="eastAsia"/>
          <w:sz w:val="21"/>
          <w:szCs w:val="21"/>
        </w:rPr>
        <w:t>非架空干铺地面系统的基层平整度和强度应满足干铺地面系</w:t>
      </w:r>
    </w:p>
    <w:p w14:paraId="0BE7D34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rFonts w:ascii="微软雅黑" w:hAnsi="微软雅黑" w:eastAsia="微软雅黑" w:cs="微软雅黑"/>
          <w:sz w:val="21"/>
          <w:szCs w:val="21"/>
        </w:rPr>
      </w:pPr>
      <w:r>
        <w:rPr>
          <w:rFonts w:hint="eastAsia"/>
          <w:sz w:val="21"/>
          <w:szCs w:val="21"/>
        </w:rPr>
        <w:t>统的铺装要求。</w:t>
      </w:r>
    </w:p>
    <w:p w14:paraId="7484514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rFonts w:hint="eastAsia"/>
          <w:sz w:val="21"/>
          <w:szCs w:val="21"/>
        </w:rPr>
      </w:pPr>
      <w:r>
        <w:rPr>
          <w:rFonts w:hint="eastAsia" w:ascii="Times New Roman" w:hAnsi="Times New Roman" w:eastAsia="微软雅黑" w:cs="Times New Roman"/>
          <w:b/>
          <w:bCs/>
          <w:sz w:val="21"/>
          <w:szCs w:val="21"/>
        </w:rPr>
        <w:t>5.4.12</w:t>
      </w:r>
      <w:r>
        <w:rPr>
          <w:rFonts w:hint="eastAsia"/>
          <w:sz w:val="21"/>
          <w:szCs w:val="21"/>
        </w:rPr>
        <w:t>当采用地面辐射供暖系统时，应在辐射区与非辐射区、建筑物墙面与地面</w:t>
      </w:r>
    </w:p>
    <w:p w14:paraId="7D64AA1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sz w:val="21"/>
          <w:szCs w:val="21"/>
        </w:rPr>
      </w:pPr>
      <w:r>
        <w:rPr>
          <w:rFonts w:hint="eastAsia"/>
          <w:sz w:val="21"/>
          <w:szCs w:val="21"/>
        </w:rPr>
        <w:t>等交界处设置侧面或水平绝热层，防止热量渗出。</w:t>
      </w:r>
    </w:p>
    <w:p w14:paraId="626BA832">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b/>
          <w:bCs/>
          <w:sz w:val="24"/>
          <w:szCs w:val="24"/>
        </w:rPr>
      </w:pPr>
      <w:r>
        <w:rPr>
          <w:rFonts w:hint="eastAsia"/>
          <w:b/>
          <w:bCs/>
          <w:sz w:val="24"/>
          <w:szCs w:val="24"/>
        </w:rPr>
        <w:t>Ⅳ 集成式厨房安装</w:t>
      </w:r>
    </w:p>
    <w:p w14:paraId="2860074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0" w:hanging="420" w:hangingChars="200"/>
        <w:textAlignment w:val="auto"/>
        <w:rPr>
          <w:sz w:val="21"/>
          <w:szCs w:val="21"/>
        </w:rPr>
      </w:pPr>
      <w:r>
        <w:rPr>
          <w:rFonts w:hint="eastAsia" w:ascii="Times New Roman" w:hAnsi="Times New Roman" w:eastAsia="微软雅黑" w:cs="Times New Roman"/>
          <w:b/>
          <w:bCs/>
          <w:sz w:val="21"/>
          <w:szCs w:val="21"/>
        </w:rPr>
        <w:t>5.4.13</w:t>
      </w:r>
      <w:r>
        <w:rPr>
          <w:rFonts w:hint="eastAsia"/>
          <w:sz w:val="21"/>
          <w:szCs w:val="21"/>
        </w:rPr>
        <w:t>集成式厨房施工前应完成相关隐蔽工程验收，并应按设计要求准确放线。</w:t>
      </w:r>
    </w:p>
    <w:p w14:paraId="601DD75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0" w:hanging="420" w:hangingChars="200"/>
        <w:textAlignment w:val="auto"/>
        <w:rPr>
          <w:rFonts w:hint="eastAsia"/>
          <w:sz w:val="21"/>
          <w:szCs w:val="21"/>
        </w:rPr>
      </w:pPr>
      <w:r>
        <w:rPr>
          <w:rFonts w:hint="eastAsia" w:ascii="Times New Roman" w:hAnsi="Times New Roman" w:eastAsia="微软雅黑" w:cs="Times New Roman"/>
          <w:b/>
          <w:bCs/>
          <w:sz w:val="21"/>
          <w:szCs w:val="21"/>
        </w:rPr>
        <w:t>5.4.14</w:t>
      </w:r>
      <w:r>
        <w:rPr>
          <w:rFonts w:hint="eastAsia"/>
          <w:sz w:val="21"/>
          <w:szCs w:val="21"/>
        </w:rPr>
        <w:t>集成式厨房施工安装应符合下列规定：</w:t>
      </w:r>
      <w:r>
        <w:rPr>
          <w:rFonts w:hint="eastAsia" w:ascii="微软雅黑" w:hAnsi="微软雅黑" w:eastAsia="微软雅黑" w:cs="微软雅黑"/>
          <w:sz w:val="21"/>
          <w:szCs w:val="21"/>
        </w:rPr>
        <w:br w:type="textWrapping"/>
      </w:r>
      <w:r>
        <w:rPr>
          <w:rFonts w:hint="eastAsia" w:ascii="Times New Roman" w:hAnsi="Times New Roman" w:eastAsia="微软雅黑" w:cs="Times New Roman"/>
          <w:b/>
          <w:bCs/>
          <w:sz w:val="21"/>
          <w:szCs w:val="21"/>
        </w:rPr>
        <w:t>1</w:t>
      </w:r>
      <w:r>
        <w:rPr>
          <w:rFonts w:hint="eastAsia"/>
          <w:sz w:val="21"/>
          <w:szCs w:val="21"/>
        </w:rPr>
        <w:t>集成式厨房的墙板应与基层墙体连接牢靠，安装吊柜、燃气热水器等部品和设备的部位应进行加固处理；</w:t>
      </w:r>
      <w:r>
        <w:rPr>
          <w:rFonts w:hint="eastAsia"/>
          <w:sz w:val="21"/>
          <w:szCs w:val="21"/>
        </w:rPr>
        <w:br w:type="textWrapping"/>
      </w:r>
      <w:r>
        <w:rPr>
          <w:rFonts w:hint="eastAsia" w:ascii="Times New Roman" w:hAnsi="Times New Roman" w:eastAsia="微软雅黑" w:cs="Times New Roman"/>
          <w:b/>
          <w:bCs/>
          <w:sz w:val="21"/>
          <w:szCs w:val="21"/>
        </w:rPr>
        <w:t xml:space="preserve">2 </w:t>
      </w:r>
      <w:r>
        <w:rPr>
          <w:rFonts w:hint="eastAsia"/>
          <w:sz w:val="21"/>
          <w:szCs w:val="21"/>
        </w:rPr>
        <w:t>集成式厨房的墙面与地面、吊顶、台面之间的连接部位应做密封处理。</w:t>
      </w:r>
    </w:p>
    <w:p w14:paraId="5440486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jc w:val="center"/>
        <w:textAlignment w:val="auto"/>
        <w:rPr>
          <w:rFonts w:hint="eastAsia"/>
          <w:b/>
          <w:bCs/>
          <w:sz w:val="24"/>
          <w:szCs w:val="24"/>
        </w:rPr>
      </w:pPr>
      <w:r>
        <w:rPr>
          <w:rFonts w:hint="eastAsia"/>
          <w:b/>
          <w:bCs/>
          <w:sz w:val="24"/>
          <w:szCs w:val="24"/>
        </w:rPr>
        <w:t>V集成式卫生间安装</w:t>
      </w:r>
    </w:p>
    <w:p w14:paraId="7BCD352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eastAsia="微软雅黑" w:cs="Times New Roman"/>
          <w:b/>
          <w:bCs/>
          <w:sz w:val="21"/>
          <w:szCs w:val="21"/>
        </w:rPr>
        <w:t>5.4.15</w:t>
      </w:r>
      <w:r>
        <w:rPr>
          <w:rFonts w:hint="eastAsia"/>
          <w:sz w:val="21"/>
          <w:szCs w:val="21"/>
        </w:rPr>
        <w:t>集成式卫生间安装前应完成相关隐蔽工程验收，当楼面结构层有防水时，应完成防水施工并验收合格。</w:t>
      </w:r>
    </w:p>
    <w:p w14:paraId="78BE4BA2">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highlight w:val="none"/>
        </w:rPr>
      </w:pPr>
      <w:r>
        <w:rPr>
          <w:rFonts w:hint="eastAsia" w:ascii="Times New Roman" w:hAnsi="Times New Roman" w:eastAsia="微软雅黑" w:cs="Times New Roman"/>
          <w:b/>
          <w:bCs/>
          <w:sz w:val="21"/>
          <w:szCs w:val="21"/>
          <w:highlight w:val="none"/>
        </w:rPr>
        <w:t>5.4.16</w:t>
      </w:r>
      <w:r>
        <w:rPr>
          <w:rFonts w:hint="eastAsia"/>
          <w:sz w:val="21"/>
          <w:szCs w:val="21"/>
          <w:highlight w:val="none"/>
        </w:rPr>
        <w:t xml:space="preserve"> 集成卫生间应根据深化图纸要求进行安装，准确控制防水底盘的标高和防水底盘的定位。</w:t>
      </w:r>
    </w:p>
    <w:p w14:paraId="5EFBE99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5.4.17</w:t>
      </w:r>
      <w:r>
        <w:rPr>
          <w:rFonts w:hint="eastAsia"/>
          <w:sz w:val="21"/>
          <w:szCs w:val="21"/>
        </w:rPr>
        <w:t>集成式卫生间的施工安装应由专业人员进行，并应与其他施工工序进行协调；当采用整体卫生间时，宜优先安装整体卫生间，再施工安装整体卫生间周边墙体。</w:t>
      </w:r>
    </w:p>
    <w:p w14:paraId="50BC8DB1">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sz w:val="21"/>
          <w:szCs w:val="21"/>
        </w:rPr>
      </w:pPr>
      <w:r>
        <w:rPr>
          <w:rFonts w:hint="eastAsia" w:ascii="Times New Roman" w:hAnsi="Times New Roman" w:eastAsia="微软雅黑" w:cs="Times New Roman"/>
          <w:b/>
          <w:bCs/>
          <w:sz w:val="21"/>
          <w:szCs w:val="21"/>
        </w:rPr>
        <w:t>5.4.18</w:t>
      </w:r>
      <w:r>
        <w:rPr>
          <w:rFonts w:hint="eastAsia"/>
          <w:sz w:val="21"/>
          <w:szCs w:val="21"/>
        </w:rPr>
        <w:t>集成式卫生间的安装应符合下列规定：</w:t>
      </w:r>
      <w:r>
        <w:rPr>
          <w:rFonts w:hint="eastAsia"/>
          <w:sz w:val="21"/>
          <w:szCs w:val="21"/>
        </w:rPr>
        <w:br w:type="textWrapping"/>
      </w:r>
      <w:r>
        <w:rPr>
          <w:rFonts w:hint="eastAsia" w:ascii="Times New Roman" w:hAnsi="Times New Roman" w:eastAsia="微软雅黑" w:cs="Times New Roman"/>
          <w:b/>
          <w:bCs/>
          <w:sz w:val="21"/>
          <w:szCs w:val="21"/>
        </w:rPr>
        <w:t>1</w:t>
      </w:r>
      <w:r>
        <w:rPr>
          <w:rFonts w:hint="eastAsia"/>
          <w:sz w:val="21"/>
          <w:szCs w:val="21"/>
        </w:rPr>
        <w:t xml:space="preserve"> 集成式卫生间排水支管与主排水立管应连接牢靠，地面排水坡度和管道排水坡度符合设计要求；</w:t>
      </w:r>
      <w:r>
        <w:rPr>
          <w:rFonts w:hint="eastAsia"/>
          <w:sz w:val="21"/>
          <w:szCs w:val="21"/>
        </w:rPr>
        <w:br w:type="textWrapping"/>
      </w:r>
      <w:r>
        <w:rPr>
          <w:rFonts w:hint="eastAsia" w:ascii="Times New Roman" w:hAnsi="Times New Roman" w:eastAsia="微软雅黑" w:cs="Times New Roman"/>
          <w:b/>
          <w:bCs/>
          <w:sz w:val="21"/>
          <w:szCs w:val="21"/>
        </w:rPr>
        <w:t>2</w:t>
      </w:r>
      <w:r>
        <w:rPr>
          <w:rFonts w:hint="eastAsia"/>
          <w:sz w:val="21"/>
          <w:szCs w:val="21"/>
        </w:rPr>
        <w:t xml:space="preserve"> 集成式卫生间的门框门套应与防水底盘、壁板、外围合墙体做好收口处理和防水；</w:t>
      </w:r>
      <w:r>
        <w:rPr>
          <w:rFonts w:hint="eastAsia"/>
          <w:sz w:val="21"/>
          <w:szCs w:val="21"/>
        </w:rPr>
        <w:br w:type="textWrapping"/>
      </w:r>
      <w:r>
        <w:rPr>
          <w:rFonts w:hint="eastAsia" w:ascii="Times New Roman" w:hAnsi="Times New Roman" w:eastAsia="微软雅黑" w:cs="Times New Roman"/>
          <w:b/>
          <w:bCs/>
          <w:sz w:val="21"/>
          <w:szCs w:val="21"/>
        </w:rPr>
        <w:t xml:space="preserve">3 </w:t>
      </w:r>
      <w:r>
        <w:rPr>
          <w:rFonts w:hint="eastAsia"/>
          <w:sz w:val="21"/>
          <w:szCs w:val="21"/>
        </w:rPr>
        <w:t>当集成式卫生间设置外窗时，壁板和窗洞口衔接处应通过窗套进行收口处理，并应做好防水。</w:t>
      </w:r>
    </w:p>
    <w:p w14:paraId="377E2AC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 xml:space="preserve">5.4.19 </w:t>
      </w:r>
      <w:r>
        <w:rPr>
          <w:rFonts w:hint="eastAsia"/>
          <w:sz w:val="21"/>
          <w:szCs w:val="21"/>
        </w:rPr>
        <w:t>集成式卫生间安装过程中，应对已完成工序的半成品及成品进行保护。</w:t>
      </w:r>
    </w:p>
    <w:p w14:paraId="09D6F70A">
      <w:pPr>
        <w:pStyle w:val="20"/>
        <w:widowControl/>
        <w:shd w:val="clear" w:color="auto" w:fill="FFFFFF"/>
        <w:spacing w:line="500" w:lineRule="exact"/>
        <w:jc w:val="center"/>
        <w:rPr>
          <w:rFonts w:hint="eastAsia"/>
          <w:b/>
          <w:bCs/>
          <w:sz w:val="24"/>
          <w:szCs w:val="24"/>
        </w:rPr>
      </w:pPr>
      <w:r>
        <w:rPr>
          <w:rFonts w:hint="eastAsia"/>
          <w:b/>
          <w:bCs/>
          <w:sz w:val="24"/>
          <w:szCs w:val="24"/>
        </w:rPr>
        <w:t>Ⅵ 内门窗安装</w:t>
      </w:r>
    </w:p>
    <w:p w14:paraId="1FED93B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5.4.20</w:t>
      </w:r>
      <w:r>
        <w:rPr>
          <w:rFonts w:hint="eastAsia"/>
          <w:sz w:val="21"/>
          <w:szCs w:val="21"/>
        </w:rPr>
        <w:t>门窗应安装牢固，安装孔应与预制埋件对应准确，固定方法应符合设计要求。</w:t>
      </w:r>
    </w:p>
    <w:p w14:paraId="3DA8DCD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5.4.21</w:t>
      </w:r>
      <w:r>
        <w:rPr>
          <w:rFonts w:hint="eastAsia"/>
          <w:sz w:val="21"/>
          <w:szCs w:val="21"/>
        </w:rPr>
        <w:t>门窗框与墙体(或基层板)之间的缝隙应采用弹性材料填嵌饱满，并用密封胶密封。</w:t>
      </w:r>
    </w:p>
    <w:p w14:paraId="77152E4D">
      <w:pPr>
        <w:pStyle w:val="20"/>
        <w:widowControl/>
        <w:shd w:val="clear" w:color="auto" w:fill="FFFFFF"/>
        <w:spacing w:line="500" w:lineRule="exact"/>
        <w:jc w:val="center"/>
        <w:rPr>
          <w:rFonts w:hint="eastAsia"/>
          <w:b/>
          <w:bCs/>
          <w:sz w:val="24"/>
          <w:szCs w:val="24"/>
        </w:rPr>
      </w:pPr>
      <w:r>
        <w:rPr>
          <w:rFonts w:hint="eastAsia"/>
          <w:b/>
          <w:bCs/>
          <w:sz w:val="24"/>
          <w:szCs w:val="24"/>
        </w:rPr>
        <w:t>Ⅶ 其他部品安装</w:t>
      </w:r>
    </w:p>
    <w:p w14:paraId="0B2CA27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5.4.22</w:t>
      </w:r>
      <w:r>
        <w:rPr>
          <w:rFonts w:hint="eastAsia"/>
          <w:sz w:val="21"/>
          <w:szCs w:val="21"/>
        </w:rPr>
        <w:t>部品与墙体、楼板等结构主体连接的部位应按设计要求前置安装加固板或预埋件并验收合格。</w:t>
      </w:r>
    </w:p>
    <w:p w14:paraId="46C8EB1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5.4.23</w:t>
      </w:r>
      <w:r>
        <w:rPr>
          <w:rFonts w:hint="eastAsia"/>
          <w:sz w:val="21"/>
          <w:szCs w:val="21"/>
        </w:rPr>
        <w:t>部品安装前应对有防水、防潮要求的部位及基层做防水、防潮处理，部品内部隐蔽管线部件安装应在连接处做密封处理。</w:t>
      </w:r>
    </w:p>
    <w:p w14:paraId="499999DD">
      <w:pPr>
        <w:pStyle w:val="5"/>
        <w:bidi w:val="0"/>
        <w:jc w:val="center"/>
        <w:rPr>
          <w:rFonts w:hint="eastAsia"/>
          <w:sz w:val="28"/>
          <w:szCs w:val="28"/>
        </w:rPr>
      </w:pPr>
      <w:bookmarkStart w:id="55" w:name="_Toc32618"/>
      <w:bookmarkStart w:id="56" w:name="_Toc25760"/>
      <w:bookmarkStart w:id="57" w:name="_Toc29847"/>
      <w:r>
        <w:rPr>
          <w:rFonts w:hint="eastAsia"/>
          <w:sz w:val="28"/>
          <w:szCs w:val="28"/>
        </w:rPr>
        <w:t>5.5 成品保护</w:t>
      </w:r>
      <w:bookmarkEnd w:id="55"/>
      <w:bookmarkEnd w:id="56"/>
      <w:bookmarkEnd w:id="57"/>
    </w:p>
    <w:p w14:paraId="45BDF5F8">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5.5.1</w:t>
      </w:r>
      <w:r>
        <w:rPr>
          <w:rFonts w:hint="eastAsia"/>
          <w:sz w:val="21"/>
          <w:szCs w:val="21"/>
        </w:rPr>
        <w:t>成品保护应包括前端保护、过程保护与交付保护。</w:t>
      </w:r>
      <w:r>
        <w:rPr>
          <w:rFonts w:hint="eastAsia" w:ascii="微软雅黑" w:hAnsi="微软雅黑" w:eastAsia="微软雅黑" w:cs="微软雅黑"/>
          <w:sz w:val="21"/>
          <w:szCs w:val="21"/>
        </w:rPr>
        <w:br w:type="textWrapping"/>
      </w:r>
      <w:r>
        <w:rPr>
          <w:rFonts w:hint="eastAsia" w:ascii="Times New Roman" w:hAnsi="Times New Roman" w:eastAsia="微软雅黑" w:cs="Times New Roman"/>
          <w:b/>
          <w:bCs/>
          <w:sz w:val="21"/>
          <w:szCs w:val="21"/>
        </w:rPr>
        <w:t>5.5.2</w:t>
      </w:r>
      <w:r>
        <w:rPr>
          <w:rFonts w:hint="eastAsia"/>
          <w:sz w:val="21"/>
          <w:szCs w:val="21"/>
        </w:rPr>
        <w:t>各工序在施工过程中不应破坏其他已完成工程的成品保护措施，且不应在成品上进行堆放及施工作业。</w:t>
      </w:r>
    </w:p>
    <w:p w14:paraId="669DB0E8">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eastAsia="微软雅黑" w:cs="Times New Roman"/>
          <w:b/>
          <w:bCs/>
          <w:sz w:val="21"/>
          <w:szCs w:val="21"/>
        </w:rPr>
        <w:t>5.5.3</w:t>
      </w:r>
      <w:r>
        <w:rPr>
          <w:rFonts w:hint="eastAsia"/>
          <w:sz w:val="21"/>
          <w:szCs w:val="21"/>
        </w:rPr>
        <w:t>各工序施工完成前，应准备成品保护所需的材料及用品，待各工序完成且验收合格后，应按部品部件的使用及维护要求，执行成品保护工作。</w:t>
      </w:r>
    </w:p>
    <w:p w14:paraId="25A55CA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eastAsia="微软雅黑" w:cs="Times New Roman"/>
          <w:b/>
          <w:bCs/>
          <w:sz w:val="21"/>
          <w:szCs w:val="21"/>
        </w:rPr>
        <w:t>5.5.4</w:t>
      </w:r>
      <w:r>
        <w:rPr>
          <w:rFonts w:hint="eastAsia"/>
          <w:sz w:val="21"/>
          <w:szCs w:val="21"/>
        </w:rPr>
        <w:t>全部工序施工完成后，总承包单位应协调其他单位对施工现场进行彻底清洁和封闭管理，避免造成对成品的污染和损坏。</w:t>
      </w:r>
      <w:r>
        <w:rPr>
          <w:rFonts w:hint="eastAsia" w:ascii="微软雅黑" w:hAnsi="微软雅黑" w:eastAsia="微软雅黑" w:cs="微软雅黑"/>
          <w:sz w:val="21"/>
          <w:szCs w:val="21"/>
        </w:rPr>
        <w:br w:type="textWrapping"/>
      </w:r>
      <w:r>
        <w:rPr>
          <w:rFonts w:hint="eastAsia" w:ascii="Times New Roman" w:hAnsi="Times New Roman" w:eastAsia="微软雅黑" w:cs="Times New Roman"/>
          <w:b/>
          <w:bCs/>
          <w:sz w:val="21"/>
          <w:szCs w:val="21"/>
        </w:rPr>
        <w:t>5.5.5</w:t>
      </w:r>
      <w:r>
        <w:rPr>
          <w:rFonts w:hint="eastAsia"/>
          <w:sz w:val="21"/>
          <w:szCs w:val="21"/>
        </w:rPr>
        <w:t>装配式内装修成品保护应符合现行行业标准《建筑装饰装修工程成品保护技术标准》JGJ/T 427的相关规定。</w:t>
      </w:r>
    </w:p>
    <w:p w14:paraId="7B53EA1C">
      <w:pPr>
        <w:pStyle w:val="3"/>
        <w:keepNext w:val="0"/>
        <w:keepLines w:val="0"/>
        <w:pageBreakBefore/>
        <w:spacing w:before="0" w:afterLines="0" w:line="240" w:lineRule="auto"/>
        <w:rPr>
          <w:rFonts w:ascii="Times New Roman" w:hAnsi="Times New Roman" w:eastAsia="宋体" w:cs="Times New Roman"/>
          <w:b/>
          <w:bCs/>
          <w:kern w:val="2"/>
          <w:szCs w:val="32"/>
          <w:shd w:val="clear" w:color="auto" w:fill="FFFFFF"/>
        </w:rPr>
      </w:pPr>
      <w:bookmarkStart w:id="58" w:name="_Toc14223"/>
      <w:bookmarkStart w:id="59" w:name="_Toc17688"/>
      <w:bookmarkStart w:id="60" w:name="_Toc29525"/>
      <w:r>
        <w:rPr>
          <w:rFonts w:hint="eastAsia" w:ascii="Times New Roman" w:hAnsi="Times New Roman" w:eastAsia="宋体" w:cs="Times New Roman"/>
          <w:b/>
          <w:bCs/>
          <w:kern w:val="2"/>
          <w:szCs w:val="32"/>
          <w:shd w:val="clear" w:color="auto" w:fill="FFFFFF"/>
        </w:rPr>
        <w:t>6 质量验收</w:t>
      </w:r>
      <w:bookmarkEnd w:id="58"/>
      <w:bookmarkEnd w:id="59"/>
      <w:bookmarkEnd w:id="60"/>
    </w:p>
    <w:p w14:paraId="33E01931">
      <w:pPr>
        <w:pStyle w:val="5"/>
        <w:bidi w:val="0"/>
        <w:jc w:val="center"/>
        <w:rPr>
          <w:rFonts w:hint="eastAsia"/>
          <w:sz w:val="28"/>
          <w:szCs w:val="28"/>
        </w:rPr>
      </w:pPr>
      <w:bookmarkStart w:id="61" w:name="_Toc25453"/>
      <w:bookmarkStart w:id="62" w:name="_Toc29414"/>
      <w:bookmarkStart w:id="63" w:name="_Toc7716"/>
      <w:r>
        <w:rPr>
          <w:rFonts w:hint="eastAsia"/>
          <w:sz w:val="28"/>
          <w:szCs w:val="28"/>
        </w:rPr>
        <w:t>6.1 一般规定</w:t>
      </w:r>
      <w:bookmarkEnd w:id="61"/>
      <w:bookmarkEnd w:id="62"/>
      <w:bookmarkEnd w:id="63"/>
    </w:p>
    <w:p w14:paraId="7884C23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6.1.1</w:t>
      </w:r>
      <w:r>
        <w:rPr>
          <w:rFonts w:hint="eastAsia"/>
          <w:sz w:val="21"/>
          <w:szCs w:val="21"/>
        </w:rPr>
        <w:t>装配式内装修工程的质量验收应按现行国家标准《建筑工程施工质量验收统一标准》GB 50300规定的原则进行。</w:t>
      </w:r>
    </w:p>
    <w:p w14:paraId="783C49F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6.1.2</w:t>
      </w:r>
      <w:r>
        <w:rPr>
          <w:rFonts w:hint="eastAsia"/>
          <w:sz w:val="21"/>
          <w:szCs w:val="21"/>
        </w:rPr>
        <w:t>装配式内装修工程具备穿插施工条件时可提前进行主体工程验收。</w:t>
      </w:r>
    </w:p>
    <w:p w14:paraId="3C6E5D7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6.1.3</w:t>
      </w:r>
      <w:r>
        <w:rPr>
          <w:rFonts w:hint="eastAsia"/>
          <w:sz w:val="21"/>
          <w:szCs w:val="21"/>
        </w:rPr>
        <w:t>装配式内装修工程所用材料、部品的规格、性能参数等应符合设计要求，并应进行进场检验；涉及安全、节能、环境保护和主要使用功能的重要材料和部品，应进行复验。</w:t>
      </w:r>
      <w:r>
        <w:rPr>
          <w:rFonts w:hint="eastAsia" w:ascii="微软雅黑" w:hAnsi="微软雅黑" w:eastAsia="微软雅黑" w:cs="微软雅黑"/>
          <w:sz w:val="21"/>
          <w:szCs w:val="21"/>
        </w:rPr>
        <w:br w:type="textWrapping"/>
      </w:r>
      <w:r>
        <w:rPr>
          <w:rFonts w:hint="eastAsia" w:ascii="Times New Roman" w:hAnsi="Times New Roman" w:eastAsia="微软雅黑" w:cs="Times New Roman"/>
          <w:b/>
          <w:bCs/>
          <w:sz w:val="21"/>
          <w:szCs w:val="21"/>
        </w:rPr>
        <w:t>6.1.4</w:t>
      </w:r>
      <w:r>
        <w:rPr>
          <w:rFonts w:hint="eastAsia"/>
          <w:sz w:val="21"/>
          <w:szCs w:val="21"/>
        </w:rPr>
        <w:t>装配式内装修工程质量验收可按下列规定划分检验单元：</w:t>
      </w:r>
      <w:r>
        <w:rPr>
          <w:rFonts w:hint="eastAsia"/>
          <w:sz w:val="21"/>
          <w:szCs w:val="21"/>
        </w:rPr>
        <w:br w:type="textWrapping"/>
      </w:r>
      <w:r>
        <w:rPr>
          <w:rFonts w:hint="eastAsia" w:ascii="Times New Roman" w:hAnsi="Times New Roman" w:eastAsia="微软雅黑" w:cs="Times New Roman"/>
          <w:b/>
          <w:bCs/>
          <w:sz w:val="21"/>
          <w:szCs w:val="21"/>
        </w:rPr>
        <w:t xml:space="preserve">    1</w:t>
      </w:r>
      <w:r>
        <w:rPr>
          <w:rFonts w:hint="eastAsia"/>
          <w:sz w:val="21"/>
          <w:szCs w:val="21"/>
        </w:rPr>
        <w:t xml:space="preserve"> 以1个单元或楼层作为分部工程的检验单元；</w:t>
      </w:r>
      <w:r>
        <w:rPr>
          <w:rFonts w:hint="eastAsia"/>
          <w:sz w:val="21"/>
          <w:szCs w:val="21"/>
        </w:rPr>
        <w:br w:type="textWrapping"/>
      </w:r>
      <w:r>
        <w:rPr>
          <w:rFonts w:hint="eastAsia" w:ascii="Times New Roman" w:hAnsi="Times New Roman" w:eastAsia="微软雅黑" w:cs="Times New Roman"/>
          <w:b/>
          <w:bCs/>
          <w:sz w:val="21"/>
          <w:szCs w:val="21"/>
        </w:rPr>
        <w:t xml:space="preserve">    2</w:t>
      </w:r>
      <w:r>
        <w:rPr>
          <w:rFonts w:hint="eastAsia"/>
          <w:sz w:val="21"/>
          <w:szCs w:val="21"/>
        </w:rPr>
        <w:t xml:space="preserve"> 隔墙与墙面系统、吊顶系统、楼地面系统等作为组成分部工程的分项；</w:t>
      </w:r>
      <w:r>
        <w:rPr>
          <w:rFonts w:hint="eastAsia"/>
          <w:sz w:val="21"/>
          <w:szCs w:val="21"/>
        </w:rPr>
        <w:br w:type="textWrapping"/>
      </w:r>
      <w:r>
        <w:rPr>
          <w:rFonts w:hint="eastAsia" w:ascii="Times New Roman" w:hAnsi="Times New Roman" w:eastAsia="微软雅黑" w:cs="Times New Roman"/>
          <w:b/>
          <w:bCs/>
          <w:sz w:val="21"/>
          <w:szCs w:val="21"/>
        </w:rPr>
        <w:t xml:space="preserve">    3 </w:t>
      </w:r>
      <w:r>
        <w:rPr>
          <w:rFonts w:hint="eastAsia"/>
          <w:sz w:val="21"/>
          <w:szCs w:val="21"/>
        </w:rPr>
        <w:t>通风与空调、建筑电气、智能化等系统独立作为设备管线分部工程下的子   分部工程，其系统安装工序作为检验分项；</w:t>
      </w:r>
      <w:r>
        <w:rPr>
          <w:rFonts w:hint="eastAsia"/>
          <w:sz w:val="21"/>
          <w:szCs w:val="21"/>
        </w:rPr>
        <w:br w:type="textWrapping"/>
      </w:r>
      <w:r>
        <w:rPr>
          <w:rFonts w:hint="eastAsia" w:ascii="Times New Roman" w:hAnsi="Times New Roman" w:eastAsia="微软雅黑" w:cs="Times New Roman"/>
          <w:b/>
          <w:bCs/>
          <w:sz w:val="21"/>
          <w:szCs w:val="21"/>
        </w:rPr>
        <w:t xml:space="preserve">    4</w:t>
      </w:r>
      <w:r>
        <w:rPr>
          <w:rFonts w:hint="eastAsia"/>
          <w:sz w:val="21"/>
          <w:szCs w:val="21"/>
        </w:rPr>
        <w:t xml:space="preserve"> 户箱以后的强电、弱电管线及设备，水表以后的给水管线及设备，主立管之前的排水管道及设备，作为设备管线系统的子分部工程进行验收。</w:t>
      </w:r>
    </w:p>
    <w:p w14:paraId="72F644D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6.1.5</w:t>
      </w:r>
      <w:r>
        <w:rPr>
          <w:rFonts w:hint="eastAsia"/>
          <w:sz w:val="21"/>
          <w:szCs w:val="21"/>
        </w:rPr>
        <w:t>装配式内装修工程设备管线的安装及调试应在饰面层施工前完成。设备管线的施工质量验收应符合现行国家标准《建筑给水排水及采暖工程施工质量验收规范》GB 50242、《通风与空调工程施工质量验收规范》GB 50243、《建筑电气工程施工质量验收规范》GB 50303等的规定。</w:t>
      </w:r>
    </w:p>
    <w:p w14:paraId="2F89F60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 xml:space="preserve">6.1.6 </w:t>
      </w:r>
      <w:r>
        <w:rPr>
          <w:rFonts w:hint="eastAsia"/>
          <w:sz w:val="21"/>
          <w:szCs w:val="21"/>
        </w:rPr>
        <w:t>隐蔽工程验收应有记录，记录应包含隐蔽部位照片和隐蔽部位施工过程影像；检验批验收应有现场查原始记录。</w:t>
      </w:r>
    </w:p>
    <w:p w14:paraId="0E2E69CB">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6.1.7</w:t>
      </w:r>
      <w:r>
        <w:rPr>
          <w:rFonts w:hint="eastAsia"/>
          <w:sz w:val="21"/>
          <w:szCs w:val="21"/>
        </w:rPr>
        <w:t xml:space="preserve"> 装配式内装修工程验收中所有检验文件应汇总并入总体工程验收报告，并将相关资料提供给房屋使用方和物业管理方作为运营维护的基本资料。</w:t>
      </w:r>
    </w:p>
    <w:p w14:paraId="097F5463">
      <w:pPr>
        <w:pStyle w:val="5"/>
        <w:bidi w:val="0"/>
        <w:jc w:val="center"/>
        <w:rPr>
          <w:rFonts w:hint="eastAsia"/>
          <w:sz w:val="28"/>
          <w:szCs w:val="28"/>
        </w:rPr>
      </w:pPr>
      <w:bookmarkStart w:id="64" w:name="_Toc19144"/>
      <w:bookmarkStart w:id="65" w:name="_Toc16677"/>
      <w:bookmarkStart w:id="66" w:name="_Toc9795"/>
      <w:r>
        <w:rPr>
          <w:rFonts w:hint="eastAsia"/>
          <w:sz w:val="28"/>
          <w:szCs w:val="28"/>
        </w:rPr>
        <w:t>6.2 隔墙与墙面系统</w:t>
      </w:r>
      <w:bookmarkEnd w:id="64"/>
      <w:bookmarkEnd w:id="65"/>
      <w:bookmarkEnd w:id="66"/>
    </w:p>
    <w:p w14:paraId="00A129E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6.2.1</w:t>
      </w:r>
      <w:r>
        <w:rPr>
          <w:rFonts w:hint="eastAsia"/>
          <w:sz w:val="21"/>
          <w:szCs w:val="21"/>
        </w:rPr>
        <w:t>同一类型的装配式隔墙与墙面工程每层或每30间应划分为一个检验批，不足30间也应划分为一个检验批，大面积房间和走廊可按装配式隔墙30㎡计为1间。</w:t>
      </w:r>
    </w:p>
    <w:p w14:paraId="2304D64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6.2.2</w:t>
      </w:r>
      <w:r>
        <w:rPr>
          <w:rFonts w:hint="eastAsia"/>
          <w:sz w:val="21"/>
          <w:szCs w:val="21"/>
        </w:rPr>
        <w:t>装配式隔墙与墙面工程每个检验批应至少抽査20％，并不得少于4间，不足4间时应全数检查。</w:t>
      </w:r>
    </w:p>
    <w:p w14:paraId="6A6B57DB">
      <w:pPr>
        <w:pStyle w:val="20"/>
        <w:widowControl/>
        <w:shd w:val="clear" w:color="auto" w:fill="FFFFFF"/>
        <w:spacing w:line="500" w:lineRule="exact"/>
        <w:jc w:val="center"/>
        <w:rPr>
          <w:rFonts w:hint="eastAsia"/>
          <w:b/>
          <w:bCs/>
          <w:sz w:val="24"/>
          <w:szCs w:val="24"/>
        </w:rPr>
      </w:pPr>
      <w:r>
        <w:rPr>
          <w:rFonts w:hint="eastAsia"/>
          <w:b/>
          <w:bCs/>
          <w:sz w:val="24"/>
          <w:szCs w:val="24"/>
        </w:rPr>
        <w:t>Ⅰ主控项目</w:t>
      </w:r>
    </w:p>
    <w:p w14:paraId="67B205F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eastAsia="微软雅黑" w:cs="Times New Roman"/>
          <w:b/>
          <w:bCs/>
          <w:sz w:val="21"/>
          <w:szCs w:val="21"/>
        </w:rPr>
        <w:t>6.2.3</w:t>
      </w:r>
      <w:r>
        <w:rPr>
          <w:rFonts w:hint="eastAsia"/>
          <w:sz w:val="21"/>
          <w:szCs w:val="21"/>
        </w:rPr>
        <w:t>装配式隔墙与墙面系统所用部品部件的品种、规格、性能、外观、燃烧等级、甲醛释放量等应符合设计要求和国家现行有关标准的规定。检验方法：观察；检査产品合格证书、进场验收记录和性能检测报告。</w:t>
      </w:r>
    </w:p>
    <w:p w14:paraId="6644B9B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6.2.4</w:t>
      </w:r>
      <w:r>
        <w:rPr>
          <w:rFonts w:hint="eastAsia"/>
          <w:sz w:val="21"/>
          <w:szCs w:val="21"/>
        </w:rPr>
        <w:t>装配式隔墙与墙面系统的管线接口位置应符合设计要求。</w:t>
      </w:r>
    </w:p>
    <w:p w14:paraId="14BE123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sz w:val="21"/>
          <w:szCs w:val="21"/>
        </w:rPr>
      </w:pPr>
      <w:r>
        <w:rPr>
          <w:rFonts w:hint="eastAsia"/>
          <w:sz w:val="21"/>
          <w:szCs w:val="21"/>
        </w:rPr>
        <w:t>检验方法：査阅设计文件；观察检査；尺量检查。</w:t>
      </w:r>
    </w:p>
    <w:p w14:paraId="073AF1E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ascii="微软雅黑" w:hAnsi="微软雅黑" w:eastAsia="微软雅黑" w:cs="微软雅黑"/>
          <w:sz w:val="21"/>
          <w:szCs w:val="21"/>
        </w:rPr>
      </w:pPr>
      <w:r>
        <w:rPr>
          <w:rFonts w:hint="eastAsia" w:ascii="Times New Roman" w:hAnsi="Times New Roman" w:eastAsia="微软雅黑" w:cs="Times New Roman"/>
          <w:b/>
          <w:bCs/>
          <w:sz w:val="21"/>
          <w:szCs w:val="21"/>
        </w:rPr>
        <w:t>6.2.5</w:t>
      </w:r>
      <w:r>
        <w:rPr>
          <w:rFonts w:hint="eastAsia"/>
          <w:sz w:val="21"/>
          <w:szCs w:val="21"/>
        </w:rPr>
        <w:t>装配式隔墙与墙面系统的饰面板应连接牢固，龙骨间距、数量、规格应符合设计要求，龙骨应符合防腐、防潮及防火要求，墙面板块之间的接缝工艺应密闭，材料应防潮、防霉变。</w:t>
      </w:r>
    </w:p>
    <w:p w14:paraId="522ABADE">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sz w:val="21"/>
          <w:szCs w:val="21"/>
        </w:rPr>
      </w:pPr>
      <w:r>
        <w:rPr>
          <w:rFonts w:hint="eastAsia"/>
          <w:sz w:val="21"/>
          <w:szCs w:val="21"/>
        </w:rPr>
        <w:t>检验方法：手检查；检查进场验收记录、后置埋件现场拉拔检测报告、隐蔽工程验收记录和施工记录。</w:t>
      </w:r>
    </w:p>
    <w:p w14:paraId="01916FB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6.2.6</w:t>
      </w:r>
      <w:r>
        <w:rPr>
          <w:rFonts w:hint="eastAsia"/>
          <w:sz w:val="21"/>
          <w:szCs w:val="21"/>
        </w:rPr>
        <w:t>装配式龙骨隔墙所用龙骨、配件、墙面板、填充与嵌缝材料的品种、规格、性能及木材的含水率应符合设计要求。有隔声、隔热、阻燃、防潮等特殊要求的工程，材料应有相应性能等级的检测报告。</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检验方法：观察；检查产品合格证书、进场验收记录、性能检测报告和复验报告。</w:t>
      </w:r>
      <w:r>
        <w:rPr>
          <w:rFonts w:hint="eastAsia"/>
          <w:sz w:val="21"/>
          <w:szCs w:val="21"/>
        </w:rPr>
        <w:br w:type="textWrapping"/>
      </w:r>
      <w:r>
        <w:rPr>
          <w:rFonts w:hint="eastAsia" w:ascii="Times New Roman" w:hAnsi="Times New Roman" w:eastAsia="微软雅黑" w:cs="Times New Roman"/>
          <w:b/>
          <w:bCs/>
          <w:sz w:val="21"/>
          <w:szCs w:val="21"/>
        </w:rPr>
        <w:t>6.2.7</w:t>
      </w:r>
      <w:r>
        <w:rPr>
          <w:rFonts w:hint="eastAsia"/>
          <w:sz w:val="21"/>
          <w:szCs w:val="21"/>
        </w:rPr>
        <w:t>装配式龙骨隔墙的天地龙骨应与基层构造连接牢固，并应平整、垂直、位置正确。</w:t>
      </w:r>
    </w:p>
    <w:p w14:paraId="46C19D52">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sz w:val="21"/>
          <w:szCs w:val="21"/>
        </w:rPr>
      </w:pPr>
      <w:r>
        <w:rPr>
          <w:rFonts w:hint="eastAsia"/>
          <w:sz w:val="21"/>
          <w:szCs w:val="21"/>
        </w:rPr>
        <w:t>检验方法：手板；尺量检查；检查隐蔽工程验收记录。</w:t>
      </w:r>
    </w:p>
    <w:p w14:paraId="1158F6A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6.2.8</w:t>
      </w:r>
      <w:r>
        <w:rPr>
          <w:rFonts w:hint="eastAsia"/>
          <w:sz w:val="21"/>
          <w:szCs w:val="21"/>
        </w:rPr>
        <w:t>装配式条板隔墙的预埋件、连接件的位置、规格、数量和连接方法应符合设计要求。</w:t>
      </w:r>
    </w:p>
    <w:p w14:paraId="0547BF5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检验方法：观察；尺量检查；检査隐蔽工程验收记录。</w:t>
      </w:r>
    </w:p>
    <w:p w14:paraId="2B27777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6.2.9</w:t>
      </w:r>
      <w:r>
        <w:rPr>
          <w:rFonts w:hint="eastAsia"/>
          <w:sz w:val="21"/>
          <w:szCs w:val="21"/>
        </w:rPr>
        <w:t>装配式条板隔墙的条板之间、条板与建筑主体结构的结合应牢固、稳定，连接方法应符合设计要求。</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检验方法：观察；手扳检查。</w:t>
      </w:r>
    </w:p>
    <w:p w14:paraId="47E72642">
      <w:pPr>
        <w:pStyle w:val="20"/>
        <w:widowControl/>
        <w:shd w:val="clear" w:color="auto" w:fill="FFFFFF"/>
        <w:spacing w:line="500" w:lineRule="exact"/>
        <w:jc w:val="center"/>
        <w:rPr>
          <w:rFonts w:hint="eastAsia"/>
          <w:b/>
          <w:bCs/>
          <w:sz w:val="24"/>
          <w:szCs w:val="24"/>
        </w:rPr>
      </w:pPr>
      <w:r>
        <w:rPr>
          <w:rFonts w:hint="eastAsia"/>
          <w:b/>
          <w:bCs/>
          <w:sz w:val="24"/>
          <w:szCs w:val="24"/>
        </w:rPr>
        <w:t>Ⅱ 一般项目</w:t>
      </w:r>
    </w:p>
    <w:p w14:paraId="2B8F7798">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6.2.10</w:t>
      </w:r>
      <w:r>
        <w:rPr>
          <w:rFonts w:hint="eastAsia" w:ascii="微软雅黑" w:hAnsi="微软雅黑" w:eastAsia="微软雅黑" w:cs="微软雅黑"/>
          <w:sz w:val="21"/>
          <w:szCs w:val="21"/>
        </w:rPr>
        <w:t xml:space="preserve"> </w:t>
      </w:r>
      <w:r>
        <w:rPr>
          <w:rFonts w:hint="eastAsia"/>
          <w:sz w:val="21"/>
          <w:szCs w:val="21"/>
        </w:rPr>
        <w:t>装配式墙面表面应平整、洁净、色泽均匀，带纹理饰面板朝向应一致，不应有裂痕、磨痕、翘曲、裂缝和缺损，墙面造型、图案颜色、排布形式和外形尺寸应符合设计要求。</w:t>
      </w:r>
    </w:p>
    <w:p w14:paraId="019AF1D8">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630" w:firstLineChars="300"/>
        <w:textAlignment w:val="auto"/>
        <w:rPr>
          <w:sz w:val="21"/>
          <w:szCs w:val="21"/>
        </w:rPr>
      </w:pPr>
      <w:r>
        <w:rPr>
          <w:rFonts w:hint="eastAsia"/>
          <w:sz w:val="21"/>
          <w:szCs w:val="21"/>
        </w:rPr>
        <w:t>检验方法：观察；查阅设计文件；尺量检查。</w:t>
      </w:r>
    </w:p>
    <w:p w14:paraId="092B87F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6.2.11</w:t>
      </w:r>
      <w:r>
        <w:rPr>
          <w:rFonts w:hint="eastAsia"/>
          <w:sz w:val="21"/>
          <w:szCs w:val="21"/>
        </w:rPr>
        <w:t>装配式墙面饰面板的接缝应嵌填密实、平直，宽度和深度应符合设计要求，嵌填材料色泽应一致。</w:t>
      </w:r>
      <w:r>
        <w:rPr>
          <w:rFonts w:hint="eastAsia"/>
          <w:sz w:val="21"/>
          <w:szCs w:val="21"/>
        </w:rPr>
        <w:br w:type="textWrapping"/>
      </w:r>
      <w:r>
        <w:rPr>
          <w:rFonts w:hint="eastAsia"/>
          <w:sz w:val="21"/>
          <w:szCs w:val="21"/>
        </w:rPr>
        <w:t xml:space="preserve">    检验方法：观察；尺量检查。</w:t>
      </w:r>
    </w:p>
    <w:p w14:paraId="4C7C248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720" w:hanging="630" w:hangingChars="300"/>
        <w:textAlignment w:val="auto"/>
        <w:rPr>
          <w:rFonts w:hint="eastAsia"/>
          <w:sz w:val="21"/>
          <w:szCs w:val="21"/>
        </w:rPr>
      </w:pPr>
      <w:r>
        <w:rPr>
          <w:rFonts w:hint="eastAsia" w:ascii="Times New Roman" w:hAnsi="Times New Roman" w:eastAsia="微软雅黑" w:cs="Times New Roman"/>
          <w:b/>
          <w:bCs/>
          <w:sz w:val="21"/>
          <w:szCs w:val="21"/>
        </w:rPr>
        <w:t>6.2.12</w:t>
      </w:r>
      <w:r>
        <w:rPr>
          <w:rFonts w:hint="eastAsia"/>
          <w:sz w:val="21"/>
          <w:szCs w:val="21"/>
        </w:rPr>
        <w:t>装配式龙骨隔墙上的孔洞、槽、盒应位置正确、套割方正、边缘整齐。</w:t>
      </w:r>
    </w:p>
    <w:p w14:paraId="5B36232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630" w:leftChars="200" w:hanging="210" w:hangingChars="100"/>
        <w:textAlignment w:val="auto"/>
        <w:rPr>
          <w:sz w:val="21"/>
          <w:szCs w:val="21"/>
        </w:rPr>
      </w:pPr>
      <w:r>
        <w:rPr>
          <w:rFonts w:hint="eastAsia"/>
          <w:sz w:val="21"/>
          <w:szCs w:val="21"/>
        </w:rPr>
        <w:t>检验方法：观察。</w:t>
      </w:r>
    </w:p>
    <w:p w14:paraId="184C2B6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720" w:hanging="630" w:hangingChars="300"/>
        <w:textAlignment w:val="auto"/>
        <w:rPr>
          <w:rFonts w:hint="eastAsia"/>
          <w:sz w:val="21"/>
          <w:szCs w:val="21"/>
        </w:rPr>
      </w:pPr>
      <w:r>
        <w:rPr>
          <w:rFonts w:hint="eastAsia" w:ascii="Times New Roman" w:hAnsi="Times New Roman" w:eastAsia="微软雅黑" w:cs="Times New Roman"/>
          <w:b/>
          <w:bCs/>
          <w:sz w:val="21"/>
          <w:szCs w:val="21"/>
        </w:rPr>
        <w:t>6.2.13</w:t>
      </w:r>
      <w:r>
        <w:rPr>
          <w:rFonts w:hint="eastAsia"/>
          <w:sz w:val="21"/>
          <w:szCs w:val="21"/>
        </w:rPr>
        <w:t>装配式龙骨隔墙内的填充材料应干燥，填充应密实、均匀、无下坠。</w:t>
      </w:r>
    </w:p>
    <w:p w14:paraId="1B6B5D6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630" w:leftChars="200" w:hanging="210" w:hangingChars="100"/>
        <w:textAlignment w:val="auto"/>
        <w:rPr>
          <w:rFonts w:hint="eastAsia"/>
          <w:sz w:val="21"/>
          <w:szCs w:val="21"/>
        </w:rPr>
      </w:pPr>
      <w:r>
        <w:rPr>
          <w:rFonts w:hint="eastAsia"/>
          <w:sz w:val="21"/>
          <w:szCs w:val="21"/>
        </w:rPr>
        <w:t>检验方法：轻敲检査；检査隐蔽工程验收记录。</w:t>
      </w:r>
    </w:p>
    <w:p w14:paraId="68EBC94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720" w:hanging="630" w:hangingChars="300"/>
        <w:textAlignment w:val="auto"/>
        <w:rPr>
          <w:rFonts w:hint="eastAsia"/>
          <w:sz w:val="21"/>
          <w:szCs w:val="21"/>
        </w:rPr>
      </w:pPr>
      <w:r>
        <w:rPr>
          <w:rFonts w:hint="eastAsia" w:ascii="Times New Roman" w:hAnsi="Times New Roman" w:eastAsia="微软雅黑" w:cs="Times New Roman"/>
          <w:b/>
          <w:bCs/>
          <w:sz w:val="21"/>
          <w:szCs w:val="21"/>
        </w:rPr>
        <w:t>6.2.14</w:t>
      </w:r>
      <w:r>
        <w:rPr>
          <w:rFonts w:hint="eastAsia"/>
          <w:sz w:val="21"/>
          <w:szCs w:val="21"/>
        </w:rPr>
        <w:t>装配式隔墙及墙面工程的允许偏差和检验方法应符合现行国家标准《建筑</w:t>
      </w:r>
    </w:p>
    <w:p w14:paraId="1FF0C3D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720" w:hanging="630" w:hangingChars="300"/>
        <w:textAlignment w:val="auto"/>
        <w:rPr>
          <w:sz w:val="21"/>
          <w:szCs w:val="21"/>
        </w:rPr>
      </w:pPr>
      <w:r>
        <w:rPr>
          <w:rFonts w:hint="eastAsia"/>
          <w:sz w:val="21"/>
          <w:szCs w:val="21"/>
        </w:rPr>
        <w:t>装饰装修工程质量验收标准》GB 50210的相关规定。</w:t>
      </w:r>
    </w:p>
    <w:p w14:paraId="27A477DF">
      <w:pPr>
        <w:pStyle w:val="5"/>
        <w:bidi w:val="0"/>
        <w:jc w:val="center"/>
        <w:rPr>
          <w:rFonts w:hint="eastAsia"/>
          <w:sz w:val="28"/>
          <w:szCs w:val="28"/>
        </w:rPr>
      </w:pPr>
      <w:bookmarkStart w:id="67" w:name="_Toc15204"/>
      <w:bookmarkStart w:id="68" w:name="_Toc22020"/>
      <w:bookmarkStart w:id="69" w:name="_Toc17836"/>
      <w:r>
        <w:rPr>
          <w:rFonts w:hint="eastAsia"/>
          <w:sz w:val="28"/>
          <w:szCs w:val="28"/>
        </w:rPr>
        <w:t>6.3 吊顶系统</w:t>
      </w:r>
      <w:bookmarkEnd w:id="67"/>
      <w:bookmarkEnd w:id="68"/>
      <w:bookmarkEnd w:id="69"/>
    </w:p>
    <w:p w14:paraId="7CE13C4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6.3.1</w:t>
      </w:r>
      <w:r>
        <w:rPr>
          <w:rFonts w:hint="eastAsia"/>
          <w:sz w:val="21"/>
          <w:szCs w:val="21"/>
        </w:rPr>
        <w:t>同一类型的装配式吊顶工程每层或每30间应划分为一个验批，不足30间也应划分为一个检验批，大面积房间和走廊可按装配式吊顶30㎡计为1间。</w:t>
      </w:r>
    </w:p>
    <w:p w14:paraId="45E0E67E">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6.3.2</w:t>
      </w:r>
      <w:r>
        <w:rPr>
          <w:rFonts w:hint="eastAsia"/>
          <w:sz w:val="21"/>
          <w:szCs w:val="21"/>
        </w:rPr>
        <w:t>装配式吊顶工程每个检验批应至少抽查10％，并不得少于3间，不足3间时应全数检查。</w:t>
      </w:r>
    </w:p>
    <w:p w14:paraId="407167C3">
      <w:pPr>
        <w:pStyle w:val="20"/>
        <w:widowControl/>
        <w:shd w:val="clear" w:color="auto" w:fill="FFFFFF"/>
        <w:spacing w:line="500" w:lineRule="exact"/>
        <w:jc w:val="center"/>
        <w:rPr>
          <w:rFonts w:hint="eastAsia"/>
          <w:b/>
          <w:bCs/>
          <w:sz w:val="24"/>
          <w:szCs w:val="24"/>
        </w:rPr>
      </w:pPr>
      <w:r>
        <w:rPr>
          <w:rFonts w:hint="eastAsia"/>
          <w:b/>
          <w:bCs/>
          <w:sz w:val="24"/>
          <w:szCs w:val="24"/>
        </w:rPr>
        <w:t>Ⅰ主控项目</w:t>
      </w:r>
    </w:p>
    <w:p w14:paraId="22D32F0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sz w:val="21"/>
          <w:szCs w:val="21"/>
        </w:rPr>
      </w:pPr>
      <w:r>
        <w:rPr>
          <w:rFonts w:hint="eastAsia" w:ascii="Times New Roman" w:hAnsi="Times New Roman" w:eastAsia="微软雅黑" w:cs="Times New Roman"/>
          <w:b/>
          <w:bCs/>
          <w:sz w:val="21"/>
          <w:szCs w:val="21"/>
        </w:rPr>
        <w:t>6.3.3</w:t>
      </w:r>
      <w:r>
        <w:rPr>
          <w:rFonts w:hint="eastAsia"/>
          <w:sz w:val="21"/>
          <w:szCs w:val="21"/>
        </w:rPr>
        <w:t xml:space="preserve"> 吊顶标高、尺寸、造型应符合设计要求。</w:t>
      </w:r>
      <w:r>
        <w:rPr>
          <w:rFonts w:hint="eastAsia"/>
          <w:sz w:val="21"/>
          <w:szCs w:val="21"/>
        </w:rPr>
        <w:br w:type="textWrapping"/>
      </w:r>
      <w:r>
        <w:rPr>
          <w:rFonts w:hint="eastAsia"/>
          <w:sz w:val="21"/>
          <w:szCs w:val="21"/>
        </w:rPr>
        <w:t>检验方法：观察；尺量检查。</w:t>
      </w:r>
    </w:p>
    <w:p w14:paraId="1B7AD731">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6.3.4</w:t>
      </w:r>
      <w:r>
        <w:rPr>
          <w:rFonts w:hint="eastAsia"/>
          <w:sz w:val="21"/>
          <w:szCs w:val="21"/>
        </w:rPr>
        <w:t xml:space="preserve"> 吊顶工程所用吊杆、龙骨、连接件的质量、规格、安装间距、连接方式及加强处理应符合设计要求，金属吊杆、龙骨及连接件等应采用防腐材料或采取防腐措施，材料应相互兼容，防止电化学腐蚀。</w:t>
      </w:r>
      <w:r>
        <w:rPr>
          <w:rFonts w:hint="eastAsia"/>
          <w:sz w:val="21"/>
          <w:szCs w:val="21"/>
        </w:rPr>
        <w:br w:type="textWrapping"/>
      </w:r>
      <w:r>
        <w:rPr>
          <w:rFonts w:hint="eastAsia"/>
          <w:sz w:val="21"/>
          <w:szCs w:val="21"/>
        </w:rPr>
        <w:t xml:space="preserve">   </w:t>
      </w:r>
      <w:r>
        <w:rPr>
          <w:rFonts w:hint="eastAsia"/>
          <w:sz w:val="21"/>
          <w:szCs w:val="21"/>
          <w:lang w:val="en-US" w:eastAsia="zh-CN"/>
        </w:rPr>
        <w:t xml:space="preserve"> </w:t>
      </w:r>
      <w:r>
        <w:rPr>
          <w:rFonts w:hint="eastAsia"/>
          <w:sz w:val="21"/>
          <w:szCs w:val="21"/>
        </w:rPr>
        <w:t>检验方法：观察；尺量检查；检查产品合格证书、进场验收记录和隐蔽工程验收记录。</w:t>
      </w:r>
      <w:r>
        <w:rPr>
          <w:rFonts w:hint="eastAsia"/>
          <w:sz w:val="21"/>
          <w:szCs w:val="21"/>
        </w:rPr>
        <w:br w:type="textWrapping"/>
      </w:r>
      <w:r>
        <w:rPr>
          <w:rFonts w:hint="eastAsia" w:ascii="Times New Roman" w:hAnsi="Times New Roman" w:eastAsia="微软雅黑" w:cs="Times New Roman"/>
          <w:b/>
          <w:bCs/>
          <w:sz w:val="21"/>
          <w:szCs w:val="21"/>
        </w:rPr>
        <w:t>6.3.5</w:t>
      </w:r>
      <w:r>
        <w:rPr>
          <w:rFonts w:hint="eastAsia"/>
          <w:sz w:val="21"/>
          <w:szCs w:val="21"/>
        </w:rPr>
        <w:t xml:space="preserve"> 吊顶工程所用饰面板的材质、品种、图案颜色、机械性能、燃烧性能等应符合设计要求及国家现行有关标准的规定。潮湿部位应采用防潮材料并有防结露、防滴水、排放冷凝水等措施。</w:t>
      </w:r>
      <w:r>
        <w:rPr>
          <w:rFonts w:hint="eastAsia"/>
          <w:sz w:val="21"/>
          <w:szCs w:val="21"/>
        </w:rPr>
        <w:br w:type="textWrapping"/>
      </w:r>
      <w:r>
        <w:rPr>
          <w:rFonts w:hint="eastAsia"/>
          <w:sz w:val="21"/>
          <w:szCs w:val="21"/>
        </w:rPr>
        <w:t xml:space="preserve">    检验方法：观察；检查产品合格证书、性能检测报告、进场验收记录和复验报告。</w:t>
      </w:r>
    </w:p>
    <w:p w14:paraId="07A47E3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6.3.6</w:t>
      </w:r>
      <w:r>
        <w:rPr>
          <w:rFonts w:hint="eastAsia"/>
          <w:sz w:val="21"/>
          <w:szCs w:val="21"/>
        </w:rPr>
        <w:t xml:space="preserve"> 吊顶饰面板的安装应稳固严密，当饰面板为易碎或重型部品时应有可靠的安全措施。</w:t>
      </w:r>
      <w:r>
        <w:rPr>
          <w:rFonts w:hint="eastAsia"/>
          <w:sz w:val="21"/>
          <w:szCs w:val="21"/>
        </w:rPr>
        <w:br w:type="textWrapping"/>
      </w:r>
      <w:r>
        <w:rPr>
          <w:rFonts w:hint="eastAsia"/>
          <w:sz w:val="21"/>
          <w:szCs w:val="21"/>
        </w:rPr>
        <w:t xml:space="preserve">    检验方法：观察；手扳检；尺量检查。</w:t>
      </w:r>
    </w:p>
    <w:p w14:paraId="48891EA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6.3.7</w:t>
      </w:r>
      <w:r>
        <w:rPr>
          <w:rFonts w:hint="eastAsia"/>
          <w:sz w:val="21"/>
          <w:szCs w:val="21"/>
        </w:rPr>
        <w:t xml:space="preserve"> 重型设备和有振动荷载的设备严禁安装在装配式吊顶工程的连接件上。</w:t>
      </w:r>
    </w:p>
    <w:p w14:paraId="4104EA3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630" w:firstLineChars="300"/>
        <w:jc w:val="left"/>
        <w:textAlignment w:val="auto"/>
        <w:rPr>
          <w:sz w:val="21"/>
          <w:szCs w:val="21"/>
        </w:rPr>
      </w:pPr>
      <w:r>
        <w:rPr>
          <w:rFonts w:hint="eastAsia"/>
          <w:sz w:val="21"/>
          <w:szCs w:val="21"/>
        </w:rPr>
        <w:t>检验方法：观察检查。</w:t>
      </w:r>
    </w:p>
    <w:p w14:paraId="5BCBAC4D">
      <w:pPr>
        <w:pStyle w:val="20"/>
        <w:widowControl/>
        <w:shd w:val="clear" w:color="auto" w:fill="FFFFFF"/>
        <w:spacing w:line="500" w:lineRule="exact"/>
        <w:jc w:val="center"/>
        <w:rPr>
          <w:rFonts w:hint="eastAsia"/>
          <w:b/>
          <w:bCs/>
          <w:sz w:val="24"/>
          <w:szCs w:val="24"/>
        </w:rPr>
      </w:pPr>
      <w:r>
        <w:rPr>
          <w:rFonts w:hint="eastAsia"/>
          <w:b/>
          <w:bCs/>
          <w:sz w:val="24"/>
          <w:szCs w:val="24"/>
        </w:rPr>
        <w:t>Ⅱ 一般项目</w:t>
      </w:r>
    </w:p>
    <w:p w14:paraId="31F23F6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6.3.8</w:t>
      </w:r>
      <w:r>
        <w:rPr>
          <w:rFonts w:hint="eastAsia"/>
          <w:sz w:val="21"/>
          <w:szCs w:val="21"/>
        </w:rPr>
        <w:t xml:space="preserve"> 饰面板表面应洁净，边缘应整齐、色泽一致，不得有翘曲、裂缝及缺损。饰面板与连接构造应平整、吻合，压条应平直、宽窄一致。</w:t>
      </w:r>
      <w:r>
        <w:rPr>
          <w:rFonts w:hint="eastAsia"/>
          <w:sz w:val="21"/>
          <w:szCs w:val="21"/>
        </w:rPr>
        <w:br w:type="textWrapping"/>
      </w:r>
      <w:r>
        <w:rPr>
          <w:rFonts w:hint="eastAsia"/>
          <w:sz w:val="21"/>
          <w:szCs w:val="21"/>
        </w:rPr>
        <w:t xml:space="preserve">    检验方法：观察；尺量检查。</w:t>
      </w:r>
    </w:p>
    <w:p w14:paraId="40C00CB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 xml:space="preserve">6.3.9 </w:t>
      </w:r>
      <w:r>
        <w:rPr>
          <w:rFonts w:hint="eastAsia"/>
          <w:sz w:val="21"/>
          <w:szCs w:val="21"/>
        </w:rPr>
        <w:t>饰面板上的灯具、烟感、温感、喷淋头、风口箅子等相关设备的位置应符合设计要求，与饰面板的交接处应严密。</w:t>
      </w:r>
      <w:r>
        <w:rPr>
          <w:rFonts w:hint="eastAsia"/>
          <w:sz w:val="21"/>
          <w:szCs w:val="21"/>
        </w:rPr>
        <w:br w:type="textWrapping"/>
      </w:r>
      <w:r>
        <w:rPr>
          <w:rFonts w:hint="eastAsia"/>
          <w:sz w:val="21"/>
          <w:szCs w:val="21"/>
        </w:rPr>
        <w:t xml:space="preserve">    检验方法：观察。</w:t>
      </w:r>
    </w:p>
    <w:p w14:paraId="0C09AD7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6.3.10</w:t>
      </w:r>
      <w:r>
        <w:rPr>
          <w:rFonts w:hint="eastAsia"/>
          <w:sz w:val="21"/>
          <w:szCs w:val="21"/>
        </w:rPr>
        <w:t xml:space="preserve"> 装配式吊顶的允许偏差和检验方法应符合现行国家标准《建筑装饰装修工程质量验收标准》GB 50210的有关规定。</w:t>
      </w:r>
    </w:p>
    <w:p w14:paraId="26E6CA97">
      <w:pPr>
        <w:pStyle w:val="5"/>
        <w:bidi w:val="0"/>
        <w:jc w:val="center"/>
        <w:rPr>
          <w:rFonts w:hint="eastAsia"/>
          <w:sz w:val="28"/>
          <w:szCs w:val="28"/>
        </w:rPr>
      </w:pPr>
      <w:bookmarkStart w:id="70" w:name="_Toc17603"/>
      <w:bookmarkStart w:id="71" w:name="_Toc32485"/>
      <w:bookmarkStart w:id="72" w:name="_Toc3044"/>
      <w:r>
        <w:rPr>
          <w:rFonts w:hint="eastAsia"/>
          <w:sz w:val="28"/>
          <w:szCs w:val="28"/>
        </w:rPr>
        <w:t>6.4 楼地面系统</w:t>
      </w:r>
      <w:bookmarkEnd w:id="70"/>
      <w:bookmarkEnd w:id="71"/>
      <w:bookmarkEnd w:id="72"/>
    </w:p>
    <w:p w14:paraId="69CCAD3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6.4.1</w:t>
      </w:r>
      <w:r>
        <w:rPr>
          <w:rFonts w:hint="eastAsia"/>
          <w:sz w:val="21"/>
          <w:szCs w:val="21"/>
        </w:rPr>
        <w:t xml:space="preserve"> 同一类型的装配式楼地面工程每层或每30间应划分为一个检验批，不足30间也应划分为一个检验批，大面积房间和走廊可按装配式地面30㎡计为1间。</w:t>
      </w:r>
    </w:p>
    <w:p w14:paraId="692520B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6.4.2</w:t>
      </w:r>
      <w:r>
        <w:rPr>
          <w:rFonts w:hint="eastAsia"/>
          <w:sz w:val="21"/>
          <w:szCs w:val="21"/>
        </w:rPr>
        <w:t xml:space="preserve"> 装配式楼地面工程每个检验批应至少抽查20％，并不得少于4间，不足4间时应全数检查。</w:t>
      </w:r>
    </w:p>
    <w:p w14:paraId="582EF73D">
      <w:pPr>
        <w:pStyle w:val="20"/>
        <w:widowControl/>
        <w:shd w:val="clear" w:color="auto" w:fill="FFFFFF"/>
        <w:spacing w:line="500" w:lineRule="exact"/>
        <w:jc w:val="center"/>
        <w:rPr>
          <w:rFonts w:hint="eastAsia"/>
          <w:b/>
          <w:bCs/>
          <w:sz w:val="24"/>
          <w:szCs w:val="24"/>
        </w:rPr>
      </w:pPr>
      <w:r>
        <w:rPr>
          <w:rFonts w:hint="eastAsia"/>
          <w:b/>
          <w:bCs/>
          <w:sz w:val="24"/>
          <w:szCs w:val="24"/>
        </w:rPr>
        <w:t>Ⅰ主控项目</w:t>
      </w:r>
    </w:p>
    <w:p w14:paraId="2DE5F8A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6.4.3</w:t>
      </w:r>
      <w:r>
        <w:rPr>
          <w:rFonts w:hint="eastAsia"/>
          <w:sz w:val="21"/>
          <w:szCs w:val="21"/>
        </w:rPr>
        <w:t xml:space="preserve"> 装配式楼地面系统所用可调节支撑、基层衬板、面层材料的品种、规格、性能应符合设计要求。</w:t>
      </w:r>
      <w:r>
        <w:rPr>
          <w:rFonts w:hint="eastAsia"/>
          <w:sz w:val="21"/>
          <w:szCs w:val="21"/>
        </w:rPr>
        <w:br w:type="textWrapping"/>
      </w:r>
      <w:r>
        <w:rPr>
          <w:rFonts w:hint="eastAsia"/>
          <w:sz w:val="21"/>
          <w:szCs w:val="21"/>
        </w:rPr>
        <w:t xml:space="preserve">    检验方法：观察检查；查阅设计文件；检查产品合格证书等。</w:t>
      </w:r>
    </w:p>
    <w:p w14:paraId="65A0B0A8">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6.4.4</w:t>
      </w:r>
      <w:r>
        <w:rPr>
          <w:rFonts w:hint="eastAsia"/>
          <w:sz w:val="21"/>
          <w:szCs w:val="21"/>
        </w:rPr>
        <w:t xml:space="preserve"> 装配式楼地面系统可调节支撑的防腐性能和支撑强度，面层材料的耐磨、防潮、阻燃、耐污染及耐腐蚀等性能，应符合设计要求及现行国家标准《建筑地面工程施工质量验收规范》GB 50209的相关规定。</w:t>
      </w:r>
    </w:p>
    <w:p w14:paraId="74AADE4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sz w:val="21"/>
          <w:szCs w:val="21"/>
        </w:rPr>
      </w:pPr>
      <w:r>
        <w:rPr>
          <w:rFonts w:hint="eastAsia"/>
          <w:sz w:val="21"/>
          <w:szCs w:val="21"/>
        </w:rPr>
        <w:t>检验方法：观察检查；检查产品合格证书、性能检测报告和进场验收记录。</w:t>
      </w:r>
    </w:p>
    <w:p w14:paraId="5AC1511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6.4.</w:t>
      </w:r>
      <w:r>
        <w:rPr>
          <w:rFonts w:hint="eastAsia"/>
          <w:sz w:val="21"/>
          <w:szCs w:val="21"/>
        </w:rPr>
        <w:t xml:space="preserve"> 装配式地面系统层应安装牢固，无裂纹、划痕、磨痕、掉角、缺棱等现象。</w:t>
      </w:r>
    </w:p>
    <w:p w14:paraId="264CF638">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sz w:val="21"/>
          <w:szCs w:val="21"/>
        </w:rPr>
      </w:pPr>
      <w:r>
        <w:rPr>
          <w:rFonts w:hint="eastAsia"/>
          <w:sz w:val="21"/>
          <w:szCs w:val="21"/>
        </w:rPr>
        <w:t>检验方法：观察检查。</w:t>
      </w:r>
    </w:p>
    <w:p w14:paraId="0E9A9E1F">
      <w:pPr>
        <w:pStyle w:val="20"/>
        <w:widowControl/>
        <w:shd w:val="clear" w:color="auto" w:fill="FFFFFF"/>
        <w:spacing w:line="500" w:lineRule="exact"/>
        <w:jc w:val="center"/>
        <w:rPr>
          <w:rFonts w:hint="eastAsia"/>
          <w:b/>
          <w:bCs/>
          <w:sz w:val="24"/>
          <w:szCs w:val="24"/>
        </w:rPr>
      </w:pPr>
      <w:r>
        <w:rPr>
          <w:rFonts w:hint="eastAsia"/>
          <w:b/>
          <w:bCs/>
          <w:sz w:val="24"/>
          <w:szCs w:val="24"/>
        </w:rPr>
        <w:t>Ⅱ 一般项目</w:t>
      </w:r>
    </w:p>
    <w:p w14:paraId="794BBA2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6.4.6</w:t>
      </w:r>
      <w:r>
        <w:rPr>
          <w:rFonts w:hint="eastAsia"/>
          <w:sz w:val="21"/>
          <w:szCs w:val="21"/>
        </w:rPr>
        <w:t xml:space="preserve"> 装配式楼地面系统的找平层表面应平整、光洁、不起灰，抗压强度应符合现行国家标准《建筑地面工程施工质量验收规范》GB 50209的相关规定。</w:t>
      </w:r>
    </w:p>
    <w:p w14:paraId="79AAA75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sz w:val="21"/>
          <w:szCs w:val="21"/>
        </w:rPr>
      </w:pPr>
      <w:r>
        <w:rPr>
          <w:rFonts w:hint="eastAsia"/>
          <w:sz w:val="21"/>
          <w:szCs w:val="21"/>
        </w:rPr>
        <w:t>检验方法：回弹法检测或检查配合比、通知单及检测报告。</w:t>
      </w:r>
    </w:p>
    <w:p w14:paraId="030384C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840" w:hanging="840" w:hangingChars="400"/>
        <w:textAlignment w:val="auto"/>
        <w:rPr>
          <w:rFonts w:hint="eastAsia"/>
          <w:sz w:val="21"/>
          <w:szCs w:val="21"/>
        </w:rPr>
      </w:pPr>
      <w:r>
        <w:rPr>
          <w:rFonts w:hint="eastAsia" w:ascii="Times New Roman" w:hAnsi="Times New Roman" w:eastAsia="微软雅黑" w:cs="Times New Roman"/>
          <w:b/>
          <w:bCs/>
          <w:sz w:val="21"/>
          <w:szCs w:val="21"/>
        </w:rPr>
        <w:t>6.4.</w:t>
      </w:r>
      <w:r>
        <w:rPr>
          <w:rFonts w:hint="eastAsia"/>
          <w:sz w:val="21"/>
          <w:szCs w:val="21"/>
        </w:rPr>
        <w:t xml:space="preserve"> 装配式楼地面基层和构造层之间、分层施工的各层之间，应结合牢固、无裂缝。</w:t>
      </w:r>
    </w:p>
    <w:p w14:paraId="724EF93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检验方法：观察；用小锤轻击检查。</w:t>
      </w:r>
    </w:p>
    <w:p w14:paraId="627D7E6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840" w:hanging="840" w:hangingChars="400"/>
        <w:textAlignment w:val="auto"/>
        <w:rPr>
          <w:rFonts w:hint="eastAsia"/>
          <w:sz w:val="21"/>
          <w:szCs w:val="21"/>
        </w:rPr>
      </w:pPr>
      <w:r>
        <w:rPr>
          <w:rFonts w:hint="eastAsia" w:ascii="Times New Roman" w:hAnsi="Times New Roman" w:eastAsia="微软雅黑" w:cs="Times New Roman"/>
          <w:b/>
          <w:bCs/>
          <w:sz w:val="21"/>
          <w:szCs w:val="21"/>
        </w:rPr>
        <w:t>6.4.8</w:t>
      </w:r>
      <w:r>
        <w:rPr>
          <w:rFonts w:hint="eastAsia"/>
          <w:sz w:val="21"/>
          <w:szCs w:val="21"/>
        </w:rPr>
        <w:t xml:space="preserve"> 装配式楼地面面层的排列应符合设计要求，表面洁净、接缝均匀、缝格顺直。</w:t>
      </w:r>
    </w:p>
    <w:p w14:paraId="68B74BBE">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sz w:val="21"/>
          <w:szCs w:val="21"/>
        </w:rPr>
      </w:pPr>
      <w:r>
        <w:rPr>
          <w:rFonts w:hint="eastAsia"/>
          <w:sz w:val="21"/>
          <w:szCs w:val="21"/>
        </w:rPr>
        <w:t>检验方法：观察检查。</w:t>
      </w:r>
    </w:p>
    <w:p w14:paraId="3B8BACC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840" w:hanging="840" w:hangingChars="400"/>
        <w:textAlignment w:val="auto"/>
        <w:rPr>
          <w:rFonts w:hint="eastAsia"/>
          <w:sz w:val="21"/>
          <w:szCs w:val="21"/>
        </w:rPr>
      </w:pPr>
      <w:r>
        <w:rPr>
          <w:rFonts w:hint="eastAsia" w:ascii="Times New Roman" w:hAnsi="Times New Roman" w:eastAsia="微软雅黑" w:cs="Times New Roman"/>
          <w:b/>
          <w:bCs/>
          <w:sz w:val="21"/>
          <w:szCs w:val="21"/>
        </w:rPr>
        <w:t>6.4.9</w:t>
      </w:r>
      <w:r>
        <w:rPr>
          <w:rFonts w:hint="eastAsia"/>
          <w:sz w:val="21"/>
          <w:szCs w:val="21"/>
        </w:rPr>
        <w:t xml:space="preserve"> 装配式楼地面与其他面层连接处、收口处和墙边、柱子周围应顺直、压紧。</w:t>
      </w:r>
    </w:p>
    <w:p w14:paraId="424D092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sz w:val="21"/>
          <w:szCs w:val="21"/>
        </w:rPr>
      </w:pPr>
      <w:r>
        <w:rPr>
          <w:rFonts w:hint="eastAsia"/>
          <w:sz w:val="21"/>
          <w:szCs w:val="21"/>
        </w:rPr>
        <w:t>检验方法：观察检查。</w:t>
      </w:r>
    </w:p>
    <w:p w14:paraId="76F0D7D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6.4.10</w:t>
      </w:r>
      <w:r>
        <w:rPr>
          <w:rFonts w:hint="eastAsia"/>
          <w:sz w:val="21"/>
          <w:szCs w:val="21"/>
        </w:rPr>
        <w:t xml:space="preserve"> 装配式楼地面面层与墙面或地面突出物周围套割应吻合，边缘应整齐。与踢脚板交接应紧密，缝隙应顺直。</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检验方法：观察检查；尺量检查。</w:t>
      </w:r>
      <w:r>
        <w:rPr>
          <w:rFonts w:hint="eastAsia"/>
          <w:sz w:val="21"/>
          <w:szCs w:val="21"/>
        </w:rPr>
        <w:br w:type="textWrapping"/>
      </w:r>
      <w:r>
        <w:rPr>
          <w:rFonts w:hint="eastAsia" w:ascii="Times New Roman" w:hAnsi="Times New Roman" w:eastAsia="微软雅黑" w:cs="Times New Roman"/>
          <w:b/>
          <w:bCs/>
          <w:sz w:val="21"/>
          <w:szCs w:val="21"/>
        </w:rPr>
        <w:t>6.4.11</w:t>
      </w:r>
      <w:r>
        <w:rPr>
          <w:rFonts w:hint="eastAsia"/>
          <w:sz w:val="21"/>
          <w:szCs w:val="21"/>
        </w:rPr>
        <w:t xml:space="preserve"> 地面辐射供暖的安装应在辐射区与非辐射区、建筑物墙体、地面等结构交界部位设置侧面绝热层，防止热量渗出。地面辐射供暖管线的安装应符合现行行业标准《辐射供暖供冷技术规程》JGJ 142的相关规定。</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检验方法：观察检查；尺量检查。</w:t>
      </w:r>
      <w:r>
        <w:rPr>
          <w:rFonts w:hint="eastAsia"/>
          <w:sz w:val="21"/>
          <w:szCs w:val="21"/>
        </w:rPr>
        <w:br w:type="textWrapping"/>
      </w:r>
      <w:r>
        <w:rPr>
          <w:rFonts w:hint="eastAsia" w:ascii="Times New Roman" w:hAnsi="Times New Roman" w:eastAsia="微软雅黑" w:cs="Times New Roman"/>
          <w:b/>
          <w:bCs/>
          <w:sz w:val="21"/>
          <w:szCs w:val="21"/>
        </w:rPr>
        <w:t>6.4.12</w:t>
      </w:r>
      <w:r>
        <w:rPr>
          <w:rFonts w:hint="eastAsia"/>
          <w:sz w:val="21"/>
          <w:szCs w:val="21"/>
        </w:rPr>
        <w:t xml:space="preserve"> 架空地板系统的铺设、安装应符合现行国家标准《建筑地面工程施工质量验收规范》GB 50209的相关规定。</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检验方法：观察检查；尺量检查。</w:t>
      </w:r>
      <w:r>
        <w:rPr>
          <w:rFonts w:hint="eastAsia"/>
          <w:sz w:val="21"/>
          <w:szCs w:val="21"/>
        </w:rPr>
        <w:br w:type="textWrapping"/>
      </w:r>
      <w:r>
        <w:rPr>
          <w:rFonts w:hint="eastAsia" w:ascii="Times New Roman" w:hAnsi="Times New Roman" w:eastAsia="微软雅黑" w:cs="Times New Roman"/>
          <w:b/>
          <w:bCs/>
          <w:sz w:val="21"/>
          <w:szCs w:val="21"/>
        </w:rPr>
        <w:t>6.4.13</w:t>
      </w:r>
      <w:r>
        <w:rPr>
          <w:rFonts w:hint="eastAsia"/>
          <w:sz w:val="21"/>
          <w:szCs w:val="21"/>
        </w:rPr>
        <w:t xml:space="preserve"> 装配式楼地面的允许偏差和检验方法应符合现行国家标准《建筑装饰装修工程质量验收标准》GB 50210的相关规定。</w:t>
      </w:r>
    </w:p>
    <w:p w14:paraId="4F3D6763">
      <w:pPr>
        <w:pStyle w:val="5"/>
        <w:bidi w:val="0"/>
        <w:jc w:val="center"/>
        <w:rPr>
          <w:rFonts w:hint="eastAsia"/>
          <w:sz w:val="28"/>
          <w:szCs w:val="28"/>
        </w:rPr>
      </w:pPr>
      <w:bookmarkStart w:id="73" w:name="_Toc6423"/>
      <w:bookmarkStart w:id="74" w:name="_Toc18838"/>
      <w:bookmarkStart w:id="75" w:name="_Toc2596"/>
      <w:r>
        <w:rPr>
          <w:rFonts w:hint="eastAsia"/>
          <w:sz w:val="28"/>
          <w:szCs w:val="28"/>
        </w:rPr>
        <w:t>6.5 集成式厨房</w:t>
      </w:r>
      <w:bookmarkEnd w:id="73"/>
      <w:bookmarkEnd w:id="74"/>
      <w:bookmarkEnd w:id="75"/>
    </w:p>
    <w:p w14:paraId="7341872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6.5.1</w:t>
      </w:r>
      <w:r>
        <w:rPr>
          <w:rFonts w:hint="eastAsia"/>
          <w:sz w:val="21"/>
          <w:szCs w:val="21"/>
        </w:rPr>
        <w:t xml:space="preserve"> 同一类型的集成式厨房每10间应划分为一个检验批，不足10间也应划分为一个检验批。</w:t>
      </w:r>
    </w:p>
    <w:p w14:paraId="4776C66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6.5.2</w:t>
      </w:r>
      <w:r>
        <w:rPr>
          <w:rFonts w:hint="eastAsia"/>
          <w:sz w:val="21"/>
          <w:szCs w:val="21"/>
        </w:rPr>
        <w:t xml:space="preserve"> 集成式厨房每个检验批应至少抽查30％，并不得少于3间，不足3间时应全数检査。</w:t>
      </w:r>
    </w:p>
    <w:p w14:paraId="21AF2FCC">
      <w:pPr>
        <w:pStyle w:val="20"/>
        <w:widowControl/>
        <w:shd w:val="clear" w:color="auto" w:fill="FFFFFF"/>
        <w:spacing w:line="500" w:lineRule="exact"/>
        <w:jc w:val="center"/>
        <w:rPr>
          <w:rFonts w:hint="eastAsia"/>
          <w:b/>
          <w:bCs/>
          <w:sz w:val="24"/>
          <w:szCs w:val="24"/>
        </w:rPr>
      </w:pPr>
      <w:r>
        <w:rPr>
          <w:rFonts w:hint="eastAsia"/>
          <w:b/>
          <w:bCs/>
          <w:sz w:val="24"/>
          <w:szCs w:val="24"/>
        </w:rPr>
        <w:t>I 主控项目</w:t>
      </w:r>
    </w:p>
    <w:p w14:paraId="74D7360E">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6.5.3</w:t>
      </w:r>
      <w:r>
        <w:rPr>
          <w:rFonts w:hint="eastAsia"/>
          <w:sz w:val="21"/>
          <w:szCs w:val="21"/>
        </w:rPr>
        <w:t xml:space="preserve"> 集成式厨房的功能、配置、布置形式、使用面积及空间尺寸、部件尺寸应符合设计要求和国家现行有关标准的规定。厨房门窗位置、尺寸和开启方式不应妨碍厨房设施、设备和家具的安装与使用。</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检验方法：观察；尺量检查。</w:t>
      </w:r>
    </w:p>
    <w:p w14:paraId="42A330E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 xml:space="preserve">6.5.4 </w:t>
      </w:r>
      <w:r>
        <w:rPr>
          <w:rFonts w:hint="eastAsia"/>
          <w:sz w:val="21"/>
          <w:szCs w:val="21"/>
        </w:rPr>
        <w:t>集成式厨房所用部品部件、橱柜、设施设备等的规格、型号、外观、颜色、性能、使用功能应符合设计要求和国家现行有关标准的规定。</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检查数量：全数检査。</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检验方法：观察；手试；检査产品合格证书、进场验收记录和性能检验报告。</w:t>
      </w:r>
    </w:p>
    <w:p w14:paraId="2A2BDE6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6.5.5</w:t>
      </w:r>
      <w:r>
        <w:rPr>
          <w:rFonts w:hint="eastAsia"/>
          <w:sz w:val="21"/>
          <w:szCs w:val="21"/>
        </w:rPr>
        <w:t xml:space="preserve"> 集成式厨房的安装应牢固严密，不得松动；与轻质隔墙连接时应采取加强措施，满足厨房设施设备固定的荷载要求。</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检验方法：观察；手试；检査隐蔽工程验收记录和施工记录。</w:t>
      </w:r>
    </w:p>
    <w:p w14:paraId="4FBF7112">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6.5.6</w:t>
      </w:r>
      <w:r>
        <w:rPr>
          <w:rFonts w:hint="eastAsia"/>
          <w:sz w:val="21"/>
          <w:szCs w:val="21"/>
        </w:rPr>
        <w:t xml:space="preserve"> 集成式厨房的给水排水、燃气、排烟、电气等预留接口、孔洞的数量、位置、尺寸应符合设计要求。</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检验方法：观察；尺量检査；检査隐蔽工程验收记录和施工记录。</w:t>
      </w:r>
    </w:p>
    <w:p w14:paraId="7CD3CB1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6.5.7</w:t>
      </w:r>
      <w:r>
        <w:rPr>
          <w:rFonts w:hint="eastAsia"/>
          <w:sz w:val="21"/>
          <w:szCs w:val="21"/>
        </w:rPr>
        <w:t xml:space="preserve"> 集成式厨房的给水、燃气、排烟等管道接口和涉水部位连接处的密封应符合设计要求，不得有渗漏现象。</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检验方法：观察；手试。</w:t>
      </w:r>
    </w:p>
    <w:p w14:paraId="2DD5CFAA">
      <w:pPr>
        <w:pStyle w:val="20"/>
        <w:widowControl/>
        <w:shd w:val="clear" w:color="auto" w:fill="FFFFFF"/>
        <w:spacing w:line="500" w:lineRule="exact"/>
        <w:jc w:val="center"/>
        <w:rPr>
          <w:rFonts w:hint="eastAsia"/>
          <w:b/>
          <w:bCs/>
          <w:sz w:val="24"/>
          <w:szCs w:val="24"/>
        </w:rPr>
      </w:pPr>
      <w:r>
        <w:rPr>
          <w:rFonts w:hint="eastAsia"/>
          <w:b/>
          <w:bCs/>
          <w:sz w:val="24"/>
          <w:szCs w:val="24"/>
        </w:rPr>
        <w:t>Ⅱ 一般项目</w:t>
      </w:r>
    </w:p>
    <w:p w14:paraId="2A9C1F8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6.5.8</w:t>
      </w:r>
      <w:r>
        <w:rPr>
          <w:rFonts w:hint="eastAsia"/>
          <w:sz w:val="21"/>
          <w:szCs w:val="21"/>
        </w:rPr>
        <w:t xml:space="preserve"> 集成式厨房的表面应平整、洁净，无变形、鼓包、毛刺、裂纹、划痕、锐角、污渍或损伤。</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检验方法：观察；手试。</w:t>
      </w:r>
    </w:p>
    <w:p w14:paraId="6CCBFBD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sz w:val="21"/>
          <w:szCs w:val="21"/>
        </w:rPr>
      </w:pPr>
      <w:r>
        <w:rPr>
          <w:rFonts w:hint="eastAsia" w:ascii="Times New Roman" w:hAnsi="Times New Roman" w:eastAsia="微软雅黑" w:cs="Times New Roman"/>
          <w:b/>
          <w:bCs/>
          <w:sz w:val="21"/>
          <w:szCs w:val="21"/>
        </w:rPr>
        <w:t>6.5.9</w:t>
      </w:r>
      <w:r>
        <w:rPr>
          <w:rFonts w:hint="eastAsia"/>
          <w:sz w:val="21"/>
          <w:szCs w:val="21"/>
        </w:rPr>
        <w:t xml:space="preserve"> 集成式厨房柜体的排列应合理、美观。</w:t>
      </w:r>
      <w:r>
        <w:rPr>
          <w:rFonts w:hint="eastAsia"/>
          <w:sz w:val="21"/>
          <w:szCs w:val="21"/>
        </w:rPr>
        <w:br w:type="textWrapping"/>
      </w:r>
      <w:r>
        <w:rPr>
          <w:rFonts w:hint="eastAsia"/>
          <w:sz w:val="21"/>
          <w:szCs w:val="21"/>
        </w:rPr>
        <w:t>检查数量：全数检查。</w:t>
      </w:r>
      <w:r>
        <w:rPr>
          <w:rFonts w:hint="eastAsia"/>
          <w:sz w:val="21"/>
          <w:szCs w:val="21"/>
        </w:rPr>
        <w:br w:type="textWrapping"/>
      </w:r>
      <w:r>
        <w:rPr>
          <w:rFonts w:hint="eastAsia"/>
          <w:sz w:val="21"/>
          <w:szCs w:val="21"/>
        </w:rPr>
        <w:t>检验方法：观察。</w:t>
      </w:r>
    </w:p>
    <w:p w14:paraId="253B615E">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6.5.10</w:t>
      </w:r>
      <w:r>
        <w:rPr>
          <w:rFonts w:hint="eastAsia"/>
          <w:sz w:val="21"/>
          <w:szCs w:val="21"/>
        </w:rPr>
        <w:t xml:space="preserve"> 集成式厨房的橱柜、台面、抽油烟机等部品、设备与墙面、顶面、地面处的交接、嵌合应严密，交接线应顺直、清晰、美观。</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检验方法：观察；手试。</w:t>
      </w:r>
    </w:p>
    <w:p w14:paraId="73A82F3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4"/>
          <w:szCs w:val="24"/>
        </w:rPr>
      </w:pPr>
      <w:r>
        <w:rPr>
          <w:rFonts w:hint="eastAsia" w:ascii="Times New Roman" w:hAnsi="Times New Roman" w:eastAsia="微软雅黑" w:cs="Times New Roman"/>
          <w:b/>
          <w:bCs/>
          <w:sz w:val="21"/>
          <w:szCs w:val="21"/>
        </w:rPr>
        <w:t>6.5.11</w:t>
      </w:r>
      <w:r>
        <w:rPr>
          <w:rFonts w:hint="eastAsia"/>
          <w:sz w:val="21"/>
          <w:szCs w:val="21"/>
        </w:rPr>
        <w:t xml:space="preserve"> 集成式厨房安装的允许偏差、检验方法应符合现行行业标准《住宅室内装饰装修工程质量验收规范》JGJ/T304的相关规定</w:t>
      </w:r>
      <w:r>
        <w:rPr>
          <w:rFonts w:hint="eastAsia"/>
          <w:sz w:val="24"/>
          <w:szCs w:val="24"/>
        </w:rPr>
        <w:t>。</w:t>
      </w:r>
    </w:p>
    <w:p w14:paraId="7E95A8AB">
      <w:pPr>
        <w:pStyle w:val="5"/>
        <w:bidi w:val="0"/>
        <w:jc w:val="center"/>
        <w:rPr>
          <w:rFonts w:hint="eastAsia"/>
          <w:sz w:val="28"/>
          <w:szCs w:val="28"/>
        </w:rPr>
      </w:pPr>
      <w:bookmarkStart w:id="76" w:name="_Toc30737"/>
      <w:bookmarkStart w:id="77" w:name="_Toc27221"/>
      <w:bookmarkStart w:id="78" w:name="_Toc10844"/>
      <w:r>
        <w:rPr>
          <w:rFonts w:hint="eastAsia"/>
          <w:sz w:val="28"/>
          <w:szCs w:val="28"/>
          <w:lang w:val="en-US" w:eastAsia="zh-CN"/>
        </w:rPr>
        <w:t>6</w:t>
      </w:r>
      <w:r>
        <w:rPr>
          <w:rFonts w:hint="eastAsia"/>
          <w:sz w:val="28"/>
          <w:szCs w:val="28"/>
        </w:rPr>
        <w:t>.6 集成式卫生间</w:t>
      </w:r>
      <w:bookmarkEnd w:id="76"/>
      <w:bookmarkEnd w:id="77"/>
      <w:bookmarkEnd w:id="78"/>
    </w:p>
    <w:p w14:paraId="3DEB1F7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6.6.1</w:t>
      </w:r>
      <w:r>
        <w:rPr>
          <w:rFonts w:hint="eastAsia"/>
          <w:sz w:val="21"/>
          <w:szCs w:val="21"/>
        </w:rPr>
        <w:t xml:space="preserve"> 同一类型的集成式卫生间每10间应划分为一个检验批，不足10间也应划分为一个检验批。</w:t>
      </w:r>
    </w:p>
    <w:p w14:paraId="7604B9E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6.6.2</w:t>
      </w:r>
      <w:r>
        <w:rPr>
          <w:rFonts w:hint="eastAsia"/>
          <w:sz w:val="21"/>
          <w:szCs w:val="21"/>
        </w:rPr>
        <w:t xml:space="preserve"> 集成式卫生间每个检验批应至少抽査50％，并不得少于3间，不足3间时应全数检查。</w:t>
      </w:r>
    </w:p>
    <w:p w14:paraId="46004390">
      <w:pPr>
        <w:pStyle w:val="20"/>
        <w:widowControl/>
        <w:shd w:val="clear" w:color="auto" w:fill="FFFFFF"/>
        <w:spacing w:line="500" w:lineRule="exact"/>
        <w:jc w:val="center"/>
        <w:rPr>
          <w:rFonts w:hint="eastAsia"/>
          <w:b/>
          <w:bCs/>
          <w:sz w:val="24"/>
          <w:szCs w:val="24"/>
        </w:rPr>
      </w:pPr>
      <w:r>
        <w:rPr>
          <w:rFonts w:hint="eastAsia"/>
          <w:b/>
          <w:bCs/>
          <w:sz w:val="24"/>
          <w:szCs w:val="24"/>
        </w:rPr>
        <w:t>Ⅰ 主控项目</w:t>
      </w:r>
    </w:p>
    <w:p w14:paraId="116C2AA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6.6.3</w:t>
      </w:r>
      <w:r>
        <w:rPr>
          <w:rFonts w:hint="eastAsia"/>
          <w:sz w:val="21"/>
          <w:szCs w:val="21"/>
        </w:rPr>
        <w:t xml:space="preserve"> 集成式卫生间的功能、配置、布置形式及内部尺寸应符合设计要求和国家现行有关标准的规定。</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检验方法：观察；尺量检查。</w:t>
      </w:r>
    </w:p>
    <w:p w14:paraId="0495F52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6.6.4</w:t>
      </w:r>
      <w:r>
        <w:rPr>
          <w:rFonts w:hint="eastAsia"/>
          <w:sz w:val="21"/>
          <w:szCs w:val="21"/>
        </w:rPr>
        <w:t xml:space="preserve"> 集成式卫生间工程所选用部品部件、洁具、设施设备等的规格、型号、外观、颜色、性能等应符合设计要求和国家现行有关标准的规定。</w:t>
      </w:r>
      <w:r>
        <w:rPr>
          <w:rFonts w:hint="eastAsia"/>
          <w:sz w:val="21"/>
          <w:szCs w:val="21"/>
        </w:rPr>
        <w:br w:type="textWrapping"/>
      </w:r>
      <w:r>
        <w:rPr>
          <w:rFonts w:hint="eastAsia"/>
          <w:sz w:val="21"/>
          <w:szCs w:val="21"/>
          <w:lang w:val="en-US" w:eastAsia="zh-CN"/>
        </w:rPr>
        <w:t xml:space="preserve">    </w:t>
      </w:r>
      <w:r>
        <w:rPr>
          <w:rFonts w:hint="eastAsia"/>
          <w:sz w:val="21"/>
          <w:szCs w:val="21"/>
        </w:rPr>
        <w:t>检査数量：全数检查。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检验方法：观察；手试；检査产品合格证书、型式检验报告、产品说明书、安装说明书、进场验收记录和性能检验报告。</w:t>
      </w:r>
    </w:p>
    <w:p w14:paraId="57AED35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 xml:space="preserve">6.6.5 </w:t>
      </w:r>
      <w:r>
        <w:rPr>
          <w:rFonts w:hint="eastAsia"/>
          <w:sz w:val="21"/>
          <w:szCs w:val="21"/>
        </w:rPr>
        <w:t>集成式卫生间的防水底盘安装位置应准确，与地漏孔、排污孔等预留孔洞位置对正，连接良好。</w:t>
      </w:r>
      <w:r>
        <w:rPr>
          <w:rFonts w:hint="eastAsia"/>
          <w:sz w:val="21"/>
          <w:szCs w:val="21"/>
        </w:rPr>
        <w:br w:type="textWrapping"/>
      </w:r>
      <w:r>
        <w:rPr>
          <w:rFonts w:hint="eastAsia"/>
          <w:sz w:val="21"/>
          <w:szCs w:val="21"/>
          <w:lang w:val="en-US" w:eastAsia="zh-CN"/>
        </w:rPr>
        <w:t xml:space="preserve">    </w:t>
      </w:r>
      <w:r>
        <w:rPr>
          <w:rFonts w:hint="eastAsia"/>
          <w:sz w:val="21"/>
          <w:szCs w:val="21"/>
        </w:rPr>
        <w:t>检査数量：全数检查。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w:t>
      </w:r>
    </w:p>
    <w:p w14:paraId="655EDDF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6.6.6</w:t>
      </w:r>
      <w:r>
        <w:rPr>
          <w:rFonts w:hint="eastAsia"/>
          <w:sz w:val="21"/>
          <w:szCs w:val="21"/>
        </w:rPr>
        <w:t xml:space="preserve"> 集成式卫生间的连接构造应符合设计要求，安装应牢固严密，不得松动。设备设施与轻质隔墙连接时应采取加强措施，满足荷载要求。</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检验方法：观察；手试；检查隐蔽工程验收记录和施工记录。</w:t>
      </w:r>
    </w:p>
    <w:p w14:paraId="37E4094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6.6.7</w:t>
      </w:r>
      <w:r>
        <w:rPr>
          <w:rFonts w:hint="eastAsia"/>
          <w:sz w:val="21"/>
          <w:szCs w:val="21"/>
        </w:rPr>
        <w:t>集成式卫生间安装完成后应做满水和通水试验、满水后各连接件不渗不漏，通水试验给水排水畅通；各涉水部位连接处的密封应符合设计要求，不得有渗漏现象；地面坡向、坡度应正确，无积水。</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检验方法：观察；满水、通水、淋水、泼水试验。</w:t>
      </w:r>
    </w:p>
    <w:p w14:paraId="0506648B">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6.6.8</w:t>
      </w:r>
      <w:r>
        <w:rPr>
          <w:rFonts w:hint="eastAsia"/>
          <w:sz w:val="21"/>
          <w:szCs w:val="21"/>
        </w:rPr>
        <w:t xml:space="preserve"> 集成式卫生间给水排水、电气、通风等预留接口、孔洞的数量、位置、尺寸应符合设计要求，不偏位错位，不得现场开凿。</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检验方法：观察；尺量检查；检查隐蔽工程验收记录和施工记录。</w:t>
      </w:r>
    </w:p>
    <w:p w14:paraId="4C564312">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sz w:val="21"/>
          <w:szCs w:val="21"/>
        </w:rPr>
      </w:pPr>
      <w:r>
        <w:rPr>
          <w:rFonts w:hint="eastAsia" w:ascii="Times New Roman" w:hAnsi="Times New Roman" w:eastAsia="微软雅黑" w:cs="Times New Roman"/>
          <w:b/>
          <w:bCs/>
          <w:sz w:val="21"/>
          <w:szCs w:val="21"/>
        </w:rPr>
        <w:t>6.6.9</w:t>
      </w:r>
      <w:r>
        <w:rPr>
          <w:rFonts w:hint="eastAsia"/>
          <w:sz w:val="21"/>
          <w:szCs w:val="21"/>
        </w:rPr>
        <w:t xml:space="preserve"> 集成式卫生间板材拼缝处应有密封防水处理。</w:t>
      </w:r>
      <w:r>
        <w:rPr>
          <w:rFonts w:hint="eastAsia"/>
          <w:sz w:val="21"/>
          <w:szCs w:val="21"/>
        </w:rPr>
        <w:br w:type="textWrapping"/>
      </w:r>
      <w:r>
        <w:rPr>
          <w:rFonts w:hint="eastAsia"/>
          <w:sz w:val="21"/>
          <w:szCs w:val="21"/>
        </w:rPr>
        <w:t>检査数量：全数检查。</w:t>
      </w:r>
      <w:r>
        <w:rPr>
          <w:rFonts w:hint="eastAsia"/>
          <w:sz w:val="21"/>
          <w:szCs w:val="21"/>
        </w:rPr>
        <w:br w:type="textWrapping"/>
      </w:r>
      <w:r>
        <w:rPr>
          <w:rFonts w:hint="eastAsia"/>
          <w:sz w:val="21"/>
          <w:szCs w:val="21"/>
        </w:rPr>
        <w:t>检验方法：观察。</w:t>
      </w:r>
    </w:p>
    <w:p w14:paraId="75C2A282">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sz w:val="21"/>
          <w:szCs w:val="21"/>
        </w:rPr>
      </w:pPr>
      <w:r>
        <w:rPr>
          <w:rFonts w:hint="eastAsia" w:ascii="Times New Roman" w:hAnsi="Times New Roman" w:eastAsia="微软雅黑" w:cs="Times New Roman"/>
          <w:b/>
          <w:bCs/>
          <w:sz w:val="21"/>
          <w:szCs w:val="21"/>
        </w:rPr>
        <w:t>6.6.10</w:t>
      </w:r>
      <w:r>
        <w:rPr>
          <w:rFonts w:hint="eastAsia"/>
          <w:sz w:val="21"/>
          <w:szCs w:val="21"/>
        </w:rPr>
        <w:t xml:space="preserve"> 集成式卫生间的卫生器具排水配件应设存水弯，不得重叠存水。</w:t>
      </w:r>
      <w:r>
        <w:rPr>
          <w:rFonts w:hint="eastAsia"/>
          <w:sz w:val="21"/>
          <w:szCs w:val="21"/>
        </w:rPr>
        <w:br w:type="textWrapping"/>
      </w:r>
      <w:r>
        <w:rPr>
          <w:rFonts w:hint="eastAsia"/>
          <w:sz w:val="21"/>
          <w:szCs w:val="21"/>
        </w:rPr>
        <w:t>检验方法：手试；观察检查。</w:t>
      </w:r>
    </w:p>
    <w:p w14:paraId="73160FEB">
      <w:pPr>
        <w:pStyle w:val="20"/>
        <w:widowControl/>
        <w:shd w:val="clear" w:color="auto" w:fill="FFFFFF"/>
        <w:spacing w:line="500" w:lineRule="exact"/>
        <w:jc w:val="center"/>
        <w:rPr>
          <w:rFonts w:hint="eastAsia"/>
          <w:b/>
          <w:bCs/>
          <w:sz w:val="24"/>
          <w:szCs w:val="24"/>
        </w:rPr>
      </w:pPr>
      <w:r>
        <w:rPr>
          <w:rFonts w:hint="eastAsia"/>
          <w:b/>
          <w:bCs/>
          <w:sz w:val="24"/>
          <w:szCs w:val="24"/>
        </w:rPr>
        <w:t>Ⅱ 一般项目</w:t>
      </w:r>
    </w:p>
    <w:p w14:paraId="7536160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6.6.11</w:t>
      </w:r>
      <w:r>
        <w:rPr>
          <w:rFonts w:hint="eastAsia"/>
          <w:sz w:val="21"/>
          <w:szCs w:val="21"/>
        </w:rPr>
        <w:t xml:space="preserve"> 集成式卫生间的部品部件、设施设备表面应平整、光洁，无变形、毛刺、裂纹、划痕、锐角、污渍；金属的防腐措施和木器的防水措施到位。</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检验方法：观察；手试。</w:t>
      </w:r>
    </w:p>
    <w:p w14:paraId="3DEC10F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6.6.12</w:t>
      </w:r>
      <w:r>
        <w:rPr>
          <w:rFonts w:hint="eastAsia"/>
          <w:sz w:val="21"/>
          <w:szCs w:val="21"/>
        </w:rPr>
        <w:t xml:space="preserve"> 集成式卫生间的洁具、灯具、风口等部件、设备安装位置应合理，与面板处的交接应严密、吻合，交接线应顺直、清晰、美观。</w:t>
      </w:r>
      <w:r>
        <w:rPr>
          <w:rFonts w:hint="eastAsia"/>
          <w:sz w:val="21"/>
          <w:szCs w:val="21"/>
        </w:rPr>
        <w:br w:type="textWrapping"/>
      </w:r>
      <w:r>
        <w:rPr>
          <w:rFonts w:hint="eastAsia"/>
          <w:sz w:val="21"/>
          <w:szCs w:val="21"/>
          <w:lang w:val="en-US" w:eastAsia="zh-CN"/>
        </w:rPr>
        <w:t xml:space="preserve">    </w:t>
      </w:r>
      <w:r>
        <w:rPr>
          <w:rFonts w:hint="eastAsia"/>
          <w:sz w:val="21"/>
          <w:szCs w:val="21"/>
        </w:rPr>
        <w:t>检查数量：全数检查。</w:t>
      </w:r>
      <w:r>
        <w:rPr>
          <w:rFonts w:hint="eastAsia"/>
          <w:sz w:val="21"/>
          <w:szCs w:val="21"/>
        </w:rPr>
        <w:br w:type="textWrapping"/>
      </w:r>
      <w:r>
        <w:rPr>
          <w:rFonts w:hint="eastAsia"/>
          <w:sz w:val="21"/>
          <w:szCs w:val="21"/>
          <w:lang w:val="en-US" w:eastAsia="zh-CN"/>
        </w:rPr>
        <w:t xml:space="preserve">    </w:t>
      </w:r>
      <w:r>
        <w:rPr>
          <w:rFonts w:hint="eastAsia"/>
          <w:sz w:val="21"/>
          <w:szCs w:val="21"/>
        </w:rPr>
        <w:t>检验方法：观察；手试。</w:t>
      </w:r>
    </w:p>
    <w:p w14:paraId="6EEE1381">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80" w:hanging="420" w:hangingChars="200"/>
        <w:textAlignment w:val="auto"/>
        <w:rPr>
          <w:rFonts w:hint="eastAsia"/>
          <w:sz w:val="21"/>
          <w:szCs w:val="21"/>
        </w:rPr>
      </w:pPr>
      <w:r>
        <w:rPr>
          <w:rFonts w:hint="eastAsia" w:ascii="Times New Roman" w:hAnsi="Times New Roman" w:eastAsia="微软雅黑" w:cs="Times New Roman"/>
          <w:b/>
          <w:bCs/>
          <w:sz w:val="21"/>
          <w:szCs w:val="21"/>
        </w:rPr>
        <w:t xml:space="preserve">6.6.13 </w:t>
      </w:r>
      <w:r>
        <w:rPr>
          <w:rFonts w:hint="eastAsia"/>
          <w:sz w:val="21"/>
          <w:szCs w:val="21"/>
        </w:rPr>
        <w:t>集成式卫生间板块面层的排列应合理、美观。</w:t>
      </w:r>
    </w:p>
    <w:p w14:paraId="4094DB45">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firstLine="420" w:firstLineChars="200"/>
        <w:textAlignment w:val="auto"/>
        <w:rPr>
          <w:rFonts w:hint="eastAsia"/>
          <w:sz w:val="21"/>
          <w:szCs w:val="21"/>
        </w:rPr>
      </w:pPr>
      <w:r>
        <w:rPr>
          <w:rFonts w:hint="eastAsia"/>
          <w:sz w:val="21"/>
          <w:szCs w:val="21"/>
        </w:rPr>
        <w:t>检查数量：全数检查。</w:t>
      </w:r>
    </w:p>
    <w:p w14:paraId="50F0612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420" w:leftChars="200" w:firstLine="0" w:firstLineChars="0"/>
        <w:textAlignment w:val="auto"/>
        <w:rPr>
          <w:sz w:val="21"/>
          <w:szCs w:val="21"/>
        </w:rPr>
      </w:pPr>
      <w:r>
        <w:rPr>
          <w:rFonts w:hint="eastAsia"/>
          <w:sz w:val="21"/>
          <w:szCs w:val="21"/>
        </w:rPr>
        <w:t>检验方法：观察。</w:t>
      </w:r>
    </w:p>
    <w:p w14:paraId="04F6544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sz w:val="21"/>
          <w:szCs w:val="21"/>
        </w:rPr>
      </w:pPr>
      <w:r>
        <w:rPr>
          <w:rFonts w:hint="eastAsia" w:ascii="Times New Roman" w:hAnsi="Times New Roman" w:eastAsia="微软雅黑" w:cs="Times New Roman"/>
          <w:b/>
          <w:bCs/>
          <w:sz w:val="21"/>
          <w:szCs w:val="21"/>
        </w:rPr>
        <w:t>6.6.14</w:t>
      </w:r>
      <w:r>
        <w:rPr>
          <w:rFonts w:hint="eastAsia"/>
          <w:sz w:val="21"/>
          <w:szCs w:val="21"/>
        </w:rPr>
        <w:t xml:space="preserve"> 集成式卫生间部品部件、设备安装的允许偏差和检验方法应符合表</w:t>
      </w:r>
      <w:r>
        <w:rPr>
          <w:rFonts w:hint="eastAsia" w:ascii="Times New Roman" w:hAnsi="Times New Roman" w:eastAsia="微软雅黑" w:cs="Times New Roman"/>
          <w:sz w:val="21"/>
          <w:szCs w:val="21"/>
        </w:rPr>
        <w:t>7.6.14</w:t>
      </w:r>
      <w:r>
        <w:rPr>
          <w:rFonts w:hint="eastAsia"/>
          <w:sz w:val="21"/>
          <w:szCs w:val="21"/>
        </w:rPr>
        <w:t>的规定。</w:t>
      </w:r>
    </w:p>
    <w:p w14:paraId="1647D79F">
      <w:pPr>
        <w:pStyle w:val="20"/>
        <w:keepNext w:val="0"/>
        <w:keepLines w:val="0"/>
        <w:pageBreakBefore w:val="0"/>
        <w:widowControl/>
        <w:shd w:val="clear" w:color="auto" w:fill="FFFFFF"/>
        <w:kinsoku/>
        <w:wordWrap/>
        <w:overflowPunct/>
        <w:topLinePunct w:val="0"/>
        <w:autoSpaceDE/>
        <w:autoSpaceDN/>
        <w:bidi w:val="0"/>
        <w:adjustRightInd/>
        <w:snapToGrid/>
        <w:spacing w:line="460" w:lineRule="exact"/>
        <w:ind w:left="1037" w:firstLine="1037"/>
        <w:jc w:val="both"/>
        <w:textAlignment w:val="auto"/>
        <w:rPr>
          <w:rFonts w:eastAsia="微软雅黑"/>
          <w:sz w:val="21"/>
          <w:szCs w:val="21"/>
        </w:rPr>
      </w:pPr>
      <w:r>
        <w:rPr>
          <w:rFonts w:hint="eastAsia"/>
          <w:sz w:val="21"/>
          <w:szCs w:val="21"/>
        </w:rPr>
        <w:t>表</w:t>
      </w:r>
      <w:r>
        <w:rPr>
          <w:rFonts w:hint="eastAsia" w:ascii="Times New Roman" w:hAnsi="Times New Roman" w:eastAsia="微软雅黑" w:cs="Times New Roman"/>
          <w:sz w:val="21"/>
          <w:szCs w:val="21"/>
        </w:rPr>
        <w:t>6.6.14</w:t>
      </w:r>
      <w:r>
        <w:rPr>
          <w:rFonts w:hint="eastAsia"/>
          <w:sz w:val="21"/>
          <w:szCs w:val="21"/>
        </w:rPr>
        <w:t>集成卫生间安装允许偏差和检验方法</w:t>
      </w:r>
    </w:p>
    <w:tbl>
      <w:tblPr>
        <w:tblStyle w:val="25"/>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75"/>
        <w:gridCol w:w="1090"/>
        <w:gridCol w:w="820"/>
        <w:gridCol w:w="822"/>
        <w:gridCol w:w="3528"/>
      </w:tblGrid>
      <w:tr w14:paraId="2F61D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9" w:type="pct"/>
            <w:vMerge w:val="restart"/>
            <w:vAlign w:val="center"/>
          </w:tcPr>
          <w:p w14:paraId="1631AE96">
            <w:pPr>
              <w:pStyle w:val="2"/>
              <w:keepNext w:val="0"/>
              <w:keepLines w:val="0"/>
              <w:pageBreakBefore w:val="0"/>
              <w:widowControl w:val="0"/>
              <w:kinsoku/>
              <w:wordWrap/>
              <w:overflowPunct/>
              <w:topLinePunct w:val="0"/>
              <w:autoSpaceDE/>
              <w:autoSpaceDN/>
              <w:bidi w:val="0"/>
              <w:adjustRightInd/>
              <w:snapToGrid/>
              <w:spacing w:after="0" w:line="240" w:lineRule="auto"/>
              <w:ind w:firstLine="210" w:firstLineChars="10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项目</w:t>
            </w:r>
          </w:p>
        </w:tc>
        <w:tc>
          <w:tcPr>
            <w:tcW w:w="1619" w:type="pct"/>
            <w:gridSpan w:val="3"/>
            <w:vAlign w:val="center"/>
          </w:tcPr>
          <w:p w14:paraId="21A62E8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允许偏差（mm）</w:t>
            </w:r>
          </w:p>
        </w:tc>
        <w:tc>
          <w:tcPr>
            <w:tcW w:w="2091" w:type="pct"/>
            <w:vMerge w:val="restart"/>
            <w:vAlign w:val="center"/>
          </w:tcPr>
          <w:p w14:paraId="1CB0F676">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检验方法</w:t>
            </w:r>
          </w:p>
        </w:tc>
      </w:tr>
      <w:tr w14:paraId="52B09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9" w:type="pct"/>
            <w:vMerge w:val="continue"/>
            <w:vAlign w:val="center"/>
          </w:tcPr>
          <w:p w14:paraId="0E5754E0">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p>
        </w:tc>
        <w:tc>
          <w:tcPr>
            <w:tcW w:w="646" w:type="pct"/>
            <w:vAlign w:val="center"/>
          </w:tcPr>
          <w:p w14:paraId="37848630">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防水盘</w:t>
            </w:r>
          </w:p>
        </w:tc>
        <w:tc>
          <w:tcPr>
            <w:tcW w:w="486" w:type="pct"/>
            <w:vAlign w:val="center"/>
          </w:tcPr>
          <w:p w14:paraId="039F5D38">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壁板</w:t>
            </w:r>
          </w:p>
        </w:tc>
        <w:tc>
          <w:tcPr>
            <w:tcW w:w="486" w:type="pct"/>
            <w:vAlign w:val="center"/>
          </w:tcPr>
          <w:p w14:paraId="7F48E000">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顶板</w:t>
            </w:r>
          </w:p>
        </w:tc>
        <w:tc>
          <w:tcPr>
            <w:tcW w:w="2091" w:type="pct"/>
            <w:vMerge w:val="continue"/>
            <w:vAlign w:val="center"/>
          </w:tcPr>
          <w:p w14:paraId="5894053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宋体" w:cs="宋体"/>
                <w:b w:val="0"/>
                <w:color w:val="191B1F"/>
                <w:sz w:val="21"/>
                <w:szCs w:val="21"/>
                <w:shd w:val="clear" w:color="auto" w:fill="FFFFFF"/>
              </w:rPr>
            </w:pPr>
          </w:p>
        </w:tc>
      </w:tr>
      <w:tr w14:paraId="62068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9" w:type="pct"/>
            <w:vAlign w:val="center"/>
          </w:tcPr>
          <w:p w14:paraId="792FA92A">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内外设计标高差</w:t>
            </w:r>
          </w:p>
        </w:tc>
        <w:tc>
          <w:tcPr>
            <w:tcW w:w="646" w:type="pct"/>
            <w:vAlign w:val="center"/>
          </w:tcPr>
          <w:p w14:paraId="7DC582A4">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2.0</w:t>
            </w:r>
          </w:p>
        </w:tc>
        <w:tc>
          <w:tcPr>
            <w:tcW w:w="486" w:type="pct"/>
            <w:vAlign w:val="center"/>
          </w:tcPr>
          <w:p w14:paraId="17F5F3D1">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w:t>
            </w:r>
          </w:p>
        </w:tc>
        <w:tc>
          <w:tcPr>
            <w:tcW w:w="486" w:type="pct"/>
            <w:vAlign w:val="center"/>
          </w:tcPr>
          <w:p w14:paraId="26BA47F1">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w:t>
            </w:r>
          </w:p>
        </w:tc>
        <w:tc>
          <w:tcPr>
            <w:tcW w:w="2091" w:type="pct"/>
            <w:vAlign w:val="center"/>
          </w:tcPr>
          <w:p w14:paraId="244BB9F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用钢直尺检查</w:t>
            </w:r>
          </w:p>
        </w:tc>
      </w:tr>
      <w:tr w14:paraId="45FB0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9" w:type="pct"/>
            <w:vAlign w:val="center"/>
          </w:tcPr>
          <w:p w14:paraId="311322D4">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阴阳角方正</w:t>
            </w:r>
          </w:p>
        </w:tc>
        <w:tc>
          <w:tcPr>
            <w:tcW w:w="646" w:type="pct"/>
            <w:vAlign w:val="center"/>
          </w:tcPr>
          <w:p w14:paraId="6F8294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191B1F"/>
                <w:sz w:val="21"/>
                <w:szCs w:val="21"/>
                <w:shd w:val="clear" w:color="auto" w:fill="FFFFFF"/>
              </w:rPr>
            </w:pPr>
            <w:r>
              <w:rPr>
                <w:rFonts w:hint="eastAsia" w:ascii="宋体" w:hAnsi="宋体" w:eastAsia="宋体" w:cs="宋体"/>
                <w:color w:val="191B1F"/>
                <w:sz w:val="21"/>
                <w:szCs w:val="21"/>
                <w:shd w:val="clear" w:color="auto" w:fill="FFFFFF"/>
              </w:rPr>
              <w:t>--</w:t>
            </w:r>
          </w:p>
        </w:tc>
        <w:tc>
          <w:tcPr>
            <w:tcW w:w="486" w:type="pct"/>
            <w:vAlign w:val="center"/>
          </w:tcPr>
          <w:p w14:paraId="47430F60">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3.0</w:t>
            </w:r>
          </w:p>
        </w:tc>
        <w:tc>
          <w:tcPr>
            <w:tcW w:w="486" w:type="pct"/>
            <w:vAlign w:val="center"/>
          </w:tcPr>
          <w:p w14:paraId="20FE444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191B1F"/>
                <w:sz w:val="21"/>
                <w:szCs w:val="21"/>
                <w:shd w:val="clear" w:color="auto" w:fill="FFFFFF"/>
              </w:rPr>
            </w:pPr>
            <w:r>
              <w:rPr>
                <w:rFonts w:hint="eastAsia" w:ascii="宋体" w:hAnsi="宋体" w:eastAsia="宋体" w:cs="宋体"/>
                <w:color w:val="191B1F"/>
                <w:sz w:val="21"/>
                <w:szCs w:val="21"/>
                <w:shd w:val="clear" w:color="auto" w:fill="FFFFFF"/>
              </w:rPr>
              <w:t>--</w:t>
            </w:r>
          </w:p>
        </w:tc>
        <w:tc>
          <w:tcPr>
            <w:tcW w:w="2091" w:type="pct"/>
            <w:vAlign w:val="center"/>
          </w:tcPr>
          <w:p w14:paraId="6EF2CFFF">
            <w:pPr>
              <w:keepNext w:val="0"/>
              <w:keepLines w:val="0"/>
              <w:pageBreakBefore w:val="0"/>
              <w:widowControl w:val="0"/>
              <w:kinsoku/>
              <w:wordWrap/>
              <w:overflowPunct/>
              <w:topLinePunct w:val="0"/>
              <w:autoSpaceDE/>
              <w:autoSpaceDN/>
              <w:bidi w:val="0"/>
              <w:adjustRightInd/>
              <w:snapToGrid/>
              <w:spacing w:line="240" w:lineRule="auto"/>
              <w:ind w:firstLine="210" w:firstLineChars="100"/>
              <w:jc w:val="center"/>
              <w:textAlignment w:val="auto"/>
              <w:rPr>
                <w:rFonts w:ascii="宋体" w:hAnsi="宋体" w:eastAsia="宋体" w:cs="宋体"/>
                <w:color w:val="191B1F"/>
                <w:sz w:val="21"/>
                <w:szCs w:val="21"/>
                <w:shd w:val="clear" w:color="auto" w:fill="FFFFFF"/>
              </w:rPr>
            </w:pPr>
            <w:r>
              <w:rPr>
                <w:rFonts w:hint="eastAsia" w:ascii="宋体" w:hAnsi="宋体" w:eastAsia="宋体" w:cs="宋体"/>
                <w:color w:val="191B1F"/>
                <w:sz w:val="21"/>
                <w:szCs w:val="21"/>
                <w:shd w:val="clear" w:color="auto" w:fill="FFFFFF"/>
              </w:rPr>
              <w:t>用200mm直角检查尺检查</w:t>
            </w:r>
          </w:p>
        </w:tc>
      </w:tr>
      <w:tr w14:paraId="7E3A9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9" w:type="pct"/>
            <w:vAlign w:val="center"/>
          </w:tcPr>
          <w:p w14:paraId="7E11B1D3">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立面垂直度</w:t>
            </w:r>
          </w:p>
        </w:tc>
        <w:tc>
          <w:tcPr>
            <w:tcW w:w="646" w:type="pct"/>
            <w:vAlign w:val="center"/>
          </w:tcPr>
          <w:p w14:paraId="4550BBA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191B1F"/>
                <w:sz w:val="21"/>
                <w:szCs w:val="21"/>
                <w:shd w:val="clear" w:color="auto" w:fill="FFFFFF"/>
              </w:rPr>
            </w:pPr>
            <w:r>
              <w:rPr>
                <w:rFonts w:hint="eastAsia" w:ascii="宋体" w:hAnsi="宋体" w:eastAsia="宋体" w:cs="宋体"/>
                <w:color w:val="191B1F"/>
                <w:sz w:val="21"/>
                <w:szCs w:val="21"/>
                <w:shd w:val="clear" w:color="auto" w:fill="FFFFFF"/>
              </w:rPr>
              <w:t>--</w:t>
            </w:r>
          </w:p>
        </w:tc>
        <w:tc>
          <w:tcPr>
            <w:tcW w:w="486" w:type="pct"/>
            <w:vAlign w:val="center"/>
          </w:tcPr>
          <w:p w14:paraId="70433629">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3.0</w:t>
            </w:r>
          </w:p>
        </w:tc>
        <w:tc>
          <w:tcPr>
            <w:tcW w:w="486" w:type="pct"/>
            <w:vAlign w:val="center"/>
          </w:tcPr>
          <w:p w14:paraId="208DAC1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191B1F"/>
                <w:sz w:val="21"/>
                <w:szCs w:val="21"/>
                <w:shd w:val="clear" w:color="auto" w:fill="FFFFFF"/>
              </w:rPr>
            </w:pPr>
            <w:r>
              <w:rPr>
                <w:rFonts w:hint="eastAsia" w:ascii="宋体" w:hAnsi="宋体" w:eastAsia="宋体" w:cs="宋体"/>
                <w:color w:val="191B1F"/>
                <w:sz w:val="21"/>
                <w:szCs w:val="21"/>
                <w:shd w:val="clear" w:color="auto" w:fill="FFFFFF"/>
              </w:rPr>
              <w:t>--</w:t>
            </w:r>
          </w:p>
        </w:tc>
        <w:tc>
          <w:tcPr>
            <w:tcW w:w="2091" w:type="pct"/>
            <w:vAlign w:val="center"/>
          </w:tcPr>
          <w:p w14:paraId="3E581E4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191B1F"/>
                <w:sz w:val="21"/>
                <w:szCs w:val="21"/>
                <w:shd w:val="clear" w:color="auto" w:fill="FFFFFF"/>
              </w:rPr>
            </w:pPr>
            <w:r>
              <w:rPr>
                <w:rFonts w:hint="eastAsia" w:ascii="宋体" w:hAnsi="宋体" w:eastAsia="宋体" w:cs="宋体"/>
                <w:color w:val="191B1F"/>
                <w:sz w:val="21"/>
                <w:szCs w:val="21"/>
                <w:shd w:val="clear" w:color="auto" w:fill="FFFFFF"/>
              </w:rPr>
              <w:t>用2m垂直检查尺检查</w:t>
            </w:r>
          </w:p>
        </w:tc>
      </w:tr>
      <w:tr w14:paraId="556E4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9" w:type="pct"/>
            <w:vAlign w:val="center"/>
          </w:tcPr>
          <w:p w14:paraId="7CBD929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表面平整度</w:t>
            </w:r>
          </w:p>
        </w:tc>
        <w:tc>
          <w:tcPr>
            <w:tcW w:w="646" w:type="pct"/>
            <w:vAlign w:val="center"/>
          </w:tcPr>
          <w:p w14:paraId="3058EFE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191B1F"/>
                <w:sz w:val="21"/>
                <w:szCs w:val="21"/>
                <w:shd w:val="clear" w:color="auto" w:fill="FFFFFF"/>
              </w:rPr>
            </w:pPr>
            <w:r>
              <w:rPr>
                <w:rFonts w:hint="eastAsia" w:ascii="宋体" w:hAnsi="宋体" w:eastAsia="宋体" w:cs="宋体"/>
                <w:color w:val="191B1F"/>
                <w:sz w:val="21"/>
                <w:szCs w:val="21"/>
                <w:shd w:val="clear" w:color="auto" w:fill="FFFFFF"/>
              </w:rPr>
              <w:t>--</w:t>
            </w:r>
          </w:p>
        </w:tc>
        <w:tc>
          <w:tcPr>
            <w:tcW w:w="486" w:type="pct"/>
            <w:vAlign w:val="center"/>
          </w:tcPr>
          <w:p w14:paraId="2DBD61ED">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3.0</w:t>
            </w:r>
          </w:p>
        </w:tc>
        <w:tc>
          <w:tcPr>
            <w:tcW w:w="486" w:type="pct"/>
            <w:vAlign w:val="center"/>
          </w:tcPr>
          <w:p w14:paraId="17578032">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3.0</w:t>
            </w:r>
          </w:p>
        </w:tc>
        <w:tc>
          <w:tcPr>
            <w:tcW w:w="2091" w:type="pct"/>
            <w:vAlign w:val="center"/>
          </w:tcPr>
          <w:p w14:paraId="4ABC0C4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191B1F"/>
                <w:sz w:val="21"/>
                <w:szCs w:val="21"/>
                <w:shd w:val="clear" w:color="auto" w:fill="FFFFFF"/>
              </w:rPr>
            </w:pPr>
            <w:r>
              <w:rPr>
                <w:rFonts w:hint="eastAsia" w:ascii="宋体" w:hAnsi="宋体" w:eastAsia="宋体" w:cs="宋体"/>
                <w:color w:val="191B1F"/>
                <w:sz w:val="21"/>
                <w:szCs w:val="21"/>
                <w:shd w:val="clear" w:color="auto" w:fill="FFFFFF"/>
              </w:rPr>
              <w:t>用2m靠尺和塞尺检查</w:t>
            </w:r>
          </w:p>
        </w:tc>
      </w:tr>
      <w:tr w14:paraId="68CB6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9" w:type="pct"/>
            <w:vAlign w:val="center"/>
          </w:tcPr>
          <w:p w14:paraId="7EA400D5">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接缝高低差</w:t>
            </w:r>
          </w:p>
        </w:tc>
        <w:tc>
          <w:tcPr>
            <w:tcW w:w="646" w:type="pct"/>
            <w:vAlign w:val="center"/>
          </w:tcPr>
          <w:p w14:paraId="6B5E449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191B1F"/>
                <w:sz w:val="21"/>
                <w:szCs w:val="21"/>
                <w:shd w:val="clear" w:color="auto" w:fill="FFFFFF"/>
              </w:rPr>
            </w:pPr>
            <w:r>
              <w:rPr>
                <w:rFonts w:hint="eastAsia" w:ascii="宋体" w:hAnsi="宋体" w:eastAsia="宋体" w:cs="宋体"/>
                <w:color w:val="191B1F"/>
                <w:sz w:val="21"/>
                <w:szCs w:val="21"/>
                <w:shd w:val="clear" w:color="auto" w:fill="FFFFFF"/>
              </w:rPr>
              <w:t>--</w:t>
            </w:r>
          </w:p>
        </w:tc>
        <w:tc>
          <w:tcPr>
            <w:tcW w:w="486" w:type="pct"/>
            <w:vAlign w:val="center"/>
          </w:tcPr>
          <w:p w14:paraId="2689549D">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1.0</w:t>
            </w:r>
          </w:p>
        </w:tc>
        <w:tc>
          <w:tcPr>
            <w:tcW w:w="486" w:type="pct"/>
            <w:vAlign w:val="center"/>
          </w:tcPr>
          <w:p w14:paraId="446B48A8">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1.0</w:t>
            </w:r>
          </w:p>
        </w:tc>
        <w:tc>
          <w:tcPr>
            <w:tcW w:w="2091" w:type="pct"/>
            <w:vAlign w:val="center"/>
          </w:tcPr>
          <w:p w14:paraId="226214B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191B1F"/>
                <w:sz w:val="21"/>
                <w:szCs w:val="21"/>
                <w:shd w:val="clear" w:color="auto" w:fill="FFFFFF"/>
              </w:rPr>
            </w:pPr>
            <w:r>
              <w:rPr>
                <w:rFonts w:hint="eastAsia" w:ascii="宋体" w:hAnsi="宋体" w:eastAsia="宋体" w:cs="宋体"/>
                <w:color w:val="191B1F"/>
                <w:sz w:val="21"/>
                <w:szCs w:val="21"/>
                <w:shd w:val="clear" w:color="auto" w:fill="FFFFFF"/>
              </w:rPr>
              <w:t>用钢直尺和塞尺检查</w:t>
            </w:r>
          </w:p>
        </w:tc>
      </w:tr>
      <w:tr w14:paraId="18A30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9" w:type="pct"/>
            <w:vAlign w:val="center"/>
          </w:tcPr>
          <w:p w14:paraId="706FFC21">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接缝宽度</w:t>
            </w:r>
          </w:p>
        </w:tc>
        <w:tc>
          <w:tcPr>
            <w:tcW w:w="646" w:type="pct"/>
            <w:vAlign w:val="center"/>
          </w:tcPr>
          <w:p w14:paraId="6D2DFCF4">
            <w:pPr>
              <w:pStyle w:val="2"/>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ascii="宋体" w:hAnsi="宋体" w:eastAsia="宋体" w:cs="宋体"/>
                <w:b w:val="0"/>
                <w:color w:val="191B1F"/>
                <w:sz w:val="21"/>
                <w:szCs w:val="21"/>
                <w:shd w:val="clear" w:color="auto" w:fill="FFFFFF"/>
              </w:rPr>
            </w:pPr>
          </w:p>
        </w:tc>
        <w:tc>
          <w:tcPr>
            <w:tcW w:w="486" w:type="pct"/>
            <w:vAlign w:val="center"/>
          </w:tcPr>
          <w:p w14:paraId="6DD10D10">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1.0</w:t>
            </w:r>
          </w:p>
        </w:tc>
        <w:tc>
          <w:tcPr>
            <w:tcW w:w="486" w:type="pct"/>
            <w:vAlign w:val="center"/>
          </w:tcPr>
          <w:p w14:paraId="763806C9">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jc w:val="center"/>
              <w:textAlignment w:val="auto"/>
              <w:rPr>
                <w:rFonts w:ascii="宋体" w:hAnsi="宋体" w:eastAsia="宋体" w:cs="宋体"/>
                <w:b w:val="0"/>
                <w:color w:val="191B1F"/>
                <w:sz w:val="21"/>
                <w:szCs w:val="21"/>
                <w:shd w:val="clear" w:color="auto" w:fill="FFFFFF"/>
              </w:rPr>
            </w:pPr>
            <w:r>
              <w:rPr>
                <w:rFonts w:hint="eastAsia" w:ascii="宋体" w:hAnsi="宋体" w:eastAsia="宋体" w:cs="宋体"/>
                <w:b w:val="0"/>
                <w:color w:val="191B1F"/>
                <w:sz w:val="21"/>
                <w:szCs w:val="21"/>
                <w:shd w:val="clear" w:color="auto" w:fill="FFFFFF"/>
              </w:rPr>
              <w:t>2.0</w:t>
            </w:r>
          </w:p>
        </w:tc>
        <w:tc>
          <w:tcPr>
            <w:tcW w:w="2091" w:type="pct"/>
            <w:vAlign w:val="center"/>
          </w:tcPr>
          <w:p w14:paraId="1C82263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eastAsia="宋体" w:cs="宋体"/>
                <w:color w:val="191B1F"/>
                <w:sz w:val="21"/>
                <w:szCs w:val="21"/>
                <w:shd w:val="clear" w:color="auto" w:fill="FFFFFF"/>
              </w:rPr>
            </w:pPr>
            <w:r>
              <w:rPr>
                <w:rFonts w:hint="eastAsia" w:ascii="宋体" w:hAnsi="宋体" w:eastAsia="宋体" w:cs="宋体"/>
                <w:color w:val="191B1F"/>
                <w:sz w:val="21"/>
                <w:szCs w:val="21"/>
                <w:shd w:val="clear" w:color="auto" w:fill="FFFFFF"/>
              </w:rPr>
              <w:t>用钢直尺检查</w:t>
            </w:r>
          </w:p>
        </w:tc>
      </w:tr>
    </w:tbl>
    <w:p w14:paraId="6DFA21B6">
      <w:pPr>
        <w:pStyle w:val="2"/>
      </w:pPr>
    </w:p>
    <w:p w14:paraId="22F87023">
      <w:pPr>
        <w:pStyle w:val="3"/>
        <w:keepNext w:val="0"/>
        <w:keepLines w:val="0"/>
        <w:pageBreakBefore/>
        <w:spacing w:before="0" w:afterLines="0" w:line="240" w:lineRule="auto"/>
        <w:rPr>
          <w:rFonts w:ascii="Times New Roman" w:hAnsi="Times New Roman" w:eastAsia="宋体" w:cs="Times New Roman"/>
          <w:b/>
          <w:bCs/>
          <w:kern w:val="2"/>
          <w:szCs w:val="32"/>
          <w:shd w:val="clear" w:color="auto" w:fill="FFFFFF"/>
        </w:rPr>
      </w:pPr>
      <w:bookmarkStart w:id="79" w:name="_Toc675"/>
      <w:bookmarkStart w:id="80" w:name="_Toc23372"/>
      <w:bookmarkStart w:id="81" w:name="_Toc1111"/>
      <w:r>
        <w:rPr>
          <w:rFonts w:hint="eastAsia" w:ascii="Times New Roman" w:hAnsi="Times New Roman" w:eastAsia="宋体" w:cs="Times New Roman"/>
          <w:b/>
          <w:bCs/>
          <w:kern w:val="2"/>
          <w:szCs w:val="32"/>
          <w:shd w:val="clear" w:color="auto" w:fill="FFFFFF"/>
        </w:rPr>
        <w:t>7 使用维护</w:t>
      </w:r>
      <w:bookmarkEnd w:id="79"/>
      <w:bookmarkEnd w:id="80"/>
      <w:bookmarkEnd w:id="81"/>
    </w:p>
    <w:p w14:paraId="3FF5CA29">
      <w:pPr>
        <w:pStyle w:val="5"/>
        <w:bidi w:val="0"/>
        <w:jc w:val="center"/>
        <w:rPr>
          <w:rFonts w:hint="eastAsia"/>
          <w:sz w:val="28"/>
          <w:szCs w:val="28"/>
          <w:lang w:val="en-US" w:eastAsia="zh-CN"/>
        </w:rPr>
      </w:pPr>
      <w:bookmarkStart w:id="82" w:name="_Toc29052"/>
      <w:bookmarkStart w:id="83" w:name="_Toc13578"/>
      <w:bookmarkStart w:id="84" w:name="_Toc1407"/>
      <w:r>
        <w:rPr>
          <w:rFonts w:hint="eastAsia"/>
          <w:sz w:val="28"/>
          <w:szCs w:val="28"/>
          <w:lang w:val="en-US" w:eastAsia="zh-CN"/>
        </w:rPr>
        <w:t>7.1 一般规定</w:t>
      </w:r>
      <w:bookmarkEnd w:id="82"/>
      <w:bookmarkEnd w:id="83"/>
      <w:bookmarkEnd w:id="84"/>
    </w:p>
    <w:p w14:paraId="2D6B9D8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ascii="Times New Roman" w:hAnsi="Times New Roman" w:eastAsia="微软雅黑" w:cs="Times New Roman"/>
          <w:b/>
          <w:bCs/>
          <w:sz w:val="21"/>
          <w:szCs w:val="21"/>
        </w:rPr>
      </w:pPr>
      <w:r>
        <w:rPr>
          <w:rFonts w:hint="eastAsia" w:ascii="Times New Roman" w:hAnsi="Times New Roman" w:eastAsia="微软雅黑" w:cs="Times New Roman"/>
          <w:b/>
          <w:bCs/>
          <w:sz w:val="21"/>
          <w:szCs w:val="21"/>
          <w:lang w:val="en-US" w:eastAsia="zh-CN"/>
        </w:rPr>
        <w:t>7</w:t>
      </w:r>
      <w:r>
        <w:rPr>
          <w:rFonts w:hint="eastAsia" w:ascii="Times New Roman" w:hAnsi="Times New Roman" w:eastAsia="微软雅黑" w:cs="Times New Roman"/>
          <w:b/>
          <w:bCs/>
          <w:sz w:val="21"/>
          <w:szCs w:val="21"/>
        </w:rPr>
        <w:t>.1.</w:t>
      </w:r>
      <w:r>
        <w:rPr>
          <w:rFonts w:hint="eastAsia" w:ascii="Times New Roman" w:hAnsi="Times New Roman" w:eastAsia="微软雅黑" w:cs="Times New Roman"/>
          <w:b/>
          <w:bCs/>
          <w:sz w:val="21"/>
          <w:szCs w:val="21"/>
          <w:lang w:val="en-US" w:eastAsia="zh-CN"/>
        </w:rPr>
        <w:t xml:space="preserve">1 </w:t>
      </w:r>
      <w:r>
        <w:rPr>
          <w:rFonts w:hint="eastAsia"/>
          <w:sz w:val="21"/>
          <w:szCs w:val="21"/>
        </w:rPr>
        <w:t>装配式内装修工程交付时，建设单位应向用户提供《房屋建筑质量保证书》和《建筑使用说明书》，明确内装部品的保修范围、保修期限、保修责任及报修流程，并注明设计条件、使用性质及使用要求。</w:t>
      </w:r>
    </w:p>
    <w:p w14:paraId="78364E9B">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rPr>
      </w:pPr>
      <w:r>
        <w:rPr>
          <w:rFonts w:hint="eastAsia" w:ascii="Times New Roman" w:hAnsi="Times New Roman" w:eastAsia="微软雅黑" w:cs="Times New Roman"/>
          <w:b/>
          <w:bCs/>
          <w:sz w:val="21"/>
          <w:szCs w:val="21"/>
          <w:lang w:val="en-US" w:eastAsia="zh-CN"/>
        </w:rPr>
        <w:t>7</w:t>
      </w:r>
      <w:r>
        <w:rPr>
          <w:rFonts w:hint="eastAsia" w:ascii="Times New Roman" w:hAnsi="Times New Roman" w:eastAsia="微软雅黑" w:cs="Times New Roman"/>
          <w:b/>
          <w:bCs/>
          <w:sz w:val="21"/>
          <w:szCs w:val="21"/>
        </w:rPr>
        <w:t>.1.2</w:t>
      </w:r>
      <w:r>
        <w:rPr>
          <w:rFonts w:hint="eastAsia" w:ascii="Times New Roman" w:hAnsi="Times New Roman" w:eastAsia="微软雅黑" w:cs="Times New Roman"/>
          <w:b/>
          <w:bCs/>
          <w:sz w:val="21"/>
          <w:szCs w:val="21"/>
          <w:lang w:val="en-US" w:eastAsia="zh-CN"/>
        </w:rPr>
        <w:t xml:space="preserve"> </w:t>
      </w:r>
      <w:r>
        <w:rPr>
          <w:rFonts w:hint="eastAsia"/>
          <w:sz w:val="21"/>
          <w:szCs w:val="21"/>
        </w:rPr>
        <w:t>使用维护应贯穿建筑全寿命期，遵循“预防为主、及时维护”原则，确保内装部品的功能完整性和安全性。</w:t>
      </w:r>
    </w:p>
    <w:p w14:paraId="0F24ABC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eastAsia="zh-CN"/>
        </w:rPr>
      </w:pPr>
      <w:r>
        <w:rPr>
          <w:rFonts w:hint="eastAsia" w:ascii="Times New Roman" w:hAnsi="Times New Roman" w:eastAsia="微软雅黑" w:cs="Times New Roman"/>
          <w:b/>
          <w:bCs/>
          <w:sz w:val="21"/>
          <w:szCs w:val="21"/>
          <w:lang w:val="en-US" w:eastAsia="zh-CN"/>
        </w:rPr>
        <w:t>7</w:t>
      </w:r>
      <w:r>
        <w:rPr>
          <w:rFonts w:hint="eastAsia" w:ascii="Times New Roman" w:hAnsi="Times New Roman" w:eastAsia="微软雅黑" w:cs="Times New Roman"/>
          <w:b/>
          <w:bCs/>
          <w:sz w:val="21"/>
          <w:szCs w:val="21"/>
        </w:rPr>
        <w:t>.1.3</w:t>
      </w:r>
      <w:r>
        <w:rPr>
          <w:rFonts w:hint="eastAsia"/>
          <w:sz w:val="21"/>
          <w:szCs w:val="21"/>
        </w:rPr>
        <w:t>物业管理单位应建立装配式内装修信息化管理档案，记录部品型号、安装位置、维护记录等信息，实现质量可追溯</w:t>
      </w:r>
      <w:r>
        <w:rPr>
          <w:rFonts w:hint="eastAsia"/>
          <w:sz w:val="21"/>
          <w:szCs w:val="21"/>
          <w:lang w:eastAsia="zh-CN"/>
        </w:rPr>
        <w:t>。</w:t>
      </w:r>
    </w:p>
    <w:p w14:paraId="1892E7FA">
      <w:pPr>
        <w:pStyle w:val="5"/>
        <w:bidi w:val="0"/>
        <w:jc w:val="center"/>
        <w:rPr>
          <w:rFonts w:hint="eastAsia"/>
          <w:sz w:val="28"/>
          <w:szCs w:val="28"/>
          <w:lang w:val="en-US" w:eastAsia="zh-CN"/>
        </w:rPr>
      </w:pPr>
      <w:bookmarkStart w:id="85" w:name="_Toc10776"/>
      <w:bookmarkStart w:id="86" w:name="_Toc2218"/>
      <w:bookmarkStart w:id="87" w:name="_Toc15918"/>
      <w:r>
        <w:rPr>
          <w:rFonts w:hint="eastAsia"/>
          <w:sz w:val="28"/>
          <w:szCs w:val="28"/>
          <w:lang w:val="en-US" w:eastAsia="zh-CN"/>
        </w:rPr>
        <w:t>7.2 质量保修与责任​</w:t>
      </w:r>
      <w:bookmarkEnd w:id="85"/>
      <w:bookmarkEnd w:id="86"/>
      <w:bookmarkEnd w:id="87"/>
    </w:p>
    <w:p w14:paraId="6F8BEAF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7.2.1 </w:t>
      </w:r>
      <w:r>
        <w:rPr>
          <w:rFonts w:hint="eastAsia"/>
          <w:sz w:val="21"/>
          <w:szCs w:val="21"/>
          <w:lang w:val="en-US" w:eastAsia="zh-CN"/>
        </w:rPr>
        <w:t>装配式内装修工程质量保修期不应低于5年，缺陷责任期宜为2年；厨房、卫生间等有防水要求的部位防渗漏保修期不应低于5年。</w:t>
      </w:r>
    </w:p>
    <w:p w14:paraId="4B705CF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7.2.2 </w:t>
      </w:r>
      <w:r>
        <w:rPr>
          <w:rFonts w:hint="eastAsia"/>
          <w:sz w:val="21"/>
          <w:szCs w:val="21"/>
          <w:lang w:val="en-US" w:eastAsia="zh-CN"/>
        </w:rPr>
        <w:t>保修期满后，维修更换应采用与原部品兼容的标准化接口产品，确保互换性。</w:t>
      </w:r>
    </w:p>
    <w:p w14:paraId="71CD00CD">
      <w:pPr>
        <w:pStyle w:val="5"/>
        <w:bidi w:val="0"/>
        <w:jc w:val="center"/>
        <w:rPr>
          <w:rFonts w:hint="eastAsia"/>
          <w:sz w:val="24"/>
          <w:szCs w:val="24"/>
          <w:lang w:val="en-US" w:eastAsia="zh-CN"/>
        </w:rPr>
      </w:pPr>
      <w:bookmarkStart w:id="88" w:name="_Toc15766"/>
      <w:bookmarkStart w:id="89" w:name="_Toc27709"/>
      <w:bookmarkStart w:id="90" w:name="_Toc20147"/>
      <w:r>
        <w:rPr>
          <w:rFonts w:hint="eastAsia"/>
          <w:sz w:val="28"/>
          <w:szCs w:val="28"/>
          <w:lang w:val="en-US" w:eastAsia="zh-CN"/>
        </w:rPr>
        <w:t>7.3 使用说明书编制要求​</w:t>
      </w:r>
      <w:bookmarkEnd w:id="88"/>
      <w:bookmarkEnd w:id="89"/>
      <w:bookmarkEnd w:id="90"/>
    </w:p>
    <w:p w14:paraId="76E72EC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7.3.1 </w:t>
      </w:r>
      <w:r>
        <w:rPr>
          <w:rFonts w:hint="eastAsia"/>
          <w:sz w:val="21"/>
          <w:szCs w:val="21"/>
          <w:lang w:val="en-US" w:eastAsia="zh-CN"/>
        </w:rPr>
        <w:t>《建筑使用说明书》应按套内空间（卧室、厨房等）和公共区域分别编制，包含以下专项内容：</w:t>
      </w:r>
    </w:p>
    <w:p w14:paraId="4FC24D31">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Chars="200"/>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1 </w:t>
      </w:r>
      <w:r>
        <w:rPr>
          <w:rFonts w:hint="eastAsia"/>
          <w:sz w:val="21"/>
          <w:szCs w:val="21"/>
          <w:lang w:val="en-US" w:eastAsia="zh-CN"/>
        </w:rPr>
        <w:t>使用注意事项：明确承重结构位置标识非砌筑一体化隔墙加固范围、检修口位置、干湿分区标识，禁止拆改结构构件。</w:t>
      </w:r>
    </w:p>
    <w:p w14:paraId="77C8299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Chars="200"/>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2 </w:t>
      </w:r>
      <w:r>
        <w:rPr>
          <w:rFonts w:hint="eastAsia"/>
          <w:sz w:val="21"/>
          <w:szCs w:val="21"/>
          <w:lang w:val="en-US" w:eastAsia="zh-CN"/>
        </w:rPr>
        <w:t>部品信息：主要内装部品（隔墙、吊顶、厨卫设备）的材质、设计寿命、维护方法，并附构造简图。</w:t>
      </w:r>
    </w:p>
    <w:p w14:paraId="3CB061DB">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Chars="200"/>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3 </w:t>
      </w:r>
      <w:r>
        <w:rPr>
          <w:rFonts w:hint="eastAsia"/>
          <w:sz w:val="21"/>
          <w:szCs w:val="21"/>
          <w:lang w:val="en-US" w:eastAsia="zh-CN"/>
        </w:rPr>
        <w:t>管线系统：设备管线规格、检修路径、易损部件更换流程，提供主要接口安装图。</w:t>
      </w:r>
    </w:p>
    <w:p w14:paraId="7363AFF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ind w:leftChars="200"/>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4 </w:t>
      </w:r>
      <w:r>
        <w:rPr>
          <w:rFonts w:hint="eastAsia"/>
          <w:sz w:val="21"/>
          <w:szCs w:val="21"/>
          <w:lang w:val="en-US" w:eastAsia="zh-CN"/>
        </w:rPr>
        <w:t>空间改造指南：提供1种以上合规的空间改造方案及1种以上变化非砌筑一体化隔墙的空间改造方案，指导用户未来调整。</w:t>
      </w:r>
    </w:p>
    <w:p w14:paraId="26C24D86">
      <w:pPr>
        <w:pStyle w:val="5"/>
        <w:bidi w:val="0"/>
        <w:jc w:val="center"/>
        <w:rPr>
          <w:rFonts w:hint="eastAsia"/>
          <w:sz w:val="24"/>
          <w:szCs w:val="24"/>
          <w:lang w:val="en-US" w:eastAsia="zh-CN"/>
        </w:rPr>
      </w:pPr>
      <w:bookmarkStart w:id="91" w:name="_Toc12181"/>
      <w:bookmarkStart w:id="92" w:name="_Toc9133"/>
      <w:bookmarkStart w:id="93" w:name="_Toc5396"/>
      <w:r>
        <w:rPr>
          <w:rFonts w:hint="eastAsia"/>
          <w:sz w:val="28"/>
          <w:szCs w:val="28"/>
          <w:lang w:val="en-US" w:eastAsia="zh-CN"/>
        </w:rPr>
        <w:t>7.4 日常维护要求​</w:t>
      </w:r>
      <w:bookmarkEnd w:id="91"/>
      <w:bookmarkEnd w:id="92"/>
      <w:bookmarkEnd w:id="93"/>
    </w:p>
    <w:p w14:paraId="25DBCC23">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7.4.1 </w:t>
      </w:r>
      <w:r>
        <w:rPr>
          <w:rFonts w:hint="eastAsia"/>
          <w:sz w:val="21"/>
          <w:szCs w:val="21"/>
          <w:lang w:val="en-US" w:eastAsia="zh-CN"/>
        </w:rPr>
        <w:t>隔墙与墙面系统：</w:t>
      </w:r>
    </w:p>
    <w:p w14:paraId="2BA5E20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定期检查非砌筑一体化隔墙连接节点及表面饰板，发现开裂、变形应及时加固；</w:t>
      </w:r>
    </w:p>
    <w:p w14:paraId="17DD427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潮湿区域（卫生间）墙板接缝需每年检查密封胶状态，防止霉变。</w:t>
      </w:r>
    </w:p>
    <w:p w14:paraId="34DDA30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7.4.2 </w:t>
      </w:r>
      <w:r>
        <w:rPr>
          <w:rFonts w:hint="eastAsia"/>
          <w:sz w:val="21"/>
          <w:szCs w:val="21"/>
          <w:lang w:val="en-US" w:eastAsia="zh-CN"/>
        </w:rPr>
        <w:t>吊顶系统：</w:t>
      </w:r>
    </w:p>
    <w:p w14:paraId="70DE1369">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检查吊杆龙骨连接牢固性，避免重型灯具直接安装在吊顶上；</w:t>
      </w:r>
    </w:p>
    <w:p w14:paraId="0E9816E1">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检修口周边密封条应保持弹性，防止灰尘渗入。</w:t>
      </w:r>
    </w:p>
    <w:p w14:paraId="42EEB34C">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7.4.3 </w:t>
      </w:r>
      <w:r>
        <w:rPr>
          <w:rFonts w:hint="eastAsia"/>
          <w:sz w:val="21"/>
          <w:szCs w:val="21"/>
          <w:lang w:val="en-US" w:eastAsia="zh-CN"/>
        </w:rPr>
        <w:t>楼地面系统：</w:t>
      </w:r>
    </w:p>
    <w:p w14:paraId="3965ED5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架空地板内管线应定期除尘，避免杂物堆积影响散热；</w:t>
      </w:r>
    </w:p>
    <w:p w14:paraId="1E9A9268">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地面饰面层磨损后应采用同规格材料局部更换。</w:t>
      </w:r>
    </w:p>
    <w:p w14:paraId="1E1A1FB6">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7.4.4 </w:t>
      </w:r>
      <w:r>
        <w:rPr>
          <w:rFonts w:hint="eastAsia"/>
          <w:sz w:val="21"/>
          <w:szCs w:val="21"/>
          <w:lang w:val="en-US" w:eastAsia="zh-CN"/>
        </w:rPr>
        <w:t>厨卫系统：</w:t>
      </w:r>
    </w:p>
    <w:p w14:paraId="0A22AF7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整体卫生间防水底盘接缝处每半年检查密封性；</w:t>
      </w:r>
    </w:p>
    <w:p w14:paraId="2832CBA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厨房排烟设备滤网每季度清洁，防止油垢堆积。</w:t>
      </w:r>
    </w:p>
    <w:p w14:paraId="51044022">
      <w:pPr>
        <w:pStyle w:val="5"/>
        <w:bidi w:val="0"/>
        <w:jc w:val="center"/>
        <w:rPr>
          <w:rFonts w:hint="eastAsia" w:ascii="Times New Roman" w:hAnsi="Times New Roman" w:eastAsia="微软雅黑" w:cs="Times New Roman"/>
          <w:b/>
          <w:bCs/>
          <w:sz w:val="24"/>
          <w:szCs w:val="24"/>
          <w:lang w:val="en-US" w:eastAsia="zh-CN"/>
        </w:rPr>
      </w:pPr>
      <w:bookmarkStart w:id="94" w:name="_Toc7969"/>
      <w:bookmarkStart w:id="95" w:name="_Toc11893"/>
      <w:bookmarkStart w:id="96" w:name="_Toc23274"/>
      <w:r>
        <w:rPr>
          <w:rFonts w:hint="eastAsia"/>
          <w:sz w:val="28"/>
          <w:szCs w:val="28"/>
          <w:lang w:val="en-US" w:eastAsia="zh-CN"/>
        </w:rPr>
        <w:t>7.5 维修与更换​</w:t>
      </w:r>
      <w:bookmarkEnd w:id="94"/>
      <w:bookmarkEnd w:id="95"/>
      <w:bookmarkEnd w:id="96"/>
    </w:p>
    <w:p w14:paraId="2406D20D">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7.5.1 </w:t>
      </w:r>
      <w:r>
        <w:rPr>
          <w:rFonts w:hint="eastAsia"/>
          <w:sz w:val="21"/>
          <w:szCs w:val="21"/>
          <w:lang w:val="en-US" w:eastAsia="zh-CN"/>
        </w:rPr>
        <w:t>部品更换应采用可逆安装工艺，避免破坏相邻部品。拆卸时优先解除机械连接（卡扣、螺栓），严禁暴力剔凿。</w:t>
      </w:r>
    </w:p>
    <w:p w14:paraId="7A356FB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7.5.2 </w:t>
      </w:r>
      <w:r>
        <w:rPr>
          <w:rFonts w:hint="eastAsia"/>
          <w:sz w:val="21"/>
          <w:szCs w:val="21"/>
          <w:lang w:val="en-US" w:eastAsia="zh-CN"/>
        </w:rPr>
        <w:t>管线维护应符合“管线分离”原则：</w:t>
      </w:r>
    </w:p>
    <w:p w14:paraId="62E817D2">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给水分水器、电气接线盒等设置在公共管井或检修口内；</w:t>
      </w:r>
    </w:p>
    <w:p w14:paraId="518DA99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更换管线时不得在结构体上开槽。</w:t>
      </w:r>
    </w:p>
    <w:p w14:paraId="414001F2">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7.5.3 </w:t>
      </w:r>
      <w:r>
        <w:rPr>
          <w:rFonts w:hint="eastAsia"/>
          <w:sz w:val="21"/>
          <w:szCs w:val="21"/>
          <w:lang w:val="en-US" w:eastAsia="zh-CN"/>
        </w:rPr>
        <w:t>维修后需重新检测维修部位的防火、防水、隔声性能，确保符合原设计标准。</w:t>
      </w:r>
    </w:p>
    <w:p w14:paraId="39279F2F">
      <w:pPr>
        <w:pStyle w:val="5"/>
        <w:bidi w:val="0"/>
        <w:jc w:val="center"/>
        <w:rPr>
          <w:rFonts w:hint="eastAsia"/>
          <w:sz w:val="28"/>
          <w:szCs w:val="28"/>
          <w:lang w:val="en-US" w:eastAsia="zh-CN"/>
        </w:rPr>
      </w:pPr>
      <w:bookmarkStart w:id="97" w:name="_Toc13350"/>
      <w:bookmarkStart w:id="98" w:name="_Toc31778"/>
      <w:bookmarkStart w:id="99" w:name="_Toc24303"/>
      <w:r>
        <w:rPr>
          <w:rFonts w:hint="eastAsia"/>
          <w:sz w:val="28"/>
          <w:szCs w:val="28"/>
          <w:lang w:val="en-US" w:eastAsia="zh-CN"/>
        </w:rPr>
        <w:t>7.6 特殊环境维护​</w:t>
      </w:r>
      <w:bookmarkEnd w:id="97"/>
      <w:bookmarkEnd w:id="98"/>
      <w:bookmarkEnd w:id="99"/>
    </w:p>
    <w:p w14:paraId="2514211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7.6.1 </w:t>
      </w:r>
      <w:r>
        <w:rPr>
          <w:rFonts w:hint="eastAsia"/>
          <w:sz w:val="21"/>
          <w:szCs w:val="21"/>
          <w:lang w:val="en-US" w:eastAsia="zh-CN"/>
        </w:rPr>
        <w:t>针对云南省高紫外线辐射、多雨潮湿的特点：</w:t>
      </w:r>
    </w:p>
    <w:p w14:paraId="32BA7360">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阳台、外窗周边墙面宜采用防霉涂料，每年雨季前检查密封性；</w:t>
      </w:r>
    </w:p>
    <w:p w14:paraId="2D9AE367">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sz w:val="21"/>
          <w:szCs w:val="21"/>
          <w:lang w:val="en-US" w:eastAsia="zh-CN"/>
        </w:rPr>
        <w:t>木质部品需做防白蚁处理，并定期喷洒防虫药剂。</w:t>
      </w:r>
    </w:p>
    <w:p w14:paraId="1279869F">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7.6.2 </w:t>
      </w:r>
      <w:r>
        <w:rPr>
          <w:rFonts w:hint="eastAsia"/>
          <w:sz w:val="21"/>
          <w:szCs w:val="21"/>
          <w:lang w:val="en-US" w:eastAsia="zh-CN"/>
        </w:rPr>
        <w:t>地震、台风灾后应对内装系统进行全面检查，重点评估连接节点松动、龙骨变形等问题，及时加固。</w:t>
      </w:r>
    </w:p>
    <w:p w14:paraId="292B0DF9">
      <w:pPr>
        <w:pStyle w:val="5"/>
        <w:bidi w:val="0"/>
        <w:jc w:val="center"/>
        <w:rPr>
          <w:rFonts w:hint="eastAsia"/>
          <w:sz w:val="28"/>
          <w:szCs w:val="28"/>
          <w:lang w:val="en-US" w:eastAsia="zh-CN"/>
        </w:rPr>
      </w:pPr>
      <w:bookmarkStart w:id="100" w:name="_Toc10085"/>
      <w:bookmarkStart w:id="101" w:name="_Toc31039"/>
      <w:bookmarkStart w:id="102" w:name="_Toc676"/>
      <w:r>
        <w:rPr>
          <w:rFonts w:hint="eastAsia"/>
          <w:sz w:val="28"/>
          <w:szCs w:val="28"/>
          <w:lang w:val="en-US" w:eastAsia="zh-CN"/>
        </w:rPr>
        <w:t>7.7 信息化管理​</w:t>
      </w:r>
      <w:bookmarkEnd w:id="100"/>
      <w:bookmarkEnd w:id="101"/>
      <w:bookmarkEnd w:id="102"/>
    </w:p>
    <w:p w14:paraId="46DCED64">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7.7.1 </w:t>
      </w:r>
      <w:r>
        <w:rPr>
          <w:rFonts w:hint="eastAsia"/>
          <w:sz w:val="21"/>
          <w:szCs w:val="21"/>
          <w:lang w:val="en-US" w:eastAsia="zh-CN"/>
        </w:rPr>
        <w:t>宜建立基于BIM技术的运维管理平台，关联部品身份编码（RFID），实现维护记录、寿命预警、备件库存的动态管理。</w:t>
      </w:r>
    </w:p>
    <w:p w14:paraId="473B8D5A">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r>
        <w:rPr>
          <w:rFonts w:hint="eastAsia" w:ascii="Times New Roman" w:hAnsi="Times New Roman" w:eastAsia="微软雅黑" w:cs="Times New Roman"/>
          <w:b/>
          <w:bCs/>
          <w:sz w:val="21"/>
          <w:szCs w:val="21"/>
          <w:lang w:val="en-US" w:eastAsia="zh-CN"/>
        </w:rPr>
        <w:t xml:space="preserve">7.7.2 </w:t>
      </w:r>
      <w:r>
        <w:rPr>
          <w:rFonts w:hint="eastAsia"/>
          <w:sz w:val="21"/>
          <w:szCs w:val="21"/>
          <w:lang w:val="en-US" w:eastAsia="zh-CN"/>
        </w:rPr>
        <w:t>物业管理单位应建立易损部品备用库（如密封胶条、连接件），确保更换时效性。</w:t>
      </w:r>
    </w:p>
    <w:p w14:paraId="2116B341">
      <w:pPr>
        <w:pStyle w:val="20"/>
        <w:keepNext w:val="0"/>
        <w:keepLines w:val="0"/>
        <w:pageBreakBefore w:val="0"/>
        <w:widowControl/>
        <w:shd w:val="clear" w:color="auto" w:fill="FFFFFF"/>
        <w:kinsoku/>
        <w:wordWrap/>
        <w:overflowPunct/>
        <w:topLinePunct w:val="0"/>
        <w:autoSpaceDE/>
        <w:autoSpaceDN/>
        <w:bidi w:val="0"/>
        <w:adjustRightInd/>
        <w:snapToGrid/>
        <w:spacing w:line="360" w:lineRule="exact"/>
        <w:textAlignment w:val="auto"/>
        <w:rPr>
          <w:rFonts w:hint="eastAsia"/>
          <w:sz w:val="21"/>
          <w:szCs w:val="21"/>
          <w:lang w:val="en-US" w:eastAsia="zh-CN"/>
        </w:rPr>
      </w:pPr>
    </w:p>
    <w:p w14:paraId="2575DC0F">
      <w:pPr>
        <w:pStyle w:val="3"/>
        <w:keepNext w:val="0"/>
        <w:keepLines w:val="0"/>
        <w:pageBreakBefore/>
        <w:spacing w:after="312"/>
        <w:rPr>
          <w:rFonts w:ascii="Times New Roman" w:hAnsi="Times New Roman" w:cs="Times New Roman"/>
          <w:sz w:val="28"/>
          <w:shd w:val="clear" w:color="auto" w:fill="FFFFFF"/>
        </w:rPr>
      </w:pPr>
      <w:bookmarkStart w:id="103" w:name="_Toc29900"/>
      <w:bookmarkStart w:id="104" w:name="_Toc7529"/>
      <w:bookmarkStart w:id="105" w:name="_Toc732"/>
      <w:r>
        <w:rPr>
          <w:rFonts w:ascii="Times New Roman" w:hAnsi="Times New Roman" w:cs="Times New Roman"/>
          <w:sz w:val="28"/>
        </w:rPr>
        <w:t>本</w:t>
      </w:r>
      <w:r>
        <w:rPr>
          <w:rFonts w:ascii="Times New Roman" w:hAnsi="Times New Roman" w:cs="Times New Roman"/>
          <w:sz w:val="28"/>
          <w:shd w:val="clear" w:color="auto" w:fill="FFFFFF"/>
        </w:rPr>
        <w:t>规程用词说明</w:t>
      </w:r>
      <w:bookmarkEnd w:id="23"/>
      <w:bookmarkEnd w:id="24"/>
      <w:bookmarkEnd w:id="103"/>
      <w:bookmarkEnd w:id="104"/>
      <w:bookmarkEnd w:id="105"/>
    </w:p>
    <w:p w14:paraId="27D9FC8E">
      <w:pPr>
        <w:spacing w:line="500" w:lineRule="exact"/>
        <w:ind w:firstLine="480" w:firstLineChars="200"/>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1  为便于在执行本规程条文时区别对待，对要求严格程度不同的用词说明如下：</w:t>
      </w:r>
    </w:p>
    <w:p w14:paraId="4AC9CE17">
      <w:pPr>
        <w:spacing w:line="500" w:lineRule="exact"/>
        <w:ind w:firstLine="480" w:firstLineChars="200"/>
        <w:rPr>
          <w:rFonts w:ascii="Times New Roman" w:hAnsi="Times New Roman" w:eastAsia="宋体" w:cs="Times New Roman"/>
          <w:sz w:val="24"/>
          <w:shd w:val="clear" w:color="auto" w:fill="FFFFFF"/>
        </w:rPr>
      </w:pPr>
      <w:r>
        <w:rPr>
          <w:rFonts w:hint="eastAsia" w:ascii="Times New Roman" w:hAnsi="Times New Roman" w:eastAsia="宋体" w:cs="Times New Roman"/>
          <w:sz w:val="24"/>
          <w:shd w:val="clear" w:color="auto" w:fill="FFFFFF"/>
        </w:rPr>
        <w:t>1）</w:t>
      </w:r>
      <w:r>
        <w:rPr>
          <w:rFonts w:ascii="Times New Roman" w:hAnsi="Times New Roman" w:eastAsia="宋体" w:cs="Times New Roman"/>
          <w:sz w:val="24"/>
          <w:shd w:val="clear" w:color="auto" w:fill="FFFFFF"/>
        </w:rPr>
        <w:t>表示很严格，非这样做不可的：</w:t>
      </w:r>
    </w:p>
    <w:p w14:paraId="19A599B7">
      <w:pPr>
        <w:spacing w:line="500" w:lineRule="exact"/>
        <w:ind w:firstLine="480" w:firstLineChars="200"/>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正面词采用“必须”，反面词采用“严禁"；</w:t>
      </w:r>
    </w:p>
    <w:p w14:paraId="282A2A9E">
      <w:pPr>
        <w:spacing w:line="500" w:lineRule="exact"/>
        <w:ind w:firstLine="480" w:firstLineChars="200"/>
        <w:rPr>
          <w:rFonts w:ascii="Times New Roman" w:hAnsi="Times New Roman" w:eastAsia="宋体" w:cs="Times New Roman"/>
          <w:sz w:val="24"/>
          <w:shd w:val="clear" w:color="auto" w:fill="FFFFFF"/>
        </w:rPr>
      </w:pPr>
      <w:r>
        <w:rPr>
          <w:rFonts w:hint="eastAsia" w:ascii="Times New Roman" w:hAnsi="Times New Roman" w:eastAsia="宋体" w:cs="Times New Roman"/>
          <w:sz w:val="24"/>
          <w:shd w:val="clear" w:color="auto" w:fill="FFFFFF"/>
        </w:rPr>
        <w:t>2）</w:t>
      </w:r>
      <w:r>
        <w:rPr>
          <w:rFonts w:ascii="Times New Roman" w:hAnsi="Times New Roman" w:eastAsia="宋体" w:cs="Times New Roman"/>
          <w:sz w:val="24"/>
          <w:shd w:val="clear" w:color="auto" w:fill="FFFFFF"/>
        </w:rPr>
        <w:t>表示严格，在正常情况下均应这样做的：</w:t>
      </w:r>
    </w:p>
    <w:p w14:paraId="1F021858">
      <w:pPr>
        <w:spacing w:line="500" w:lineRule="exact"/>
        <w:ind w:firstLine="480" w:firstLineChars="200"/>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正面词采用“应”，反面词采用“不应”或“不得”；</w:t>
      </w:r>
    </w:p>
    <w:p w14:paraId="72CA73EC">
      <w:pPr>
        <w:spacing w:line="500" w:lineRule="exact"/>
        <w:ind w:firstLine="480" w:firstLineChars="200"/>
        <w:rPr>
          <w:rFonts w:ascii="Times New Roman" w:hAnsi="Times New Roman" w:eastAsia="宋体" w:cs="Times New Roman"/>
          <w:sz w:val="24"/>
          <w:shd w:val="clear" w:color="auto" w:fill="FFFFFF"/>
        </w:rPr>
      </w:pPr>
      <w:r>
        <w:rPr>
          <w:rFonts w:hint="eastAsia" w:ascii="Times New Roman" w:hAnsi="Times New Roman" w:eastAsia="宋体" w:cs="Times New Roman"/>
          <w:sz w:val="24"/>
          <w:shd w:val="clear" w:color="auto" w:fill="FFFFFF"/>
        </w:rPr>
        <w:t>3）</w:t>
      </w:r>
      <w:r>
        <w:rPr>
          <w:rFonts w:ascii="Times New Roman" w:hAnsi="Times New Roman" w:eastAsia="宋体" w:cs="Times New Roman"/>
          <w:sz w:val="24"/>
          <w:shd w:val="clear" w:color="auto" w:fill="FFFFFF"/>
        </w:rPr>
        <w:t>表示允许稍有选择，在条件许可时首先应这样做的：</w:t>
      </w:r>
    </w:p>
    <w:p w14:paraId="38298D8C">
      <w:pPr>
        <w:spacing w:line="500" w:lineRule="exact"/>
        <w:ind w:firstLine="480" w:firstLineChars="200"/>
        <w:rPr>
          <w:rFonts w:ascii="Times New Roman" w:hAnsi="Times New Roman" w:eastAsia="宋体" w:cs="Times New Roman"/>
          <w:sz w:val="24"/>
          <w:shd w:val="clear" w:color="auto" w:fill="FFFFFF"/>
        </w:rPr>
      </w:pPr>
      <w:r>
        <w:rPr>
          <w:rFonts w:ascii="Times New Roman" w:hAnsi="Times New Roman" w:eastAsia="宋体" w:cs="Times New Roman"/>
          <w:sz w:val="24"/>
          <w:shd w:val="clear" w:color="auto" w:fill="FFFFFF"/>
        </w:rPr>
        <w:t>正面词采用“宜”，反面词采用“不宜”；</w:t>
      </w:r>
    </w:p>
    <w:p w14:paraId="6A4BD8A9">
      <w:pPr>
        <w:spacing w:line="500" w:lineRule="exact"/>
        <w:ind w:firstLine="480" w:firstLineChars="200"/>
        <w:rPr>
          <w:rFonts w:ascii="Times New Roman" w:hAnsi="Times New Roman" w:eastAsia="宋体" w:cs="Times New Roman"/>
          <w:sz w:val="24"/>
          <w:shd w:val="clear" w:color="auto" w:fill="FFFFFF"/>
        </w:rPr>
      </w:pPr>
      <w:r>
        <w:rPr>
          <w:rFonts w:hint="eastAsia" w:ascii="Times New Roman" w:hAnsi="Times New Roman" w:eastAsia="宋体" w:cs="Times New Roman"/>
          <w:sz w:val="24"/>
          <w:shd w:val="clear" w:color="auto" w:fill="FFFFFF"/>
        </w:rPr>
        <w:t>4）</w:t>
      </w:r>
      <w:r>
        <w:rPr>
          <w:rFonts w:ascii="Times New Roman" w:hAnsi="Times New Roman" w:eastAsia="宋体" w:cs="Times New Roman"/>
          <w:sz w:val="24"/>
          <w:shd w:val="clear" w:color="auto" w:fill="FFFFFF"/>
        </w:rPr>
        <w:t>表示有选择，在一定条件下可以这样做的，采用“可”。</w:t>
      </w:r>
    </w:p>
    <w:p w14:paraId="326B5E0D">
      <w:pPr>
        <w:spacing w:line="500" w:lineRule="exact"/>
        <w:ind w:firstLine="480" w:firstLineChars="200"/>
        <w:rPr>
          <w:rFonts w:ascii="Times New Roman" w:hAnsi="Times New Roman" w:eastAsia="宋体" w:cs="Times New Roman"/>
          <w:sz w:val="24"/>
          <w:shd w:val="clear" w:color="auto" w:fill="FFFFFF"/>
        </w:rPr>
        <w:sectPr>
          <w:footerReference r:id="rId8" w:type="default"/>
          <w:pgSz w:w="10205" w:h="11509"/>
          <w:pgMar w:top="850" w:right="992" w:bottom="850" w:left="992" w:header="851" w:footer="992" w:gutter="0"/>
          <w:pgNumType w:fmt="decimal"/>
          <w:cols w:space="425" w:num="1"/>
          <w:rtlGutter w:val="0"/>
          <w:docGrid w:type="lines" w:linePitch="312" w:charSpace="0"/>
        </w:sectPr>
      </w:pPr>
      <w:r>
        <w:rPr>
          <w:rFonts w:ascii="Times New Roman" w:hAnsi="Times New Roman" w:eastAsia="宋体" w:cs="Times New Roman"/>
          <w:sz w:val="24"/>
          <w:shd w:val="clear" w:color="auto" w:fill="FFFFFF"/>
        </w:rPr>
        <w:t>2  条文中指明应按其他有关标准执行的写法为：“应符合……的规定”或“应按……执行”。</w:t>
      </w:r>
    </w:p>
    <w:p w14:paraId="15794CE8">
      <w:pPr>
        <w:pStyle w:val="3"/>
        <w:spacing w:after="240"/>
        <w:rPr>
          <w:b/>
          <w:bCs/>
          <w:sz w:val="30"/>
          <w:szCs w:val="30"/>
        </w:rPr>
      </w:pPr>
      <w:bookmarkStart w:id="106" w:name="_Toc151382479"/>
      <w:bookmarkStart w:id="107" w:name="_Toc30215"/>
      <w:bookmarkStart w:id="108" w:name="_Toc23907"/>
      <w:bookmarkStart w:id="109" w:name="_Toc10725"/>
      <w:bookmarkStart w:id="110" w:name="_Toc16924"/>
      <w:r>
        <w:rPr>
          <w:rFonts w:hint="eastAsia"/>
          <w:b/>
          <w:bCs/>
          <w:sz w:val="30"/>
          <w:szCs w:val="30"/>
        </w:rPr>
        <w:t>引用标准名录</w:t>
      </w:r>
      <w:bookmarkEnd w:id="106"/>
      <w:bookmarkEnd w:id="107"/>
      <w:bookmarkEnd w:id="108"/>
      <w:bookmarkEnd w:id="109"/>
      <w:bookmarkEnd w:id="110"/>
    </w:p>
    <w:p w14:paraId="6C60DF78">
      <w:pPr>
        <w:pStyle w:val="19"/>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kern w:val="44"/>
          <w:sz w:val="21"/>
          <w:szCs w:val="21"/>
        </w:rPr>
      </w:pPr>
      <w:r>
        <w:rPr>
          <w:rFonts w:hint="eastAsia" w:ascii="Times New Roman" w:hAnsi="Times New Roman" w:eastAsia="宋体" w:cs="Times New Roman"/>
          <w:b/>
          <w:bCs/>
          <w:kern w:val="44"/>
          <w:sz w:val="21"/>
          <w:szCs w:val="21"/>
        </w:rPr>
        <w:t>1</w:t>
      </w:r>
      <w:r>
        <w:rPr>
          <w:rFonts w:hint="eastAsia" w:ascii="Times New Roman" w:hAnsi="Times New Roman" w:eastAsia="宋体" w:cs="Times New Roman"/>
          <w:b/>
          <w:bCs/>
          <w:kern w:val="44"/>
          <w:sz w:val="21"/>
          <w:szCs w:val="21"/>
          <w:lang w:val="en-US" w:eastAsia="zh-CN"/>
        </w:rPr>
        <w:t xml:space="preserve"> </w:t>
      </w:r>
      <w:r>
        <w:rPr>
          <w:rFonts w:hint="eastAsia" w:ascii="Times New Roman" w:hAnsi="Times New Roman" w:eastAsia="宋体" w:cs="Times New Roman"/>
          <w:kern w:val="44"/>
          <w:sz w:val="21"/>
          <w:szCs w:val="21"/>
        </w:rPr>
        <w:t>《建筑设计防火规范》GB 50016</w:t>
      </w:r>
      <w:r>
        <w:rPr>
          <w:rFonts w:hint="eastAsia" w:ascii="Times New Roman" w:hAnsi="Times New Roman" w:eastAsia="宋体" w:cs="Times New Roman"/>
          <w:kern w:val="44"/>
          <w:sz w:val="21"/>
          <w:szCs w:val="21"/>
        </w:rPr>
        <w:br w:type="textWrapping"/>
      </w:r>
      <w:r>
        <w:rPr>
          <w:rFonts w:hint="eastAsia" w:ascii="Times New Roman" w:hAnsi="Times New Roman" w:eastAsia="宋体" w:cs="Times New Roman"/>
          <w:b/>
          <w:bCs/>
          <w:kern w:val="44"/>
          <w:sz w:val="21"/>
          <w:szCs w:val="21"/>
        </w:rPr>
        <w:t>2</w:t>
      </w:r>
      <w:r>
        <w:rPr>
          <w:rFonts w:hint="eastAsia" w:ascii="Times New Roman" w:hAnsi="Times New Roman" w:eastAsia="宋体" w:cs="Times New Roman"/>
          <w:b/>
          <w:bCs/>
          <w:kern w:val="44"/>
          <w:sz w:val="21"/>
          <w:szCs w:val="21"/>
          <w:lang w:val="en-US" w:eastAsia="zh-CN"/>
        </w:rPr>
        <w:t xml:space="preserve"> </w:t>
      </w:r>
      <w:r>
        <w:rPr>
          <w:rFonts w:hint="eastAsia" w:ascii="Times New Roman" w:hAnsi="Times New Roman" w:eastAsia="宋体" w:cs="Times New Roman"/>
          <w:kern w:val="44"/>
          <w:sz w:val="21"/>
          <w:szCs w:val="21"/>
        </w:rPr>
        <w:t>《建筑地面工程施工质量验收规范》GB 50209</w:t>
      </w:r>
      <w:r>
        <w:rPr>
          <w:rFonts w:hint="eastAsia" w:ascii="Times New Roman" w:hAnsi="Times New Roman" w:eastAsia="宋体" w:cs="Times New Roman"/>
          <w:kern w:val="44"/>
          <w:sz w:val="21"/>
          <w:szCs w:val="21"/>
        </w:rPr>
        <w:br w:type="textWrapping"/>
      </w:r>
      <w:r>
        <w:rPr>
          <w:rFonts w:hint="eastAsia" w:ascii="Times New Roman" w:hAnsi="Times New Roman" w:eastAsia="宋体" w:cs="Times New Roman"/>
          <w:b/>
          <w:bCs/>
          <w:kern w:val="44"/>
          <w:sz w:val="21"/>
          <w:szCs w:val="21"/>
        </w:rPr>
        <w:t>3</w:t>
      </w:r>
      <w:r>
        <w:rPr>
          <w:rFonts w:hint="eastAsia" w:ascii="Times New Roman" w:hAnsi="Times New Roman" w:eastAsia="宋体" w:cs="Times New Roman"/>
          <w:b/>
          <w:bCs/>
          <w:kern w:val="44"/>
          <w:sz w:val="21"/>
          <w:szCs w:val="21"/>
          <w:lang w:val="en-US" w:eastAsia="zh-CN"/>
        </w:rPr>
        <w:t xml:space="preserve"> </w:t>
      </w:r>
      <w:r>
        <w:rPr>
          <w:rFonts w:hint="eastAsia" w:ascii="Times New Roman" w:hAnsi="Times New Roman" w:eastAsia="宋体" w:cs="Times New Roman"/>
          <w:kern w:val="44"/>
          <w:sz w:val="21"/>
          <w:szCs w:val="21"/>
        </w:rPr>
        <w:t>《建筑装饰装修工程质量验收标准》GB 50210</w:t>
      </w:r>
      <w:r>
        <w:rPr>
          <w:rFonts w:hint="eastAsia" w:ascii="Times New Roman" w:hAnsi="Times New Roman" w:eastAsia="宋体" w:cs="Times New Roman"/>
          <w:kern w:val="44"/>
          <w:sz w:val="21"/>
          <w:szCs w:val="21"/>
        </w:rPr>
        <w:br w:type="textWrapping"/>
      </w:r>
      <w:r>
        <w:rPr>
          <w:rFonts w:hint="eastAsia" w:ascii="Times New Roman" w:hAnsi="Times New Roman" w:eastAsia="宋体" w:cs="Times New Roman"/>
          <w:b/>
          <w:bCs/>
          <w:kern w:val="44"/>
          <w:sz w:val="21"/>
          <w:szCs w:val="21"/>
        </w:rPr>
        <w:t>4</w:t>
      </w:r>
      <w:r>
        <w:rPr>
          <w:rFonts w:hint="eastAsia" w:ascii="Times New Roman" w:hAnsi="Times New Roman" w:eastAsia="宋体" w:cs="Times New Roman"/>
          <w:b/>
          <w:bCs/>
          <w:kern w:val="44"/>
          <w:sz w:val="21"/>
          <w:szCs w:val="21"/>
          <w:lang w:val="en-US" w:eastAsia="zh-CN"/>
        </w:rPr>
        <w:t xml:space="preserve"> </w:t>
      </w:r>
      <w:r>
        <w:rPr>
          <w:rFonts w:hint="eastAsia" w:ascii="Times New Roman" w:hAnsi="Times New Roman" w:eastAsia="宋体" w:cs="Times New Roman"/>
          <w:kern w:val="44"/>
          <w:sz w:val="21"/>
          <w:szCs w:val="21"/>
        </w:rPr>
        <w:t>《建筑内部装修设计防火规范》GB 50222</w:t>
      </w:r>
      <w:r>
        <w:rPr>
          <w:rFonts w:hint="eastAsia" w:ascii="Times New Roman" w:hAnsi="Times New Roman" w:eastAsia="宋体" w:cs="Times New Roman"/>
          <w:kern w:val="44"/>
          <w:sz w:val="21"/>
          <w:szCs w:val="21"/>
        </w:rPr>
        <w:br w:type="textWrapping"/>
      </w:r>
      <w:r>
        <w:rPr>
          <w:rFonts w:hint="eastAsia" w:ascii="Times New Roman" w:hAnsi="Times New Roman" w:eastAsia="宋体" w:cs="Times New Roman"/>
          <w:b/>
          <w:bCs/>
          <w:kern w:val="44"/>
          <w:sz w:val="21"/>
          <w:szCs w:val="21"/>
        </w:rPr>
        <w:t>5</w:t>
      </w:r>
      <w:r>
        <w:rPr>
          <w:rFonts w:hint="eastAsia" w:ascii="Times New Roman" w:hAnsi="Times New Roman" w:eastAsia="宋体" w:cs="Times New Roman"/>
          <w:b/>
          <w:bCs/>
          <w:kern w:val="44"/>
          <w:sz w:val="21"/>
          <w:szCs w:val="21"/>
          <w:lang w:val="en-US" w:eastAsia="zh-CN"/>
        </w:rPr>
        <w:t xml:space="preserve"> </w:t>
      </w:r>
      <w:r>
        <w:rPr>
          <w:rFonts w:hint="eastAsia" w:ascii="Times New Roman" w:hAnsi="Times New Roman" w:eastAsia="宋体" w:cs="Times New Roman"/>
          <w:kern w:val="44"/>
          <w:sz w:val="21"/>
          <w:szCs w:val="21"/>
        </w:rPr>
        <w:t>《建筑给水排水及采暖工程施工质量验收规范》GB 50242</w:t>
      </w:r>
      <w:r>
        <w:rPr>
          <w:rFonts w:hint="eastAsia" w:ascii="Times New Roman" w:hAnsi="Times New Roman" w:eastAsia="宋体" w:cs="Times New Roman"/>
          <w:kern w:val="44"/>
          <w:sz w:val="21"/>
          <w:szCs w:val="21"/>
        </w:rPr>
        <w:br w:type="textWrapping"/>
      </w:r>
      <w:r>
        <w:rPr>
          <w:rFonts w:hint="eastAsia" w:ascii="Times New Roman" w:hAnsi="Times New Roman" w:eastAsia="宋体" w:cs="Times New Roman"/>
          <w:b/>
          <w:bCs/>
          <w:kern w:val="44"/>
          <w:sz w:val="21"/>
          <w:szCs w:val="21"/>
        </w:rPr>
        <w:t>6</w:t>
      </w:r>
      <w:r>
        <w:rPr>
          <w:rFonts w:hint="eastAsia" w:ascii="Times New Roman" w:hAnsi="Times New Roman" w:eastAsia="宋体" w:cs="Times New Roman"/>
          <w:b/>
          <w:bCs/>
          <w:kern w:val="44"/>
          <w:sz w:val="21"/>
          <w:szCs w:val="21"/>
          <w:lang w:val="en-US" w:eastAsia="zh-CN"/>
        </w:rPr>
        <w:t xml:space="preserve"> </w:t>
      </w:r>
      <w:r>
        <w:rPr>
          <w:rFonts w:hint="eastAsia" w:ascii="Times New Roman" w:hAnsi="Times New Roman" w:eastAsia="宋体" w:cs="Times New Roman"/>
          <w:kern w:val="44"/>
          <w:sz w:val="21"/>
          <w:szCs w:val="21"/>
        </w:rPr>
        <w:t>《通风与空调工程施工质量验收规范》GB 50243</w:t>
      </w:r>
      <w:r>
        <w:rPr>
          <w:rFonts w:hint="eastAsia" w:ascii="Times New Roman" w:hAnsi="Times New Roman" w:eastAsia="宋体" w:cs="Times New Roman"/>
          <w:kern w:val="44"/>
          <w:sz w:val="21"/>
          <w:szCs w:val="21"/>
        </w:rPr>
        <w:br w:type="textWrapping"/>
      </w:r>
      <w:r>
        <w:rPr>
          <w:rFonts w:hint="eastAsia" w:ascii="Times New Roman" w:hAnsi="Times New Roman" w:eastAsia="宋体" w:cs="Times New Roman"/>
          <w:b/>
          <w:bCs/>
          <w:kern w:val="44"/>
          <w:sz w:val="21"/>
          <w:szCs w:val="21"/>
        </w:rPr>
        <w:t>7</w:t>
      </w:r>
      <w:r>
        <w:rPr>
          <w:rFonts w:hint="eastAsia" w:ascii="Times New Roman" w:hAnsi="Times New Roman" w:eastAsia="宋体" w:cs="Times New Roman"/>
          <w:b/>
          <w:bCs/>
          <w:kern w:val="44"/>
          <w:sz w:val="21"/>
          <w:szCs w:val="21"/>
          <w:lang w:val="en-US" w:eastAsia="zh-CN"/>
        </w:rPr>
        <w:t xml:space="preserve"> </w:t>
      </w:r>
      <w:r>
        <w:rPr>
          <w:rFonts w:hint="eastAsia" w:ascii="Times New Roman" w:hAnsi="Times New Roman" w:eastAsia="宋体" w:cs="Times New Roman"/>
          <w:kern w:val="44"/>
          <w:sz w:val="21"/>
          <w:szCs w:val="21"/>
        </w:rPr>
        <w:t>《建筑工程施工质量验收统一标准》GB 50300</w:t>
      </w:r>
      <w:r>
        <w:rPr>
          <w:rFonts w:hint="eastAsia" w:ascii="Times New Roman" w:hAnsi="Times New Roman" w:eastAsia="宋体" w:cs="Times New Roman"/>
          <w:kern w:val="44"/>
          <w:sz w:val="21"/>
          <w:szCs w:val="21"/>
        </w:rPr>
        <w:br w:type="textWrapping"/>
      </w:r>
      <w:r>
        <w:rPr>
          <w:rFonts w:hint="eastAsia" w:ascii="Times New Roman" w:hAnsi="Times New Roman" w:eastAsia="宋体" w:cs="Times New Roman"/>
          <w:b/>
          <w:bCs/>
          <w:kern w:val="44"/>
          <w:sz w:val="21"/>
          <w:szCs w:val="21"/>
        </w:rPr>
        <w:t>8</w:t>
      </w:r>
      <w:r>
        <w:rPr>
          <w:rFonts w:hint="eastAsia" w:ascii="Times New Roman" w:hAnsi="Times New Roman" w:eastAsia="宋体" w:cs="Times New Roman"/>
          <w:b/>
          <w:bCs/>
          <w:kern w:val="44"/>
          <w:sz w:val="21"/>
          <w:szCs w:val="21"/>
          <w:lang w:val="en-US" w:eastAsia="zh-CN"/>
        </w:rPr>
        <w:t xml:space="preserve"> </w:t>
      </w:r>
      <w:r>
        <w:rPr>
          <w:rFonts w:hint="eastAsia" w:ascii="Times New Roman" w:hAnsi="Times New Roman" w:eastAsia="宋体" w:cs="Times New Roman"/>
          <w:kern w:val="44"/>
          <w:sz w:val="21"/>
          <w:szCs w:val="21"/>
        </w:rPr>
        <w:t>《建筑电气工程施工质量验收规范》GB 50303</w:t>
      </w:r>
      <w:r>
        <w:rPr>
          <w:rFonts w:hint="eastAsia" w:ascii="Times New Roman" w:hAnsi="Times New Roman" w:eastAsia="宋体" w:cs="Times New Roman"/>
          <w:kern w:val="44"/>
          <w:sz w:val="21"/>
          <w:szCs w:val="21"/>
        </w:rPr>
        <w:br w:type="textWrapping"/>
      </w:r>
      <w:r>
        <w:rPr>
          <w:rFonts w:hint="eastAsia" w:ascii="Times New Roman" w:hAnsi="Times New Roman" w:eastAsia="宋体" w:cs="Times New Roman"/>
          <w:b/>
          <w:bCs/>
          <w:kern w:val="44"/>
          <w:sz w:val="21"/>
          <w:szCs w:val="21"/>
        </w:rPr>
        <w:t>9</w:t>
      </w:r>
      <w:r>
        <w:rPr>
          <w:rFonts w:hint="eastAsia" w:ascii="Times New Roman" w:hAnsi="Times New Roman" w:eastAsia="宋体" w:cs="Times New Roman"/>
          <w:b/>
          <w:bCs/>
          <w:kern w:val="44"/>
          <w:sz w:val="21"/>
          <w:szCs w:val="21"/>
          <w:lang w:val="en-US" w:eastAsia="zh-CN"/>
        </w:rPr>
        <w:t xml:space="preserve"> </w:t>
      </w:r>
      <w:r>
        <w:rPr>
          <w:rFonts w:hint="eastAsia" w:ascii="Times New Roman" w:hAnsi="Times New Roman" w:eastAsia="宋体" w:cs="Times New Roman"/>
          <w:kern w:val="44"/>
          <w:sz w:val="21"/>
          <w:szCs w:val="21"/>
        </w:rPr>
        <w:t>《民用建筑工程室内环境污染控制标准》GB 50325</w:t>
      </w:r>
    </w:p>
    <w:p w14:paraId="43C9D05B">
      <w:pPr>
        <w:pStyle w:val="19"/>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kern w:val="44"/>
          <w:sz w:val="21"/>
          <w:szCs w:val="21"/>
        </w:rPr>
      </w:pPr>
      <w:r>
        <w:rPr>
          <w:rFonts w:hint="eastAsia" w:ascii="Times New Roman" w:hAnsi="Times New Roman" w:eastAsia="宋体" w:cs="Times New Roman"/>
          <w:b/>
          <w:bCs/>
          <w:kern w:val="44"/>
          <w:sz w:val="21"/>
          <w:szCs w:val="21"/>
          <w:lang w:val="en-US" w:eastAsia="zh-CN"/>
        </w:rPr>
        <w:t xml:space="preserve">10 </w:t>
      </w:r>
      <w:r>
        <w:rPr>
          <w:rFonts w:hint="eastAsia" w:ascii="Times New Roman" w:hAnsi="Times New Roman" w:eastAsia="宋体" w:cs="Times New Roman"/>
          <w:kern w:val="44"/>
          <w:sz w:val="21"/>
          <w:szCs w:val="21"/>
        </w:rPr>
        <w:t>《建筑内部装修防火施工及验收规范》GB 50354</w:t>
      </w:r>
    </w:p>
    <w:p w14:paraId="6015668B">
      <w:pPr>
        <w:pStyle w:val="19"/>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kern w:val="44"/>
          <w:sz w:val="21"/>
          <w:szCs w:val="21"/>
        </w:rPr>
      </w:pPr>
      <w:r>
        <w:rPr>
          <w:rFonts w:hint="eastAsia" w:ascii="Times New Roman" w:hAnsi="Times New Roman" w:eastAsia="宋体" w:cs="Times New Roman"/>
          <w:b/>
          <w:bCs/>
          <w:kern w:val="44"/>
          <w:sz w:val="21"/>
          <w:szCs w:val="21"/>
        </w:rPr>
        <w:t>1</w:t>
      </w:r>
      <w:r>
        <w:rPr>
          <w:rFonts w:hint="eastAsia" w:ascii="Times New Roman" w:hAnsi="Times New Roman" w:eastAsia="宋体" w:cs="Times New Roman"/>
          <w:b/>
          <w:bCs/>
          <w:kern w:val="44"/>
          <w:sz w:val="21"/>
          <w:szCs w:val="21"/>
          <w:lang w:val="en-US" w:eastAsia="zh-CN"/>
        </w:rPr>
        <w:t xml:space="preserve">1 </w:t>
      </w:r>
      <w:r>
        <w:rPr>
          <w:rFonts w:hint="eastAsia" w:ascii="Times New Roman" w:hAnsi="Times New Roman" w:eastAsia="宋体" w:cs="Times New Roman"/>
          <w:kern w:val="44"/>
          <w:sz w:val="21"/>
          <w:szCs w:val="21"/>
        </w:rPr>
        <w:t>《整体浴室》GB/T 13095</w:t>
      </w:r>
    </w:p>
    <w:p w14:paraId="55FB6D22">
      <w:pPr>
        <w:pStyle w:val="19"/>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kern w:val="44"/>
          <w:sz w:val="21"/>
          <w:szCs w:val="21"/>
        </w:rPr>
      </w:pPr>
      <w:r>
        <w:rPr>
          <w:rFonts w:hint="eastAsia" w:ascii="Times New Roman" w:hAnsi="Times New Roman" w:eastAsia="宋体" w:cs="Times New Roman"/>
          <w:b/>
          <w:bCs/>
          <w:kern w:val="44"/>
          <w:sz w:val="21"/>
          <w:szCs w:val="21"/>
        </w:rPr>
        <w:t>1</w:t>
      </w:r>
      <w:r>
        <w:rPr>
          <w:rFonts w:hint="eastAsia" w:ascii="Times New Roman" w:hAnsi="Times New Roman" w:eastAsia="宋体" w:cs="Times New Roman"/>
          <w:b/>
          <w:bCs/>
          <w:kern w:val="44"/>
          <w:sz w:val="21"/>
          <w:szCs w:val="21"/>
          <w:lang w:val="en-US" w:eastAsia="zh-CN"/>
        </w:rPr>
        <w:t xml:space="preserve">2 </w:t>
      </w:r>
      <w:r>
        <w:rPr>
          <w:rFonts w:hint="eastAsia" w:ascii="Times New Roman" w:hAnsi="Times New Roman" w:eastAsia="宋体" w:cs="Times New Roman"/>
          <w:kern w:val="44"/>
          <w:sz w:val="21"/>
          <w:szCs w:val="21"/>
        </w:rPr>
        <w:t>《建筑模数协调标准》GB/T 50002</w:t>
      </w:r>
    </w:p>
    <w:p w14:paraId="503E38D0">
      <w:pPr>
        <w:pStyle w:val="19"/>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kern w:val="44"/>
          <w:sz w:val="21"/>
          <w:szCs w:val="21"/>
        </w:rPr>
      </w:pPr>
      <w:r>
        <w:rPr>
          <w:rFonts w:hint="eastAsia" w:ascii="Times New Roman" w:hAnsi="Times New Roman" w:eastAsia="宋体" w:cs="Times New Roman"/>
          <w:b/>
          <w:bCs/>
          <w:kern w:val="44"/>
          <w:sz w:val="21"/>
          <w:szCs w:val="21"/>
        </w:rPr>
        <w:t>1</w:t>
      </w:r>
      <w:r>
        <w:rPr>
          <w:rFonts w:hint="eastAsia" w:ascii="Times New Roman" w:hAnsi="Times New Roman" w:eastAsia="宋体" w:cs="Times New Roman"/>
          <w:b/>
          <w:bCs/>
          <w:kern w:val="44"/>
          <w:sz w:val="21"/>
          <w:szCs w:val="21"/>
          <w:lang w:val="en-US" w:eastAsia="zh-CN"/>
        </w:rPr>
        <w:t>3</w:t>
      </w:r>
      <w:r>
        <w:rPr>
          <w:rFonts w:hint="eastAsia" w:ascii="Times New Roman" w:hAnsi="Times New Roman" w:eastAsia="宋体" w:cs="Times New Roman"/>
          <w:kern w:val="44"/>
          <w:sz w:val="21"/>
          <w:szCs w:val="21"/>
          <w:lang w:val="en-US" w:eastAsia="zh-CN"/>
        </w:rPr>
        <w:t xml:space="preserve"> </w:t>
      </w:r>
      <w:r>
        <w:rPr>
          <w:rFonts w:hint="eastAsia" w:ascii="Times New Roman" w:hAnsi="Times New Roman" w:eastAsia="宋体" w:cs="Times New Roman"/>
          <w:kern w:val="44"/>
          <w:sz w:val="21"/>
          <w:szCs w:val="21"/>
        </w:rPr>
        <w:t>《住宅室内装饰装修工程质量验收规范》JGJ/T 304</w:t>
      </w:r>
      <w:r>
        <w:rPr>
          <w:rFonts w:hint="eastAsia" w:ascii="Times New Roman" w:hAnsi="Times New Roman" w:eastAsia="宋体" w:cs="Times New Roman"/>
          <w:kern w:val="44"/>
          <w:sz w:val="21"/>
          <w:szCs w:val="21"/>
        </w:rPr>
        <w:br w:type="textWrapping"/>
      </w:r>
      <w:r>
        <w:rPr>
          <w:rFonts w:hint="eastAsia" w:ascii="Times New Roman" w:hAnsi="Times New Roman" w:eastAsia="宋体" w:cs="Times New Roman"/>
          <w:b/>
          <w:bCs/>
          <w:kern w:val="44"/>
          <w:sz w:val="21"/>
          <w:szCs w:val="21"/>
        </w:rPr>
        <w:t>1</w:t>
      </w:r>
      <w:r>
        <w:rPr>
          <w:rFonts w:hint="eastAsia" w:ascii="Times New Roman" w:hAnsi="Times New Roman" w:eastAsia="宋体" w:cs="Times New Roman"/>
          <w:b/>
          <w:bCs/>
          <w:kern w:val="44"/>
          <w:sz w:val="21"/>
          <w:szCs w:val="21"/>
          <w:lang w:val="en-US" w:eastAsia="zh-CN"/>
        </w:rPr>
        <w:t>4</w:t>
      </w:r>
      <w:r>
        <w:rPr>
          <w:rFonts w:hint="eastAsia" w:ascii="Times New Roman" w:hAnsi="Times New Roman" w:eastAsia="宋体" w:cs="Times New Roman"/>
          <w:kern w:val="44"/>
          <w:sz w:val="21"/>
          <w:szCs w:val="21"/>
          <w:lang w:val="en-US" w:eastAsia="zh-CN"/>
        </w:rPr>
        <w:t xml:space="preserve"> </w:t>
      </w:r>
      <w:r>
        <w:rPr>
          <w:rFonts w:hint="eastAsia" w:ascii="Times New Roman" w:hAnsi="Times New Roman" w:eastAsia="宋体" w:cs="Times New Roman"/>
          <w:kern w:val="44"/>
          <w:sz w:val="21"/>
          <w:szCs w:val="21"/>
        </w:rPr>
        <w:t>《建筑装饰装修工程成品保护技术标准》JGJ/T 427</w:t>
      </w:r>
      <w:r>
        <w:rPr>
          <w:rFonts w:hint="eastAsia" w:ascii="Times New Roman" w:hAnsi="Times New Roman" w:eastAsia="宋体" w:cs="Times New Roman"/>
          <w:kern w:val="44"/>
          <w:sz w:val="21"/>
          <w:szCs w:val="21"/>
        </w:rPr>
        <w:br w:type="textWrapping"/>
      </w:r>
      <w:r>
        <w:rPr>
          <w:rFonts w:hint="eastAsia" w:ascii="Times New Roman" w:hAnsi="Times New Roman" w:eastAsia="宋体" w:cs="Times New Roman"/>
          <w:b/>
          <w:bCs/>
          <w:kern w:val="44"/>
          <w:sz w:val="21"/>
          <w:szCs w:val="21"/>
        </w:rPr>
        <w:t>1</w:t>
      </w:r>
      <w:r>
        <w:rPr>
          <w:rFonts w:hint="eastAsia" w:ascii="Times New Roman" w:hAnsi="Times New Roman" w:eastAsia="宋体" w:cs="Times New Roman"/>
          <w:b/>
          <w:bCs/>
          <w:kern w:val="44"/>
          <w:sz w:val="21"/>
          <w:szCs w:val="21"/>
          <w:lang w:val="en-US" w:eastAsia="zh-CN"/>
        </w:rPr>
        <w:t>5</w:t>
      </w:r>
      <w:r>
        <w:rPr>
          <w:rFonts w:hint="eastAsia" w:ascii="Times New Roman" w:hAnsi="Times New Roman" w:eastAsia="宋体" w:cs="Times New Roman"/>
          <w:kern w:val="44"/>
          <w:sz w:val="21"/>
          <w:szCs w:val="21"/>
          <w:lang w:val="en-US" w:eastAsia="zh-CN"/>
        </w:rPr>
        <w:t xml:space="preserve"> </w:t>
      </w:r>
      <w:r>
        <w:rPr>
          <w:rFonts w:hint="eastAsia" w:ascii="Times New Roman" w:hAnsi="Times New Roman" w:eastAsia="宋体" w:cs="Times New Roman"/>
          <w:kern w:val="44"/>
          <w:sz w:val="21"/>
          <w:szCs w:val="21"/>
        </w:rPr>
        <w:t>《工业化住宅尺寸协调标准》JGJ/T 445</w:t>
      </w:r>
    </w:p>
    <w:p w14:paraId="5967FFC6">
      <w:pPr>
        <w:pStyle w:val="19"/>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kern w:val="44"/>
          <w:sz w:val="21"/>
          <w:szCs w:val="21"/>
        </w:rPr>
      </w:pPr>
      <w:r>
        <w:rPr>
          <w:rFonts w:hint="eastAsia" w:ascii="Times New Roman" w:hAnsi="Times New Roman" w:eastAsia="宋体" w:cs="Times New Roman"/>
          <w:b/>
          <w:bCs/>
          <w:kern w:val="44"/>
          <w:sz w:val="21"/>
          <w:szCs w:val="21"/>
        </w:rPr>
        <w:t>1</w:t>
      </w:r>
      <w:r>
        <w:rPr>
          <w:rFonts w:hint="eastAsia" w:ascii="Times New Roman" w:hAnsi="Times New Roman" w:eastAsia="宋体" w:cs="Times New Roman"/>
          <w:b/>
          <w:bCs/>
          <w:kern w:val="44"/>
          <w:sz w:val="21"/>
          <w:szCs w:val="21"/>
          <w:lang w:val="en-US" w:eastAsia="zh-CN"/>
        </w:rPr>
        <w:t>6</w:t>
      </w:r>
      <w:r>
        <w:rPr>
          <w:rFonts w:hint="eastAsia" w:ascii="Times New Roman" w:hAnsi="Times New Roman" w:eastAsia="宋体" w:cs="Times New Roman"/>
          <w:kern w:val="44"/>
          <w:sz w:val="21"/>
          <w:szCs w:val="21"/>
          <w:lang w:val="en-US" w:eastAsia="zh-CN"/>
        </w:rPr>
        <w:t xml:space="preserve"> </w:t>
      </w:r>
      <w:r>
        <w:rPr>
          <w:rFonts w:hint="eastAsia" w:ascii="Times New Roman" w:hAnsi="Times New Roman" w:eastAsia="宋体" w:cs="Times New Roman"/>
          <w:kern w:val="44"/>
          <w:sz w:val="21"/>
          <w:szCs w:val="21"/>
        </w:rPr>
        <w:t>《装配式整体卫生间应用技术标准》JGJ/T 467</w:t>
      </w:r>
    </w:p>
    <w:p w14:paraId="218240EA">
      <w:pPr>
        <w:pStyle w:val="19"/>
        <w:keepNext w:val="0"/>
        <w:keepLines w:val="0"/>
        <w:pageBreakBefore w:val="0"/>
        <w:widowControl w:val="0"/>
        <w:kinsoku/>
        <w:wordWrap/>
        <w:overflowPunct/>
        <w:topLinePunct w:val="0"/>
        <w:autoSpaceDE/>
        <w:autoSpaceDN/>
        <w:bidi w:val="0"/>
        <w:adjustRightInd/>
        <w:snapToGrid/>
        <w:spacing w:line="360" w:lineRule="exact"/>
        <w:textAlignment w:val="auto"/>
        <w:rPr>
          <w:rFonts w:ascii="Times New Roman" w:hAnsi="Times New Roman" w:eastAsia="宋体" w:cs="Times New Roman"/>
          <w:kern w:val="44"/>
          <w:sz w:val="24"/>
        </w:rPr>
      </w:pPr>
      <w:r>
        <w:rPr>
          <w:rFonts w:hint="eastAsia" w:ascii="Times New Roman" w:hAnsi="Times New Roman" w:eastAsia="宋体" w:cs="Times New Roman"/>
          <w:b/>
          <w:bCs/>
          <w:kern w:val="44"/>
          <w:sz w:val="21"/>
          <w:szCs w:val="21"/>
        </w:rPr>
        <w:t>1</w:t>
      </w:r>
      <w:r>
        <w:rPr>
          <w:rFonts w:hint="eastAsia" w:ascii="Times New Roman" w:hAnsi="Times New Roman" w:eastAsia="宋体" w:cs="Times New Roman"/>
          <w:b/>
          <w:bCs/>
          <w:kern w:val="44"/>
          <w:sz w:val="21"/>
          <w:szCs w:val="21"/>
          <w:lang w:val="en-US" w:eastAsia="zh-CN"/>
        </w:rPr>
        <w:t>7</w:t>
      </w:r>
      <w:r>
        <w:rPr>
          <w:rFonts w:hint="eastAsia" w:ascii="Times New Roman" w:hAnsi="Times New Roman" w:eastAsia="宋体" w:cs="Times New Roman"/>
          <w:kern w:val="44"/>
          <w:sz w:val="21"/>
          <w:szCs w:val="21"/>
          <w:lang w:val="en-US" w:eastAsia="zh-CN"/>
        </w:rPr>
        <w:t xml:space="preserve"> </w:t>
      </w:r>
      <w:r>
        <w:rPr>
          <w:rFonts w:hint="eastAsia" w:ascii="Times New Roman" w:hAnsi="Times New Roman" w:eastAsia="宋体" w:cs="Times New Roman"/>
          <w:kern w:val="44"/>
          <w:sz w:val="21"/>
          <w:szCs w:val="21"/>
        </w:rPr>
        <w:t>《装配式整体厨房应用技术标准》JGJ/T 477</w:t>
      </w:r>
      <w:r>
        <w:rPr>
          <w:rFonts w:hint="eastAsia" w:ascii="Times New Roman" w:hAnsi="Times New Roman" w:eastAsia="宋体" w:cs="Times New Roman"/>
          <w:kern w:val="44"/>
          <w:sz w:val="21"/>
          <w:szCs w:val="21"/>
        </w:rPr>
        <w:br w:type="textWrapping"/>
      </w:r>
      <w:r>
        <w:rPr>
          <w:rFonts w:hint="eastAsia" w:ascii="Times New Roman" w:hAnsi="Times New Roman" w:eastAsia="宋体" w:cs="Times New Roman"/>
          <w:b/>
          <w:bCs/>
          <w:kern w:val="44"/>
          <w:sz w:val="21"/>
          <w:szCs w:val="21"/>
        </w:rPr>
        <w:t>1</w:t>
      </w:r>
      <w:r>
        <w:rPr>
          <w:rFonts w:hint="eastAsia" w:ascii="Times New Roman" w:hAnsi="Times New Roman" w:eastAsia="宋体" w:cs="Times New Roman"/>
          <w:b/>
          <w:bCs/>
          <w:kern w:val="44"/>
          <w:sz w:val="21"/>
          <w:szCs w:val="21"/>
          <w:lang w:val="en-US" w:eastAsia="zh-CN"/>
        </w:rPr>
        <w:t>8</w:t>
      </w:r>
      <w:r>
        <w:rPr>
          <w:rFonts w:hint="eastAsia" w:ascii="Times New Roman" w:hAnsi="Times New Roman" w:eastAsia="宋体" w:cs="Times New Roman"/>
          <w:kern w:val="44"/>
          <w:sz w:val="21"/>
          <w:szCs w:val="21"/>
          <w:lang w:val="en-US" w:eastAsia="zh-CN"/>
        </w:rPr>
        <w:t xml:space="preserve"> </w:t>
      </w:r>
      <w:r>
        <w:rPr>
          <w:rFonts w:hint="eastAsia" w:ascii="Times New Roman" w:hAnsi="Times New Roman" w:eastAsia="宋体" w:cs="Times New Roman"/>
          <w:kern w:val="44"/>
          <w:sz w:val="21"/>
          <w:szCs w:val="21"/>
        </w:rPr>
        <w:t>《装配式内装修技术标准》JGJ/T 491</w:t>
      </w:r>
      <w:r>
        <w:rPr>
          <w:rFonts w:hint="eastAsia" w:ascii="Times New Roman" w:hAnsi="Times New Roman" w:eastAsia="宋体" w:cs="Times New Roman"/>
          <w:kern w:val="44"/>
          <w:sz w:val="21"/>
          <w:szCs w:val="21"/>
        </w:rPr>
        <w:br w:type="textWrapping"/>
      </w:r>
    </w:p>
    <w:p w14:paraId="7474DFE1">
      <w:pPr>
        <w:pStyle w:val="19"/>
        <w:spacing w:line="360" w:lineRule="auto"/>
        <w:rPr>
          <w:rFonts w:ascii="Times New Roman" w:hAnsi="Times New Roman" w:eastAsia="宋体" w:cs="Times New Roman"/>
          <w:kern w:val="44"/>
          <w:sz w:val="24"/>
        </w:rPr>
      </w:pPr>
    </w:p>
    <w:p w14:paraId="21672195">
      <w:pPr>
        <w:rPr>
          <w:rFonts w:ascii="Times New Roman" w:hAnsi="Times New Roman" w:cs="Times New Roman"/>
          <w:sz w:val="28"/>
          <w:szCs w:val="28"/>
        </w:rPr>
      </w:pPr>
      <w:r>
        <w:rPr>
          <w:rFonts w:ascii="Times New Roman" w:hAnsi="Times New Roman" w:cs="Times New Roman"/>
          <w:sz w:val="28"/>
          <w:szCs w:val="28"/>
        </w:rPr>
        <w:br w:type="page"/>
      </w:r>
    </w:p>
    <w:p w14:paraId="39B122ED">
      <w:pPr>
        <w:pStyle w:val="3"/>
        <w:keepNext w:val="0"/>
        <w:keepLines w:val="0"/>
        <w:pageBreakBefore/>
        <w:spacing w:after="240"/>
        <w:rPr>
          <w:rFonts w:ascii="Times New Roman" w:hAnsi="Times New Roman" w:cs="Times New Roman"/>
        </w:rPr>
      </w:pPr>
      <w:bookmarkStart w:id="111" w:name="_Toc32348"/>
      <w:bookmarkStart w:id="112" w:name="_Toc21004"/>
      <w:bookmarkStart w:id="113" w:name="_Toc32467"/>
      <w:bookmarkStart w:id="114" w:name="_Toc151382480"/>
      <w:r>
        <w:rPr>
          <w:rFonts w:ascii="Times New Roman" w:hAnsi="Times New Roman" w:cs="Times New Roman"/>
          <w:sz w:val="30"/>
          <w:szCs w:val="30"/>
        </w:rPr>
        <w:t>附录A</w:t>
      </w:r>
      <w:bookmarkEnd w:id="111"/>
      <w:bookmarkEnd w:id="112"/>
      <w:bookmarkEnd w:id="113"/>
      <w:r>
        <w:rPr>
          <w:rFonts w:ascii="Times New Roman" w:hAnsi="Times New Roman" w:cs="Times New Roman"/>
          <w:sz w:val="30"/>
          <w:szCs w:val="30"/>
        </w:rPr>
        <w:t xml:space="preserve"> </w:t>
      </w:r>
      <w:bookmarkEnd w:id="114"/>
    </w:p>
    <w:p w14:paraId="6F2BA09D">
      <w:pPr>
        <w:widowControl/>
        <w:spacing w:line="360" w:lineRule="auto"/>
        <w:rPr>
          <w:rFonts w:hint="default" w:ascii="Times New Roman" w:hAnsi="Times New Roman" w:eastAsia="宋体" w:cs="Times New Roman"/>
          <w:b/>
          <w:bCs/>
          <w:kern w:val="0"/>
          <w:sz w:val="24"/>
          <w:lang w:val="en-US" w:eastAsia="zh-CN"/>
        </w:rPr>
      </w:pPr>
      <w:r>
        <w:rPr>
          <w:rFonts w:hint="eastAsia" w:ascii="Times New Roman" w:hAnsi="Times New Roman" w:eastAsia="宋体" w:cs="Times New Roman"/>
          <w:b/>
          <w:bCs/>
          <w:kern w:val="0"/>
          <w:sz w:val="24"/>
          <w:lang w:val="en-US" w:eastAsia="zh-CN"/>
        </w:rPr>
        <w:t>A.0.1 装配式内装工程分项工程划分。</w:t>
      </w:r>
    </w:p>
    <w:p w14:paraId="1012626B">
      <w:pPr>
        <w:widowControl/>
        <w:spacing w:line="360" w:lineRule="auto"/>
        <w:jc w:val="center"/>
        <w:rPr>
          <w:rFonts w:hint="default" w:ascii="Times New Roman" w:hAnsi="Times New Roman" w:eastAsia="宋体" w:cs="Times New Roman"/>
          <w:kern w:val="0"/>
          <w:sz w:val="21"/>
          <w:szCs w:val="21"/>
          <w:lang w:val="en-US" w:eastAsia="zh-CN"/>
        </w:rPr>
      </w:pPr>
      <w:r>
        <w:rPr>
          <w:rFonts w:hint="eastAsia" w:ascii="Times New Roman" w:hAnsi="Times New Roman" w:eastAsia="宋体" w:cs="Times New Roman"/>
          <w:kern w:val="0"/>
          <w:sz w:val="21"/>
          <w:szCs w:val="21"/>
          <w:lang w:val="en-US" w:eastAsia="zh-CN"/>
        </w:rPr>
        <w:t>表A.0.1 装配式内装工程分项工程划分</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1950"/>
        <w:gridCol w:w="1005"/>
        <w:gridCol w:w="3926"/>
      </w:tblGrid>
      <w:tr w14:paraId="6294C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tcPr>
          <w:p w14:paraId="1F45C518">
            <w:pPr>
              <w:spacing w:before="105"/>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分部工程</w:t>
            </w:r>
          </w:p>
        </w:tc>
        <w:tc>
          <w:tcPr>
            <w:tcW w:w="1950" w:type="dxa"/>
          </w:tcPr>
          <w:p w14:paraId="6090168B">
            <w:pPr>
              <w:spacing w:before="105"/>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子分部工程</w:t>
            </w:r>
          </w:p>
        </w:tc>
        <w:tc>
          <w:tcPr>
            <w:tcW w:w="1005" w:type="dxa"/>
          </w:tcPr>
          <w:p w14:paraId="20190B38">
            <w:pPr>
              <w:spacing w:before="105"/>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项次</w:t>
            </w:r>
          </w:p>
        </w:tc>
        <w:tc>
          <w:tcPr>
            <w:tcW w:w="3926" w:type="dxa"/>
          </w:tcPr>
          <w:p w14:paraId="0F38AFF2">
            <w:pPr>
              <w:spacing w:before="105"/>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分项工程</w:t>
            </w:r>
          </w:p>
        </w:tc>
      </w:tr>
      <w:tr w14:paraId="5F944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restart"/>
            <w:vAlign w:val="center"/>
          </w:tcPr>
          <w:p w14:paraId="7F56C87F">
            <w:pPr>
              <w:spacing w:before="105"/>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建筑内装修</w:t>
            </w:r>
          </w:p>
        </w:tc>
        <w:tc>
          <w:tcPr>
            <w:tcW w:w="1950" w:type="dxa"/>
            <w:vMerge w:val="restart"/>
            <w:vAlign w:val="center"/>
          </w:tcPr>
          <w:p w14:paraId="5CEB4EA2">
            <w:pPr>
              <w:spacing w:before="105"/>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装配式内装修</w:t>
            </w:r>
          </w:p>
        </w:tc>
        <w:tc>
          <w:tcPr>
            <w:tcW w:w="1005" w:type="dxa"/>
          </w:tcPr>
          <w:p w14:paraId="2A98DA07">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926" w:type="dxa"/>
          </w:tcPr>
          <w:p w14:paraId="774A9FE6">
            <w:pPr>
              <w:spacing w:before="105"/>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装配式隔墙</w:t>
            </w:r>
          </w:p>
        </w:tc>
      </w:tr>
      <w:tr w14:paraId="1BC2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vAlign w:val="center"/>
          </w:tcPr>
          <w:p w14:paraId="5E825736">
            <w:pPr>
              <w:spacing w:before="105"/>
              <w:jc w:val="center"/>
              <w:rPr>
                <w:rFonts w:ascii="宋体" w:hAnsi="宋体" w:eastAsia="宋体" w:cs="宋体"/>
                <w:sz w:val="21"/>
                <w:szCs w:val="21"/>
                <w:vertAlign w:val="baseline"/>
              </w:rPr>
            </w:pPr>
          </w:p>
        </w:tc>
        <w:tc>
          <w:tcPr>
            <w:tcW w:w="1950" w:type="dxa"/>
            <w:vMerge w:val="continue"/>
            <w:vAlign w:val="center"/>
          </w:tcPr>
          <w:p w14:paraId="75552D11">
            <w:pPr>
              <w:spacing w:before="105"/>
              <w:jc w:val="center"/>
              <w:rPr>
                <w:rFonts w:ascii="宋体" w:hAnsi="宋体" w:eastAsia="宋体" w:cs="宋体"/>
                <w:sz w:val="21"/>
                <w:szCs w:val="21"/>
                <w:vertAlign w:val="baseline"/>
              </w:rPr>
            </w:pPr>
          </w:p>
        </w:tc>
        <w:tc>
          <w:tcPr>
            <w:tcW w:w="1005" w:type="dxa"/>
          </w:tcPr>
          <w:p w14:paraId="6676307F">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926" w:type="dxa"/>
          </w:tcPr>
          <w:p w14:paraId="61BA88AB">
            <w:pPr>
              <w:spacing w:before="105"/>
              <w:jc w:val="center"/>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装配式墙面</w:t>
            </w:r>
          </w:p>
        </w:tc>
      </w:tr>
      <w:tr w14:paraId="22E0A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vAlign w:val="center"/>
          </w:tcPr>
          <w:p w14:paraId="11AF783B">
            <w:pPr>
              <w:spacing w:before="105"/>
              <w:jc w:val="center"/>
              <w:rPr>
                <w:rFonts w:ascii="宋体" w:hAnsi="宋体" w:eastAsia="宋体" w:cs="宋体"/>
                <w:sz w:val="21"/>
                <w:szCs w:val="21"/>
                <w:vertAlign w:val="baseline"/>
              </w:rPr>
            </w:pPr>
          </w:p>
        </w:tc>
        <w:tc>
          <w:tcPr>
            <w:tcW w:w="1950" w:type="dxa"/>
            <w:vMerge w:val="continue"/>
            <w:vAlign w:val="center"/>
          </w:tcPr>
          <w:p w14:paraId="5DA8C274">
            <w:pPr>
              <w:spacing w:before="105"/>
              <w:jc w:val="center"/>
              <w:rPr>
                <w:rFonts w:ascii="宋体" w:hAnsi="宋体" w:eastAsia="宋体" w:cs="宋体"/>
                <w:sz w:val="21"/>
                <w:szCs w:val="21"/>
                <w:vertAlign w:val="baseline"/>
              </w:rPr>
            </w:pPr>
          </w:p>
        </w:tc>
        <w:tc>
          <w:tcPr>
            <w:tcW w:w="1005" w:type="dxa"/>
          </w:tcPr>
          <w:p w14:paraId="72B8E3AA">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926" w:type="dxa"/>
          </w:tcPr>
          <w:p w14:paraId="12F09E64">
            <w:pPr>
              <w:spacing w:before="105"/>
              <w:jc w:val="center"/>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装配式吊顶</w:t>
            </w:r>
          </w:p>
        </w:tc>
      </w:tr>
      <w:tr w14:paraId="7032A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vAlign w:val="center"/>
          </w:tcPr>
          <w:p w14:paraId="76D6D884">
            <w:pPr>
              <w:spacing w:before="105"/>
              <w:jc w:val="center"/>
              <w:rPr>
                <w:rFonts w:ascii="宋体" w:hAnsi="宋体" w:eastAsia="宋体" w:cs="宋体"/>
                <w:sz w:val="21"/>
                <w:szCs w:val="21"/>
                <w:vertAlign w:val="baseline"/>
              </w:rPr>
            </w:pPr>
          </w:p>
        </w:tc>
        <w:tc>
          <w:tcPr>
            <w:tcW w:w="1950" w:type="dxa"/>
            <w:vMerge w:val="continue"/>
            <w:vAlign w:val="center"/>
          </w:tcPr>
          <w:p w14:paraId="6D2E1FFC">
            <w:pPr>
              <w:spacing w:before="105"/>
              <w:jc w:val="center"/>
              <w:rPr>
                <w:rFonts w:ascii="宋体" w:hAnsi="宋体" w:eastAsia="宋体" w:cs="宋体"/>
                <w:sz w:val="21"/>
                <w:szCs w:val="21"/>
                <w:vertAlign w:val="baseline"/>
              </w:rPr>
            </w:pPr>
          </w:p>
        </w:tc>
        <w:tc>
          <w:tcPr>
            <w:tcW w:w="1005" w:type="dxa"/>
          </w:tcPr>
          <w:p w14:paraId="154C8557">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926" w:type="dxa"/>
          </w:tcPr>
          <w:p w14:paraId="17AA96D1">
            <w:pPr>
              <w:spacing w:before="105"/>
              <w:jc w:val="center"/>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装配式楼地面</w:t>
            </w:r>
          </w:p>
        </w:tc>
      </w:tr>
      <w:tr w14:paraId="6FC5A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vAlign w:val="center"/>
          </w:tcPr>
          <w:p w14:paraId="39023A80">
            <w:pPr>
              <w:spacing w:before="105"/>
              <w:jc w:val="center"/>
              <w:rPr>
                <w:rFonts w:ascii="宋体" w:hAnsi="宋体" w:eastAsia="宋体" w:cs="宋体"/>
                <w:sz w:val="21"/>
                <w:szCs w:val="21"/>
                <w:vertAlign w:val="baseline"/>
              </w:rPr>
            </w:pPr>
          </w:p>
        </w:tc>
        <w:tc>
          <w:tcPr>
            <w:tcW w:w="1950" w:type="dxa"/>
            <w:vMerge w:val="continue"/>
            <w:vAlign w:val="center"/>
          </w:tcPr>
          <w:p w14:paraId="3E912F43">
            <w:pPr>
              <w:spacing w:before="105"/>
              <w:jc w:val="center"/>
              <w:rPr>
                <w:rFonts w:ascii="宋体" w:hAnsi="宋体" w:eastAsia="宋体" w:cs="宋体"/>
                <w:sz w:val="21"/>
                <w:szCs w:val="21"/>
                <w:vertAlign w:val="baseline"/>
              </w:rPr>
            </w:pPr>
          </w:p>
        </w:tc>
        <w:tc>
          <w:tcPr>
            <w:tcW w:w="1005" w:type="dxa"/>
          </w:tcPr>
          <w:p w14:paraId="49C23799">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926" w:type="dxa"/>
          </w:tcPr>
          <w:p w14:paraId="60CE8C95">
            <w:pPr>
              <w:spacing w:before="105"/>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集成卫生间</w:t>
            </w:r>
          </w:p>
        </w:tc>
      </w:tr>
      <w:tr w14:paraId="5D579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vAlign w:val="center"/>
          </w:tcPr>
          <w:p w14:paraId="407849D0">
            <w:pPr>
              <w:spacing w:before="105"/>
              <w:jc w:val="center"/>
              <w:rPr>
                <w:rFonts w:ascii="宋体" w:hAnsi="宋体" w:eastAsia="宋体" w:cs="宋体"/>
                <w:sz w:val="21"/>
                <w:szCs w:val="21"/>
                <w:vertAlign w:val="baseline"/>
              </w:rPr>
            </w:pPr>
          </w:p>
        </w:tc>
        <w:tc>
          <w:tcPr>
            <w:tcW w:w="1950" w:type="dxa"/>
            <w:vMerge w:val="continue"/>
            <w:vAlign w:val="center"/>
          </w:tcPr>
          <w:p w14:paraId="6096F792">
            <w:pPr>
              <w:spacing w:before="105"/>
              <w:jc w:val="center"/>
              <w:rPr>
                <w:rFonts w:ascii="宋体" w:hAnsi="宋体" w:eastAsia="宋体" w:cs="宋体"/>
                <w:sz w:val="21"/>
                <w:szCs w:val="21"/>
                <w:vertAlign w:val="baseline"/>
              </w:rPr>
            </w:pPr>
          </w:p>
        </w:tc>
        <w:tc>
          <w:tcPr>
            <w:tcW w:w="1005" w:type="dxa"/>
          </w:tcPr>
          <w:p w14:paraId="06984F17">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3926" w:type="dxa"/>
          </w:tcPr>
          <w:p w14:paraId="590FF907">
            <w:pPr>
              <w:spacing w:before="105"/>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集成厨房</w:t>
            </w:r>
          </w:p>
        </w:tc>
      </w:tr>
      <w:tr w14:paraId="6D150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vAlign w:val="center"/>
          </w:tcPr>
          <w:p w14:paraId="6096E900">
            <w:pPr>
              <w:spacing w:before="105"/>
              <w:jc w:val="center"/>
              <w:rPr>
                <w:rFonts w:ascii="宋体" w:hAnsi="宋体" w:eastAsia="宋体" w:cs="宋体"/>
                <w:sz w:val="21"/>
                <w:szCs w:val="21"/>
                <w:vertAlign w:val="baseline"/>
              </w:rPr>
            </w:pPr>
          </w:p>
        </w:tc>
        <w:tc>
          <w:tcPr>
            <w:tcW w:w="1950" w:type="dxa"/>
            <w:vMerge w:val="continue"/>
            <w:vAlign w:val="center"/>
          </w:tcPr>
          <w:p w14:paraId="3DE76452">
            <w:pPr>
              <w:spacing w:before="105"/>
              <w:jc w:val="center"/>
              <w:rPr>
                <w:rFonts w:ascii="宋体" w:hAnsi="宋体" w:eastAsia="宋体" w:cs="宋体"/>
                <w:sz w:val="21"/>
                <w:szCs w:val="21"/>
                <w:vertAlign w:val="baseline"/>
              </w:rPr>
            </w:pPr>
          </w:p>
        </w:tc>
        <w:tc>
          <w:tcPr>
            <w:tcW w:w="1005" w:type="dxa"/>
          </w:tcPr>
          <w:p w14:paraId="762BA4A5">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3926" w:type="dxa"/>
          </w:tcPr>
          <w:p w14:paraId="0864F496">
            <w:pPr>
              <w:spacing w:before="105"/>
              <w:jc w:val="center"/>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装配式内门窗</w:t>
            </w:r>
          </w:p>
        </w:tc>
      </w:tr>
      <w:tr w14:paraId="4AAD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vAlign w:val="center"/>
          </w:tcPr>
          <w:p w14:paraId="1849A930">
            <w:pPr>
              <w:spacing w:before="105"/>
              <w:jc w:val="center"/>
              <w:rPr>
                <w:rFonts w:ascii="宋体" w:hAnsi="宋体" w:eastAsia="宋体" w:cs="宋体"/>
                <w:sz w:val="21"/>
                <w:szCs w:val="21"/>
                <w:vertAlign w:val="baseline"/>
              </w:rPr>
            </w:pPr>
          </w:p>
        </w:tc>
        <w:tc>
          <w:tcPr>
            <w:tcW w:w="1950" w:type="dxa"/>
            <w:vMerge w:val="continue"/>
            <w:vAlign w:val="center"/>
          </w:tcPr>
          <w:p w14:paraId="2A067BAF">
            <w:pPr>
              <w:spacing w:before="105"/>
              <w:jc w:val="center"/>
              <w:rPr>
                <w:rFonts w:ascii="宋体" w:hAnsi="宋体" w:eastAsia="宋体" w:cs="宋体"/>
                <w:sz w:val="21"/>
                <w:szCs w:val="21"/>
                <w:vertAlign w:val="baseline"/>
              </w:rPr>
            </w:pPr>
          </w:p>
        </w:tc>
        <w:tc>
          <w:tcPr>
            <w:tcW w:w="1005" w:type="dxa"/>
          </w:tcPr>
          <w:p w14:paraId="6BBC16ED">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3926" w:type="dxa"/>
          </w:tcPr>
          <w:p w14:paraId="61F585AA">
            <w:pPr>
              <w:spacing w:before="105"/>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其他部品</w:t>
            </w:r>
          </w:p>
        </w:tc>
      </w:tr>
      <w:tr w14:paraId="69E3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vAlign w:val="center"/>
          </w:tcPr>
          <w:p w14:paraId="531801C3">
            <w:pPr>
              <w:spacing w:before="105"/>
              <w:jc w:val="center"/>
              <w:rPr>
                <w:rFonts w:ascii="宋体" w:hAnsi="宋体" w:eastAsia="宋体" w:cs="宋体"/>
                <w:sz w:val="21"/>
                <w:szCs w:val="21"/>
                <w:vertAlign w:val="baseline"/>
              </w:rPr>
            </w:pPr>
          </w:p>
        </w:tc>
        <w:tc>
          <w:tcPr>
            <w:tcW w:w="1950" w:type="dxa"/>
            <w:vMerge w:val="restart"/>
            <w:vAlign w:val="center"/>
          </w:tcPr>
          <w:p w14:paraId="460E232E">
            <w:pPr>
              <w:spacing w:before="105"/>
              <w:jc w:val="center"/>
              <w:rPr>
                <w:rFonts w:hint="eastAsia" w:ascii="宋体" w:hAnsi="宋体" w:eastAsia="宋体" w:cs="宋体"/>
                <w:sz w:val="21"/>
                <w:szCs w:val="21"/>
                <w:vertAlign w:val="baseline"/>
                <w:lang w:eastAsia="zh-CN"/>
              </w:rPr>
            </w:pPr>
            <w:r>
              <w:rPr>
                <w:rFonts w:hint="eastAsia" w:ascii="宋体" w:hAnsi="宋体" w:eastAsia="宋体" w:cs="宋体"/>
                <w:sz w:val="21"/>
                <w:szCs w:val="21"/>
                <w:vertAlign w:val="baseline"/>
                <w:lang w:eastAsia="zh-CN"/>
              </w:rPr>
              <w:t>装配式设备管线</w:t>
            </w:r>
          </w:p>
        </w:tc>
        <w:tc>
          <w:tcPr>
            <w:tcW w:w="1005" w:type="dxa"/>
          </w:tcPr>
          <w:p w14:paraId="6C120675">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3926" w:type="dxa"/>
          </w:tcPr>
          <w:p w14:paraId="5662278A">
            <w:pPr>
              <w:spacing w:before="105"/>
              <w:jc w:val="center"/>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装配式通风与空调</w:t>
            </w:r>
          </w:p>
        </w:tc>
      </w:tr>
      <w:tr w14:paraId="4D21D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tcPr>
          <w:p w14:paraId="451351C1">
            <w:pPr>
              <w:spacing w:before="105"/>
              <w:jc w:val="center"/>
              <w:rPr>
                <w:rFonts w:ascii="宋体" w:hAnsi="宋体" w:eastAsia="宋体" w:cs="宋体"/>
                <w:sz w:val="21"/>
                <w:szCs w:val="21"/>
                <w:vertAlign w:val="baseline"/>
              </w:rPr>
            </w:pPr>
          </w:p>
        </w:tc>
        <w:tc>
          <w:tcPr>
            <w:tcW w:w="1950" w:type="dxa"/>
            <w:vMerge w:val="continue"/>
          </w:tcPr>
          <w:p w14:paraId="63A2DE9D">
            <w:pPr>
              <w:spacing w:before="105"/>
              <w:jc w:val="center"/>
              <w:rPr>
                <w:rFonts w:ascii="宋体" w:hAnsi="宋体" w:eastAsia="宋体" w:cs="宋体"/>
                <w:sz w:val="21"/>
                <w:szCs w:val="21"/>
                <w:vertAlign w:val="baseline"/>
              </w:rPr>
            </w:pPr>
          </w:p>
        </w:tc>
        <w:tc>
          <w:tcPr>
            <w:tcW w:w="1005" w:type="dxa"/>
          </w:tcPr>
          <w:p w14:paraId="6B5C9EC2">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3926" w:type="dxa"/>
          </w:tcPr>
          <w:p w14:paraId="4161A319">
            <w:pPr>
              <w:spacing w:before="105"/>
              <w:jc w:val="center"/>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装配式建筑电气</w:t>
            </w:r>
          </w:p>
        </w:tc>
      </w:tr>
      <w:tr w14:paraId="1A856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tcPr>
          <w:p w14:paraId="0D0A27EC">
            <w:pPr>
              <w:spacing w:before="105"/>
              <w:jc w:val="center"/>
              <w:rPr>
                <w:rFonts w:ascii="宋体" w:hAnsi="宋体" w:eastAsia="宋体" w:cs="宋体"/>
                <w:sz w:val="21"/>
                <w:szCs w:val="21"/>
                <w:vertAlign w:val="baseline"/>
              </w:rPr>
            </w:pPr>
          </w:p>
        </w:tc>
        <w:tc>
          <w:tcPr>
            <w:tcW w:w="1950" w:type="dxa"/>
            <w:vMerge w:val="continue"/>
          </w:tcPr>
          <w:p w14:paraId="4996CC6D">
            <w:pPr>
              <w:spacing w:before="105"/>
              <w:jc w:val="center"/>
              <w:rPr>
                <w:rFonts w:ascii="宋体" w:hAnsi="宋体" w:eastAsia="宋体" w:cs="宋体"/>
                <w:sz w:val="21"/>
                <w:szCs w:val="21"/>
                <w:vertAlign w:val="baseline"/>
              </w:rPr>
            </w:pPr>
          </w:p>
        </w:tc>
        <w:tc>
          <w:tcPr>
            <w:tcW w:w="1005" w:type="dxa"/>
          </w:tcPr>
          <w:p w14:paraId="09BE4122">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3926" w:type="dxa"/>
          </w:tcPr>
          <w:p w14:paraId="7EB31081">
            <w:pPr>
              <w:spacing w:before="105"/>
              <w:jc w:val="center"/>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装配式智能家居</w:t>
            </w:r>
          </w:p>
        </w:tc>
      </w:tr>
      <w:tr w14:paraId="07116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tcPr>
          <w:p w14:paraId="401F222D">
            <w:pPr>
              <w:spacing w:before="105"/>
              <w:jc w:val="center"/>
              <w:rPr>
                <w:rFonts w:ascii="宋体" w:hAnsi="宋体" w:eastAsia="宋体" w:cs="宋体"/>
                <w:sz w:val="21"/>
                <w:szCs w:val="21"/>
                <w:vertAlign w:val="baseline"/>
              </w:rPr>
            </w:pPr>
          </w:p>
        </w:tc>
        <w:tc>
          <w:tcPr>
            <w:tcW w:w="1950" w:type="dxa"/>
            <w:vMerge w:val="continue"/>
          </w:tcPr>
          <w:p w14:paraId="1071E3EA">
            <w:pPr>
              <w:spacing w:before="105"/>
              <w:jc w:val="center"/>
              <w:rPr>
                <w:rFonts w:ascii="宋体" w:hAnsi="宋体" w:eastAsia="宋体" w:cs="宋体"/>
                <w:sz w:val="21"/>
                <w:szCs w:val="21"/>
                <w:vertAlign w:val="baseline"/>
              </w:rPr>
            </w:pPr>
          </w:p>
        </w:tc>
        <w:tc>
          <w:tcPr>
            <w:tcW w:w="1005" w:type="dxa"/>
          </w:tcPr>
          <w:p w14:paraId="355B799C">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3926" w:type="dxa"/>
          </w:tcPr>
          <w:p w14:paraId="64F62CCF">
            <w:pPr>
              <w:spacing w:before="105"/>
              <w:jc w:val="center"/>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户箱以下的装配式强弱电管线及设备</w:t>
            </w:r>
          </w:p>
        </w:tc>
      </w:tr>
      <w:tr w14:paraId="19510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56" w:type="dxa"/>
            <w:vMerge w:val="continue"/>
          </w:tcPr>
          <w:p w14:paraId="17C64BFC">
            <w:pPr>
              <w:spacing w:before="105"/>
              <w:jc w:val="center"/>
              <w:rPr>
                <w:rFonts w:ascii="宋体" w:hAnsi="宋体" w:eastAsia="宋体" w:cs="宋体"/>
                <w:sz w:val="21"/>
                <w:szCs w:val="21"/>
                <w:vertAlign w:val="baseline"/>
              </w:rPr>
            </w:pPr>
          </w:p>
        </w:tc>
        <w:tc>
          <w:tcPr>
            <w:tcW w:w="1950" w:type="dxa"/>
            <w:vMerge w:val="continue"/>
          </w:tcPr>
          <w:p w14:paraId="526CFC2E">
            <w:pPr>
              <w:spacing w:before="105"/>
              <w:jc w:val="center"/>
              <w:rPr>
                <w:rFonts w:ascii="宋体" w:hAnsi="宋体" w:eastAsia="宋体" w:cs="宋体"/>
                <w:sz w:val="21"/>
                <w:szCs w:val="21"/>
                <w:vertAlign w:val="baseline"/>
              </w:rPr>
            </w:pPr>
          </w:p>
        </w:tc>
        <w:tc>
          <w:tcPr>
            <w:tcW w:w="1005" w:type="dxa"/>
          </w:tcPr>
          <w:p w14:paraId="2492FE23">
            <w:pPr>
              <w:spacing w:before="105"/>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3926" w:type="dxa"/>
          </w:tcPr>
          <w:p w14:paraId="68DCB6E0">
            <w:pPr>
              <w:spacing w:before="105"/>
              <w:jc w:val="center"/>
              <w:rPr>
                <w:rFonts w:ascii="宋体" w:hAnsi="宋体" w:eastAsia="宋体" w:cs="宋体"/>
                <w:sz w:val="21"/>
                <w:szCs w:val="21"/>
                <w:vertAlign w:val="baseline"/>
              </w:rPr>
            </w:pPr>
            <w:r>
              <w:rPr>
                <w:rFonts w:hint="eastAsia" w:ascii="宋体" w:hAnsi="宋体" w:eastAsia="宋体" w:cs="宋体"/>
                <w:sz w:val="21"/>
                <w:szCs w:val="21"/>
                <w:vertAlign w:val="baseline"/>
                <w:lang w:eastAsia="zh-CN"/>
              </w:rPr>
              <w:t>水表以后的装配式给排水管线及设备</w:t>
            </w:r>
          </w:p>
        </w:tc>
      </w:tr>
    </w:tbl>
    <w:p w14:paraId="26DEAAF3">
      <w:pPr>
        <w:spacing w:before="105"/>
        <w:rPr>
          <w:rFonts w:ascii="宋体" w:hAnsi="宋体" w:eastAsia="宋体" w:cs="宋体"/>
          <w:sz w:val="36"/>
          <w:szCs w:val="36"/>
        </w:rPr>
      </w:pPr>
    </w:p>
    <w:p w14:paraId="71AB513D">
      <w:pPr>
        <w:spacing w:before="105"/>
        <w:ind w:firstLine="1080" w:firstLineChars="300"/>
        <w:rPr>
          <w:rFonts w:ascii="宋体" w:hAnsi="宋体" w:eastAsia="宋体" w:cs="宋体"/>
          <w:sz w:val="36"/>
          <w:szCs w:val="36"/>
        </w:rPr>
      </w:pPr>
    </w:p>
    <w:p w14:paraId="23BA4E68">
      <w:pPr>
        <w:pStyle w:val="2"/>
        <w:rPr>
          <w:rFonts w:ascii="宋体" w:hAnsi="宋体" w:eastAsia="宋体" w:cs="宋体"/>
          <w:sz w:val="36"/>
          <w:szCs w:val="36"/>
        </w:rPr>
      </w:pPr>
    </w:p>
    <w:p w14:paraId="0467D165">
      <w:pPr>
        <w:pStyle w:val="2"/>
        <w:rPr>
          <w:rFonts w:ascii="宋体" w:hAnsi="宋体" w:eastAsia="宋体" w:cs="宋体"/>
          <w:sz w:val="36"/>
          <w:szCs w:val="36"/>
        </w:rPr>
      </w:pPr>
    </w:p>
    <w:p w14:paraId="4E35A76E">
      <w:pPr>
        <w:spacing w:before="105"/>
        <w:jc w:val="center"/>
        <w:outlineLvl w:val="0"/>
        <w:rPr>
          <w:rFonts w:ascii="黑体" w:hAnsi="黑体" w:eastAsia="黑体" w:cs="黑体"/>
          <w:b/>
          <w:bCs/>
          <w:sz w:val="32"/>
          <w:szCs w:val="32"/>
        </w:rPr>
      </w:pPr>
      <w:bookmarkStart w:id="115" w:name="_Toc27325"/>
      <w:bookmarkStart w:id="116" w:name="_Toc1845"/>
      <w:r>
        <w:rPr>
          <w:rFonts w:hint="eastAsia" w:ascii="黑体" w:hAnsi="黑体" w:eastAsia="黑体" w:cs="黑体"/>
          <w:b/>
          <w:bCs/>
          <w:sz w:val="32"/>
          <w:szCs w:val="32"/>
        </w:rPr>
        <w:t>云南省工程建设地方标准</w:t>
      </w:r>
      <w:bookmarkEnd w:id="115"/>
      <w:bookmarkEnd w:id="116"/>
    </w:p>
    <w:p w14:paraId="7FFC3FAF">
      <w:pPr>
        <w:spacing w:before="105"/>
        <w:jc w:val="center"/>
        <w:rPr>
          <w:rFonts w:ascii="宋体" w:hAnsi="宋体" w:eastAsia="宋体" w:cs="宋体"/>
          <w:sz w:val="32"/>
          <w:szCs w:val="32"/>
        </w:rPr>
      </w:pPr>
    </w:p>
    <w:p w14:paraId="6080A973">
      <w:pPr>
        <w:pStyle w:val="20"/>
        <w:spacing w:line="360" w:lineRule="auto"/>
        <w:jc w:val="center"/>
        <w:rPr>
          <w:rFonts w:ascii="Times New Roman" w:hAnsi="Times New Roman" w:cs="Times New Roman"/>
          <w:sz w:val="32"/>
          <w:szCs w:val="32"/>
        </w:rPr>
      </w:pPr>
      <w:r>
        <w:rPr>
          <w:rFonts w:hint="eastAsia" w:ascii="黑体" w:hAnsi="黑体" w:eastAsia="黑体" w:cs="黑体"/>
          <w:sz w:val="32"/>
          <w:szCs w:val="32"/>
        </w:rPr>
        <w:t>云南省建筑装配式内装修工程技术标准</w:t>
      </w:r>
    </w:p>
    <w:p w14:paraId="35B5FC8C">
      <w:pPr>
        <w:pStyle w:val="10"/>
        <w:jc w:val="center"/>
        <w:outlineLvl w:val="0"/>
        <w:rPr>
          <w:rFonts w:ascii="宋体" w:hAnsi="宋体" w:eastAsia="宋体" w:cs="宋体"/>
          <w:sz w:val="30"/>
          <w:szCs w:val="30"/>
        </w:rPr>
      </w:pPr>
      <w:bookmarkStart w:id="117" w:name="_Toc8884"/>
      <w:bookmarkStart w:id="118" w:name="_Toc4876"/>
      <w:bookmarkStart w:id="119" w:name="_Toc30837"/>
      <w:bookmarkStart w:id="120" w:name="_Toc17479"/>
      <w:bookmarkStart w:id="121" w:name="_Toc19585"/>
      <w:r>
        <w:rPr>
          <w:rFonts w:hint="eastAsia" w:ascii="宋体" w:hAnsi="宋体" w:eastAsia="宋体" w:cs="宋体"/>
          <w:sz w:val="30"/>
          <w:szCs w:val="30"/>
        </w:rPr>
        <w:t>DBJ53/T-XX-20XX</w:t>
      </w:r>
      <w:bookmarkEnd w:id="117"/>
      <w:bookmarkEnd w:id="118"/>
      <w:bookmarkEnd w:id="119"/>
      <w:bookmarkEnd w:id="120"/>
      <w:bookmarkEnd w:id="121"/>
    </w:p>
    <w:p w14:paraId="3C6181D7">
      <w:pPr>
        <w:pStyle w:val="10"/>
        <w:jc w:val="center"/>
        <w:rPr>
          <w:rFonts w:ascii="宋体" w:hAnsi="宋体" w:eastAsia="宋体" w:cs="宋体"/>
          <w:sz w:val="56"/>
        </w:rPr>
      </w:pPr>
    </w:p>
    <w:p w14:paraId="59244905">
      <w:pPr>
        <w:pStyle w:val="10"/>
        <w:jc w:val="center"/>
        <w:rPr>
          <w:rFonts w:ascii="宋体" w:hAnsi="宋体" w:eastAsia="宋体" w:cs="宋体"/>
          <w:sz w:val="44"/>
          <w:szCs w:val="44"/>
        </w:rPr>
      </w:pPr>
      <w:r>
        <w:rPr>
          <w:rFonts w:hint="eastAsia" w:ascii="宋体" w:hAnsi="宋体" w:eastAsia="宋体" w:cs="宋体"/>
          <w:sz w:val="44"/>
          <w:szCs w:val="44"/>
        </w:rPr>
        <w:t>条文说明</w:t>
      </w:r>
    </w:p>
    <w:p w14:paraId="22B49FB0">
      <w:pPr>
        <w:pStyle w:val="10"/>
        <w:rPr>
          <w:rFonts w:ascii="宋体" w:hAnsi="宋体" w:eastAsia="宋体" w:cs="宋体"/>
          <w:sz w:val="56"/>
        </w:rPr>
      </w:pPr>
    </w:p>
    <w:p w14:paraId="30C4C0C8">
      <w:pPr>
        <w:pStyle w:val="10"/>
        <w:rPr>
          <w:rFonts w:ascii="宋体" w:hAnsi="宋体" w:eastAsia="宋体" w:cs="宋体"/>
          <w:sz w:val="56"/>
        </w:rPr>
      </w:pPr>
    </w:p>
    <w:p w14:paraId="48D38EDC">
      <w:pPr>
        <w:pStyle w:val="10"/>
        <w:rPr>
          <w:rFonts w:ascii="宋体" w:hAnsi="宋体" w:eastAsia="宋体" w:cs="宋体"/>
          <w:sz w:val="56"/>
        </w:rPr>
      </w:pPr>
    </w:p>
    <w:p w14:paraId="63BB6130">
      <w:pPr>
        <w:pStyle w:val="10"/>
        <w:rPr>
          <w:rFonts w:ascii="宋体" w:hAnsi="宋体" w:eastAsia="宋体" w:cs="宋体"/>
          <w:sz w:val="56"/>
        </w:rPr>
      </w:pPr>
    </w:p>
    <w:p w14:paraId="64AC85D8">
      <w:pPr>
        <w:pStyle w:val="10"/>
        <w:rPr>
          <w:rFonts w:ascii="宋体" w:hAnsi="宋体" w:eastAsia="宋体" w:cs="宋体"/>
          <w:sz w:val="56"/>
        </w:rPr>
      </w:pPr>
    </w:p>
    <w:p w14:paraId="58294AAA">
      <w:pPr>
        <w:rPr>
          <w:rFonts w:ascii="宋体" w:hAnsi="宋体" w:eastAsia="宋体" w:cs="宋体"/>
        </w:rPr>
      </w:pPr>
    </w:p>
    <w:p w14:paraId="009065BC">
      <w:pPr>
        <w:rPr>
          <w:rFonts w:ascii="宋体" w:hAnsi="宋体" w:eastAsia="宋体" w:cs="宋体"/>
        </w:rPr>
      </w:pPr>
    </w:p>
    <w:p w14:paraId="4FD26AA0">
      <w:pPr>
        <w:rPr>
          <w:rFonts w:ascii="宋体" w:hAnsi="宋体" w:eastAsia="宋体" w:cs="宋体"/>
        </w:rPr>
      </w:pPr>
    </w:p>
    <w:p w14:paraId="3A3BEC8A">
      <w:pPr>
        <w:tabs>
          <w:tab w:val="left" w:pos="5608"/>
        </w:tabs>
        <w:jc w:val="left"/>
        <w:rPr>
          <w:rFonts w:ascii="宋体" w:hAnsi="宋体" w:eastAsia="宋体" w:cs="宋体"/>
        </w:rPr>
        <w:sectPr>
          <w:footerReference r:id="rId9" w:type="default"/>
          <w:pgSz w:w="10205" w:h="11509"/>
          <w:pgMar w:top="850" w:right="992" w:bottom="850" w:left="992" w:header="720" w:footer="720" w:gutter="0"/>
          <w:pgNumType w:fmt="decimal"/>
          <w:cols w:space="720" w:num="1"/>
          <w:rtlGutter w:val="0"/>
        </w:sectPr>
      </w:pPr>
    </w:p>
    <w:p w14:paraId="01799ABC">
      <w:pPr>
        <w:spacing w:before="54"/>
        <w:jc w:val="center"/>
        <w:rPr>
          <w:rFonts w:ascii="宋体" w:hAnsi="宋体" w:eastAsia="宋体" w:cs="宋体"/>
          <w:b/>
          <w:sz w:val="30"/>
          <w:szCs w:val="30"/>
        </w:rPr>
      </w:pPr>
      <w:r>
        <w:rPr>
          <w:rFonts w:hint="eastAsia" w:ascii="宋体" w:hAnsi="宋体" w:eastAsia="宋体" w:cs="宋体"/>
          <w:b/>
          <w:sz w:val="30"/>
          <w:szCs w:val="30"/>
        </w:rPr>
        <w:t>编制说明</w:t>
      </w:r>
    </w:p>
    <w:p w14:paraId="7C848694">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《云南省建筑装配式内装修工程技术标准》经云南省住房和城乡建设厅2026年</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月</w:t>
      </w:r>
      <w:r>
        <w:rPr>
          <w:rFonts w:hint="eastAsia" w:ascii="宋体" w:hAnsi="宋体" w:eastAsia="宋体" w:cs="宋体"/>
          <w:kern w:val="0"/>
          <w:sz w:val="21"/>
          <w:szCs w:val="21"/>
          <w:lang w:val="en-US" w:eastAsia="zh-CN"/>
        </w:rPr>
        <w:t xml:space="preserve"> </w:t>
      </w:r>
      <w:r>
        <w:rPr>
          <w:rFonts w:hint="eastAsia" w:ascii="宋体" w:hAnsi="宋体" w:eastAsia="宋体" w:cs="宋体"/>
          <w:kern w:val="0"/>
          <w:sz w:val="21"/>
          <w:szCs w:val="21"/>
        </w:rPr>
        <w:t>日以第 号公告批准、发布。</w:t>
      </w:r>
    </w:p>
    <w:p w14:paraId="141A2573">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在编制过程中，编制组充分考虑了云南省建筑业产业基础，认真总结装配式建筑发展过程中装配化装修的重要内容，参考有关国内先进标准，并在全省范围广泛征求意见的基础上，制定了本规程。</w:t>
      </w:r>
    </w:p>
    <w:p w14:paraId="0298BC8C">
      <w:pPr>
        <w:keepNext w:val="0"/>
        <w:keepLines w:val="0"/>
        <w:pageBreakBefore w:val="0"/>
        <w:widowControl/>
        <w:kinsoku/>
        <w:wordWrap/>
        <w:overflowPunct/>
        <w:topLinePunct w:val="0"/>
        <w:autoSpaceDE/>
        <w:autoSpaceDN/>
        <w:bidi w:val="0"/>
        <w:adjustRightInd/>
        <w:snapToGrid/>
        <w:spacing w:line="360" w:lineRule="exact"/>
        <w:ind w:firstLine="420" w:firstLineChars="200"/>
        <w:jc w:val="left"/>
        <w:textAlignment w:val="auto"/>
        <w:rPr>
          <w:rFonts w:hint="eastAsia" w:ascii="宋体" w:hAnsi="宋体" w:eastAsia="宋体" w:cs="宋体"/>
          <w:kern w:val="0"/>
          <w:sz w:val="21"/>
          <w:szCs w:val="21"/>
        </w:rPr>
        <w:sectPr>
          <w:footerReference r:id="rId10" w:type="default"/>
          <w:pgSz w:w="7937" w:h="11509"/>
          <w:pgMar w:top="850" w:right="992" w:bottom="850" w:left="992" w:header="851" w:footer="992" w:gutter="0"/>
          <w:pgNumType w:fmt="decimal"/>
          <w:cols w:space="0" w:num="1"/>
          <w:rtlGutter w:val="0"/>
          <w:docGrid w:type="lines" w:linePitch="312" w:charSpace="0"/>
        </w:sectPr>
      </w:pPr>
      <w:r>
        <w:rPr>
          <w:rFonts w:hint="eastAsia" w:ascii="宋体" w:hAnsi="宋体" w:eastAsia="宋体" w:cs="宋体"/>
          <w:kern w:val="0"/>
          <w:sz w:val="21"/>
          <w:szCs w:val="21"/>
        </w:rPr>
        <w:t>为便于广大设计、施工、科研、院校等单位有关人员在使用本标准时能正确理解和执行条文规定，《云南省建筑装配式内装修工程技术标准》编制组按章、节、条顺序编制了本规程的条文说明，对条文规定的目的、依据以及执行中需注意的有关事项进行了说明。但是，本条文说明不具备与标准正文同等的法律效力，仅供使用者作为理解和把握标准规定的参考。</w:t>
      </w:r>
    </w:p>
    <w:p w14:paraId="4C9A0327">
      <w:pPr>
        <w:widowControl/>
        <w:spacing w:line="360" w:lineRule="auto"/>
        <w:rPr>
          <w:rFonts w:hint="eastAsia" w:ascii="Times New Roman" w:hAnsi="Times New Roman" w:eastAsia="宋体" w:cs="Times New Roman"/>
          <w:color w:val="auto"/>
          <w:kern w:val="0"/>
          <w:sz w:val="21"/>
          <w:szCs w:val="21"/>
          <w:shd w:val="clear"/>
          <w:lang w:val="en-US" w:eastAsia="zh-CN" w:bidi="ar-SA"/>
        </w:rPr>
      </w:pPr>
    </w:p>
    <w:sectPr>
      <w:footerReference r:id="rId11" w:type="default"/>
      <w:pgSz w:w="7937" w:h="11509"/>
      <w:pgMar w:top="850" w:right="992" w:bottom="850" w:left="992"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5474B3">
    <w:pPr>
      <w:pStyle w:val="10"/>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A1ED3">
    <w:pPr>
      <w:pStyle w:val="10"/>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DCE95">
    <w:pPr>
      <w:pStyle w:val="10"/>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375F7">
    <w:pPr>
      <w:pStyle w:val="1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5A4F25">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FC79D5">
                          <w:pPr>
                            <w:pStyle w:val="15"/>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14:paraId="36FC79D5">
                    <w:pPr>
                      <w:pStyle w:val="15"/>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9EB8D">
    <w:pPr>
      <w:pStyle w:val="1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F00AED0">
                          <w:pPr>
                            <w:pStyle w:val="15"/>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20</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p w14:paraId="7F00AED0">
                    <w:pPr>
                      <w:pStyle w:val="15"/>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20</w:t>
                    </w:r>
                    <w:r>
                      <w:rPr>
                        <w:rFonts w:hint="eastAsia" w:ascii="宋体" w:hAnsi="宋体" w:eastAsia="宋体" w:cs="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2719D">
    <w:pPr>
      <w:pStyle w:val="10"/>
      <w:spacing w:line="14" w:lineRule="auto"/>
      <w:rPr>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5D11906">
                          <w:pPr>
                            <w:pStyle w:val="15"/>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  \* MERGEFORMAT </w:instrText>
                          </w:r>
                          <w:r>
                            <w:rPr>
                              <w:rFonts w:hint="eastAsia" w:asciiTheme="minorEastAsia" w:hAnsiTheme="minorEastAsia" w:cstheme="minorEastAsia"/>
                              <w:sz w:val="21"/>
                              <w:szCs w:val="21"/>
                            </w:rPr>
                            <w:fldChar w:fldCharType="separate"/>
                          </w:r>
                          <w:r>
                            <w:rPr>
                              <w:rFonts w:asciiTheme="minorEastAsia" w:hAnsiTheme="minorEastAsia" w:cstheme="minorEastAsia"/>
                              <w:sz w:val="21"/>
                              <w:szCs w:val="21"/>
                            </w:rPr>
                            <w:t>82</w:t>
                          </w:r>
                          <w:r>
                            <w:rPr>
                              <w:rFonts w:hint="eastAsia" w:asciiTheme="minorEastAsia" w:hAnsiTheme="minorEastAsia" w:cstheme="minorEastAsia"/>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5D11906">
                    <w:pPr>
                      <w:pStyle w:val="15"/>
                    </w:pPr>
                    <w:r>
                      <w:rPr>
                        <w:rFonts w:hint="eastAsia" w:asciiTheme="minorEastAsia" w:hAnsiTheme="minorEastAsia" w:cstheme="minorEastAsia"/>
                        <w:sz w:val="21"/>
                        <w:szCs w:val="21"/>
                      </w:rPr>
                      <w:fldChar w:fldCharType="begin"/>
                    </w:r>
                    <w:r>
                      <w:rPr>
                        <w:rFonts w:hint="eastAsia" w:asciiTheme="minorEastAsia" w:hAnsiTheme="minorEastAsia" w:cstheme="minorEastAsia"/>
                        <w:sz w:val="21"/>
                        <w:szCs w:val="21"/>
                      </w:rPr>
                      <w:instrText xml:space="preserve"> PAGE  \* MERGEFORMAT </w:instrText>
                    </w:r>
                    <w:r>
                      <w:rPr>
                        <w:rFonts w:hint="eastAsia" w:asciiTheme="minorEastAsia" w:hAnsiTheme="minorEastAsia" w:cstheme="minorEastAsia"/>
                        <w:sz w:val="21"/>
                        <w:szCs w:val="21"/>
                      </w:rPr>
                      <w:fldChar w:fldCharType="separate"/>
                    </w:r>
                    <w:r>
                      <w:rPr>
                        <w:rFonts w:asciiTheme="minorEastAsia" w:hAnsiTheme="minorEastAsia" w:cstheme="minorEastAsia"/>
                        <w:sz w:val="21"/>
                        <w:szCs w:val="21"/>
                      </w:rPr>
                      <w:t>82</w:t>
                    </w:r>
                    <w:r>
                      <w:rPr>
                        <w:rFonts w:hint="eastAsia" w:asciiTheme="minorEastAsia" w:hAnsiTheme="minorEastAsia" w:cstheme="minorEastAsia"/>
                        <w:sz w:val="21"/>
                        <w:szCs w:val="21"/>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04061">
    <w:pPr>
      <w:pStyle w:val="15"/>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3C3C71">
                          <w:pPr>
                            <w:pStyle w:val="15"/>
                          </w:pPr>
                          <w:r>
                            <w:rPr>
                              <w:rFonts w:hint="eastAsia" w:ascii="宋体" w:hAnsi="宋体" w:eastAsia="宋体" w:cs="宋体"/>
                              <w:sz w:val="21"/>
                              <w:szCs w:val="32"/>
                            </w:rPr>
                            <w:fldChar w:fldCharType="begin"/>
                          </w:r>
                          <w:r>
                            <w:rPr>
                              <w:rFonts w:hint="eastAsia" w:ascii="宋体" w:hAnsi="宋体" w:eastAsia="宋体" w:cs="宋体"/>
                              <w:sz w:val="21"/>
                              <w:szCs w:val="32"/>
                            </w:rPr>
                            <w:instrText xml:space="preserve"> PAGE  \* MERGEFORMAT </w:instrText>
                          </w:r>
                          <w:r>
                            <w:rPr>
                              <w:rFonts w:hint="eastAsia" w:ascii="宋体" w:hAnsi="宋体" w:eastAsia="宋体" w:cs="宋体"/>
                              <w:sz w:val="21"/>
                              <w:szCs w:val="32"/>
                            </w:rPr>
                            <w:fldChar w:fldCharType="separate"/>
                          </w:r>
                          <w:r>
                            <w:rPr>
                              <w:rFonts w:ascii="宋体" w:hAnsi="宋体" w:eastAsia="宋体" w:cs="宋体"/>
                              <w:sz w:val="21"/>
                              <w:szCs w:val="32"/>
                            </w:rPr>
                            <w:t>84</w:t>
                          </w:r>
                          <w:r>
                            <w:rPr>
                              <w:rFonts w:hint="eastAsia" w:ascii="宋体" w:hAnsi="宋体" w:eastAsia="宋体" w:cs="宋体"/>
                              <w:sz w:val="21"/>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0C3C3C71">
                    <w:pPr>
                      <w:pStyle w:val="15"/>
                    </w:pPr>
                    <w:r>
                      <w:rPr>
                        <w:rFonts w:hint="eastAsia" w:ascii="宋体" w:hAnsi="宋体" w:eastAsia="宋体" w:cs="宋体"/>
                        <w:sz w:val="21"/>
                        <w:szCs w:val="32"/>
                      </w:rPr>
                      <w:fldChar w:fldCharType="begin"/>
                    </w:r>
                    <w:r>
                      <w:rPr>
                        <w:rFonts w:hint="eastAsia" w:ascii="宋体" w:hAnsi="宋体" w:eastAsia="宋体" w:cs="宋体"/>
                        <w:sz w:val="21"/>
                        <w:szCs w:val="32"/>
                      </w:rPr>
                      <w:instrText xml:space="preserve"> PAGE  \* MERGEFORMAT </w:instrText>
                    </w:r>
                    <w:r>
                      <w:rPr>
                        <w:rFonts w:hint="eastAsia" w:ascii="宋体" w:hAnsi="宋体" w:eastAsia="宋体" w:cs="宋体"/>
                        <w:sz w:val="21"/>
                        <w:szCs w:val="32"/>
                      </w:rPr>
                      <w:fldChar w:fldCharType="separate"/>
                    </w:r>
                    <w:r>
                      <w:rPr>
                        <w:rFonts w:ascii="宋体" w:hAnsi="宋体" w:eastAsia="宋体" w:cs="宋体"/>
                        <w:sz w:val="21"/>
                        <w:szCs w:val="32"/>
                      </w:rPr>
                      <w:t>84</w:t>
                    </w:r>
                    <w:r>
                      <w:rPr>
                        <w:rFonts w:hint="eastAsia" w:ascii="宋体" w:hAnsi="宋体" w:eastAsia="宋体" w:cs="宋体"/>
                        <w:sz w:val="21"/>
                        <w:szCs w:val="32"/>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10162">
    <w:pPr>
      <w:pStyle w:val="15"/>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DF2EE8F">
                          <w:pPr>
                            <w:pStyle w:val="15"/>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YWikyAgAAZQQAAA4AAABkcnMvZTJvRG9jLnhtbK1UzY7TMBC+I/EO&#10;lu80aRGrUj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VhaKTICAABlBAAADgAAAAAAAAABACAAAAAfAQAAZHJzL2Uyb0RvYy54bWxQSwUG&#10;AAAAAAYABgBZAQAAwwUAAAAA&#10;">
              <v:fill on="f" focussize="0,0"/>
              <v:stroke on="f" weight="0.5pt"/>
              <v:imagedata o:title=""/>
              <o:lock v:ext="edit" aspectratio="f"/>
              <v:textbox inset="0mm,0mm,0mm,0mm" style="mso-fit-shape-to-text:t;">
                <w:txbxContent>
                  <w:p w14:paraId="2DF2EE8F">
                    <w:pPr>
                      <w:pStyle w:val="15"/>
                      <w:rPr>
                        <w:rFonts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2</w:t>
                    </w:r>
                    <w:r>
                      <w:rPr>
                        <w:rFonts w:hint="eastAsia" w:ascii="宋体" w:hAnsi="宋体" w:eastAsia="宋体" w:cs="宋体"/>
                        <w:sz w:val="21"/>
                        <w:szCs w:val="21"/>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32610F"/>
    <w:multiLevelType w:val="multilevel"/>
    <w:tmpl w:val="2E32610F"/>
    <w:lvl w:ilvl="0" w:tentative="0">
      <w:start w:val="2"/>
      <w:numFmt w:val="decimal"/>
      <w:pStyle w:val="45"/>
      <w:lvlText w:val="图%1 "/>
      <w:lvlJc w:val="left"/>
      <w:pPr>
        <w:ind w:left="4531" w:hanging="420"/>
      </w:pPr>
      <w:rPr>
        <w:rFonts w:hint="default" w:ascii="Times New Roman" w:hAnsi="Times New Roman" w:eastAsia="黑体"/>
        <w:sz w:val="21"/>
      </w:rPr>
    </w:lvl>
    <w:lvl w:ilvl="1" w:tentative="0">
      <w:start w:val="1"/>
      <w:numFmt w:val="lowerLetter"/>
      <w:lvlText w:val="%2)"/>
      <w:lvlJc w:val="left"/>
      <w:pPr>
        <w:ind w:left="4951" w:hanging="420"/>
      </w:pPr>
    </w:lvl>
    <w:lvl w:ilvl="2" w:tentative="0">
      <w:start w:val="1"/>
      <w:numFmt w:val="lowerRoman"/>
      <w:lvlText w:val="%3."/>
      <w:lvlJc w:val="right"/>
      <w:pPr>
        <w:ind w:left="5371" w:hanging="420"/>
      </w:pPr>
    </w:lvl>
    <w:lvl w:ilvl="3" w:tentative="0">
      <w:start w:val="1"/>
      <w:numFmt w:val="decimal"/>
      <w:lvlText w:val="%4."/>
      <w:lvlJc w:val="left"/>
      <w:pPr>
        <w:ind w:left="5791" w:hanging="420"/>
      </w:pPr>
    </w:lvl>
    <w:lvl w:ilvl="4" w:tentative="0">
      <w:start w:val="1"/>
      <w:numFmt w:val="lowerLetter"/>
      <w:lvlText w:val="%5)"/>
      <w:lvlJc w:val="left"/>
      <w:pPr>
        <w:ind w:left="6211" w:hanging="420"/>
      </w:pPr>
    </w:lvl>
    <w:lvl w:ilvl="5" w:tentative="0">
      <w:start w:val="1"/>
      <w:numFmt w:val="lowerRoman"/>
      <w:lvlText w:val="%6."/>
      <w:lvlJc w:val="right"/>
      <w:pPr>
        <w:ind w:left="6631" w:hanging="420"/>
      </w:pPr>
    </w:lvl>
    <w:lvl w:ilvl="6" w:tentative="0">
      <w:start w:val="1"/>
      <w:numFmt w:val="decimal"/>
      <w:lvlText w:val="%7."/>
      <w:lvlJc w:val="left"/>
      <w:pPr>
        <w:ind w:left="7051" w:hanging="420"/>
      </w:pPr>
    </w:lvl>
    <w:lvl w:ilvl="7" w:tentative="0">
      <w:start w:val="1"/>
      <w:numFmt w:val="lowerLetter"/>
      <w:lvlText w:val="%8)"/>
      <w:lvlJc w:val="left"/>
      <w:pPr>
        <w:ind w:left="7471" w:hanging="420"/>
      </w:pPr>
    </w:lvl>
    <w:lvl w:ilvl="8" w:tentative="0">
      <w:start w:val="1"/>
      <w:numFmt w:val="lowerRoman"/>
      <w:lvlText w:val="%9."/>
      <w:lvlJc w:val="right"/>
      <w:pPr>
        <w:ind w:left="7891" w:hanging="420"/>
      </w:pPr>
    </w:lvl>
  </w:abstractNum>
  <w:abstractNum w:abstractNumId="1">
    <w:nsid w:val="3D1C17D8"/>
    <w:multiLevelType w:val="multilevel"/>
    <w:tmpl w:val="3D1C17D8"/>
    <w:lvl w:ilvl="0" w:tentative="0">
      <w:start w:val="1"/>
      <w:numFmt w:val="decimal"/>
      <w:pStyle w:val="44"/>
      <w:lvlText w:val="表%1 "/>
      <w:lvlJc w:val="left"/>
      <w:pPr>
        <w:ind w:left="420" w:hanging="420"/>
      </w:pPr>
      <w:rPr>
        <w:rFonts w:hint="default" w:ascii="Times New Roman" w:hAnsi="Times New Roman" w:eastAsia="黑体"/>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I4MDZlNWI3YzAyNmU3Y2E3MjVkYzU2NzEwN2JlOWYifQ=="/>
  </w:docVars>
  <w:rsids>
    <w:rsidRoot w:val="781A107A"/>
    <w:rsid w:val="00026C8C"/>
    <w:rsid w:val="000345CD"/>
    <w:rsid w:val="00047485"/>
    <w:rsid w:val="00056976"/>
    <w:rsid w:val="00066602"/>
    <w:rsid w:val="00080638"/>
    <w:rsid w:val="000B4566"/>
    <w:rsid w:val="000D602C"/>
    <w:rsid w:val="001374C9"/>
    <w:rsid w:val="00181056"/>
    <w:rsid w:val="00181077"/>
    <w:rsid w:val="0018408A"/>
    <w:rsid w:val="001938CD"/>
    <w:rsid w:val="001B2591"/>
    <w:rsid w:val="001B65C8"/>
    <w:rsid w:val="001C0449"/>
    <w:rsid w:val="001D6CD8"/>
    <w:rsid w:val="0024543A"/>
    <w:rsid w:val="00252C02"/>
    <w:rsid w:val="0028400B"/>
    <w:rsid w:val="002C51BC"/>
    <w:rsid w:val="002E3F13"/>
    <w:rsid w:val="002E5B86"/>
    <w:rsid w:val="00305671"/>
    <w:rsid w:val="0031746A"/>
    <w:rsid w:val="00347355"/>
    <w:rsid w:val="00377FA4"/>
    <w:rsid w:val="00383D80"/>
    <w:rsid w:val="00393497"/>
    <w:rsid w:val="003B7535"/>
    <w:rsid w:val="003D04EF"/>
    <w:rsid w:val="003D493A"/>
    <w:rsid w:val="00402560"/>
    <w:rsid w:val="00417107"/>
    <w:rsid w:val="004226AE"/>
    <w:rsid w:val="00444CE5"/>
    <w:rsid w:val="00451B5A"/>
    <w:rsid w:val="00457F56"/>
    <w:rsid w:val="0046476C"/>
    <w:rsid w:val="00470AA5"/>
    <w:rsid w:val="00482D35"/>
    <w:rsid w:val="00491590"/>
    <w:rsid w:val="00491711"/>
    <w:rsid w:val="004E3034"/>
    <w:rsid w:val="004F2F03"/>
    <w:rsid w:val="0052022D"/>
    <w:rsid w:val="005254D7"/>
    <w:rsid w:val="005356FE"/>
    <w:rsid w:val="00536094"/>
    <w:rsid w:val="005504F9"/>
    <w:rsid w:val="005732C6"/>
    <w:rsid w:val="005958AA"/>
    <w:rsid w:val="005A2E6B"/>
    <w:rsid w:val="005B4A59"/>
    <w:rsid w:val="005C6769"/>
    <w:rsid w:val="005D643E"/>
    <w:rsid w:val="005F630C"/>
    <w:rsid w:val="005F7EF8"/>
    <w:rsid w:val="00630DC0"/>
    <w:rsid w:val="00630F7F"/>
    <w:rsid w:val="00634089"/>
    <w:rsid w:val="006423BC"/>
    <w:rsid w:val="00652044"/>
    <w:rsid w:val="00697CE1"/>
    <w:rsid w:val="006A4998"/>
    <w:rsid w:val="006D34AA"/>
    <w:rsid w:val="006E5B8F"/>
    <w:rsid w:val="00730DC0"/>
    <w:rsid w:val="007326A6"/>
    <w:rsid w:val="007476BC"/>
    <w:rsid w:val="00756A8C"/>
    <w:rsid w:val="0077172D"/>
    <w:rsid w:val="00787A82"/>
    <w:rsid w:val="007B1D2B"/>
    <w:rsid w:val="007B44A4"/>
    <w:rsid w:val="007F5B3A"/>
    <w:rsid w:val="00800C7D"/>
    <w:rsid w:val="0080585C"/>
    <w:rsid w:val="00863F60"/>
    <w:rsid w:val="00877511"/>
    <w:rsid w:val="008A2A64"/>
    <w:rsid w:val="008B4EF0"/>
    <w:rsid w:val="008E2DCC"/>
    <w:rsid w:val="008E610D"/>
    <w:rsid w:val="008F6B34"/>
    <w:rsid w:val="00905398"/>
    <w:rsid w:val="00910CAC"/>
    <w:rsid w:val="00950746"/>
    <w:rsid w:val="0095220C"/>
    <w:rsid w:val="00955D31"/>
    <w:rsid w:val="0096627D"/>
    <w:rsid w:val="009664E8"/>
    <w:rsid w:val="00990E71"/>
    <w:rsid w:val="00992207"/>
    <w:rsid w:val="009A5791"/>
    <w:rsid w:val="009C4DFF"/>
    <w:rsid w:val="009C644E"/>
    <w:rsid w:val="009D1361"/>
    <w:rsid w:val="009D22F4"/>
    <w:rsid w:val="009E1D0B"/>
    <w:rsid w:val="009E535B"/>
    <w:rsid w:val="009F6C9D"/>
    <w:rsid w:val="00A1786A"/>
    <w:rsid w:val="00A274A8"/>
    <w:rsid w:val="00A31E80"/>
    <w:rsid w:val="00A743B1"/>
    <w:rsid w:val="00A81C76"/>
    <w:rsid w:val="00A8604A"/>
    <w:rsid w:val="00AA5119"/>
    <w:rsid w:val="00B02258"/>
    <w:rsid w:val="00B146F4"/>
    <w:rsid w:val="00B435C6"/>
    <w:rsid w:val="00B73C96"/>
    <w:rsid w:val="00B86D93"/>
    <w:rsid w:val="00B8724B"/>
    <w:rsid w:val="00B91F70"/>
    <w:rsid w:val="00B94569"/>
    <w:rsid w:val="00BC49AE"/>
    <w:rsid w:val="00BD3702"/>
    <w:rsid w:val="00BE6605"/>
    <w:rsid w:val="00BF1F97"/>
    <w:rsid w:val="00BF3776"/>
    <w:rsid w:val="00C16C8C"/>
    <w:rsid w:val="00C317B1"/>
    <w:rsid w:val="00C90822"/>
    <w:rsid w:val="00C94810"/>
    <w:rsid w:val="00CB26BC"/>
    <w:rsid w:val="00CC0732"/>
    <w:rsid w:val="00CE1389"/>
    <w:rsid w:val="00D05594"/>
    <w:rsid w:val="00D30EF8"/>
    <w:rsid w:val="00D371B5"/>
    <w:rsid w:val="00D56D04"/>
    <w:rsid w:val="00D90FC7"/>
    <w:rsid w:val="00DA5A3A"/>
    <w:rsid w:val="00DA7272"/>
    <w:rsid w:val="00DC2E1D"/>
    <w:rsid w:val="00DC33F9"/>
    <w:rsid w:val="00DC7591"/>
    <w:rsid w:val="00E00845"/>
    <w:rsid w:val="00E10DE5"/>
    <w:rsid w:val="00E17FF9"/>
    <w:rsid w:val="00E261CA"/>
    <w:rsid w:val="00E46D6F"/>
    <w:rsid w:val="00E57ED4"/>
    <w:rsid w:val="00E97E27"/>
    <w:rsid w:val="00EA1A35"/>
    <w:rsid w:val="00EA1AB1"/>
    <w:rsid w:val="00EC2E19"/>
    <w:rsid w:val="00ED21FB"/>
    <w:rsid w:val="00EE71A7"/>
    <w:rsid w:val="00F125F4"/>
    <w:rsid w:val="00F271FD"/>
    <w:rsid w:val="00F27ECA"/>
    <w:rsid w:val="00F52F3D"/>
    <w:rsid w:val="00F643FB"/>
    <w:rsid w:val="00F718FC"/>
    <w:rsid w:val="00F96F81"/>
    <w:rsid w:val="00FC69E5"/>
    <w:rsid w:val="00FC776C"/>
    <w:rsid w:val="00FE1047"/>
    <w:rsid w:val="01910566"/>
    <w:rsid w:val="03925AF7"/>
    <w:rsid w:val="03BB254D"/>
    <w:rsid w:val="041C7B79"/>
    <w:rsid w:val="05616943"/>
    <w:rsid w:val="064249C6"/>
    <w:rsid w:val="06715EC2"/>
    <w:rsid w:val="08A43F1D"/>
    <w:rsid w:val="091927F9"/>
    <w:rsid w:val="0EA75CFA"/>
    <w:rsid w:val="11554A59"/>
    <w:rsid w:val="1260006D"/>
    <w:rsid w:val="13191793"/>
    <w:rsid w:val="132E6C5A"/>
    <w:rsid w:val="13C538E0"/>
    <w:rsid w:val="15236135"/>
    <w:rsid w:val="159C52A0"/>
    <w:rsid w:val="15B14EFF"/>
    <w:rsid w:val="15CA1DE9"/>
    <w:rsid w:val="170C66A4"/>
    <w:rsid w:val="172E5C4D"/>
    <w:rsid w:val="17515193"/>
    <w:rsid w:val="1A330456"/>
    <w:rsid w:val="1BC66197"/>
    <w:rsid w:val="1CB7654D"/>
    <w:rsid w:val="1DEA4586"/>
    <w:rsid w:val="1E301D30"/>
    <w:rsid w:val="20261DF7"/>
    <w:rsid w:val="218444AF"/>
    <w:rsid w:val="21F77444"/>
    <w:rsid w:val="23AD0221"/>
    <w:rsid w:val="255F65A3"/>
    <w:rsid w:val="277661C7"/>
    <w:rsid w:val="28BA275A"/>
    <w:rsid w:val="29434974"/>
    <w:rsid w:val="294361DC"/>
    <w:rsid w:val="2AB56D1C"/>
    <w:rsid w:val="2EEF65E7"/>
    <w:rsid w:val="2EF32D14"/>
    <w:rsid w:val="2EFB49D8"/>
    <w:rsid w:val="325D3638"/>
    <w:rsid w:val="334E537E"/>
    <w:rsid w:val="33714FC2"/>
    <w:rsid w:val="34117B2C"/>
    <w:rsid w:val="34876831"/>
    <w:rsid w:val="35331F27"/>
    <w:rsid w:val="35EB6056"/>
    <w:rsid w:val="36904CE5"/>
    <w:rsid w:val="36B63201"/>
    <w:rsid w:val="37087141"/>
    <w:rsid w:val="37DE5850"/>
    <w:rsid w:val="3B3C73A7"/>
    <w:rsid w:val="3B667BE9"/>
    <w:rsid w:val="3B7C7FC6"/>
    <w:rsid w:val="3D05409E"/>
    <w:rsid w:val="3D1359A8"/>
    <w:rsid w:val="3D8222AA"/>
    <w:rsid w:val="3D9300FC"/>
    <w:rsid w:val="3DAB4624"/>
    <w:rsid w:val="3FA330D9"/>
    <w:rsid w:val="401857E0"/>
    <w:rsid w:val="40337527"/>
    <w:rsid w:val="413B7672"/>
    <w:rsid w:val="421E5369"/>
    <w:rsid w:val="445B73B5"/>
    <w:rsid w:val="44B039A4"/>
    <w:rsid w:val="47265C89"/>
    <w:rsid w:val="48177F2A"/>
    <w:rsid w:val="49E22C01"/>
    <w:rsid w:val="4A033CD0"/>
    <w:rsid w:val="4A823C4E"/>
    <w:rsid w:val="4BF32C97"/>
    <w:rsid w:val="4D3F4FA0"/>
    <w:rsid w:val="4E9D1289"/>
    <w:rsid w:val="4EF72D6C"/>
    <w:rsid w:val="4FFB11C5"/>
    <w:rsid w:val="50886AC4"/>
    <w:rsid w:val="513A2841"/>
    <w:rsid w:val="520F267B"/>
    <w:rsid w:val="535624E4"/>
    <w:rsid w:val="540515F1"/>
    <w:rsid w:val="55CD3C57"/>
    <w:rsid w:val="5640190F"/>
    <w:rsid w:val="570D55B0"/>
    <w:rsid w:val="5797018B"/>
    <w:rsid w:val="57E579A3"/>
    <w:rsid w:val="59AA1B75"/>
    <w:rsid w:val="5A4A5FB2"/>
    <w:rsid w:val="5C207524"/>
    <w:rsid w:val="5C9C7BC6"/>
    <w:rsid w:val="5D7D3211"/>
    <w:rsid w:val="5DD60DF1"/>
    <w:rsid w:val="5E8200FF"/>
    <w:rsid w:val="5F8F7918"/>
    <w:rsid w:val="60B47570"/>
    <w:rsid w:val="60E42582"/>
    <w:rsid w:val="61B856CB"/>
    <w:rsid w:val="61CD7D9E"/>
    <w:rsid w:val="62CC732A"/>
    <w:rsid w:val="64867BFC"/>
    <w:rsid w:val="64876439"/>
    <w:rsid w:val="64F328F3"/>
    <w:rsid w:val="661358C7"/>
    <w:rsid w:val="662F4CD2"/>
    <w:rsid w:val="669E6249"/>
    <w:rsid w:val="66E51A3E"/>
    <w:rsid w:val="6E3F50ED"/>
    <w:rsid w:val="6E4648A7"/>
    <w:rsid w:val="6E4833ED"/>
    <w:rsid w:val="6E8437D6"/>
    <w:rsid w:val="6EC67EDB"/>
    <w:rsid w:val="6FE25FE4"/>
    <w:rsid w:val="6FE6727D"/>
    <w:rsid w:val="74A72069"/>
    <w:rsid w:val="74CE2807"/>
    <w:rsid w:val="7593480B"/>
    <w:rsid w:val="75F26A63"/>
    <w:rsid w:val="77077AAB"/>
    <w:rsid w:val="781A107A"/>
    <w:rsid w:val="78D0268B"/>
    <w:rsid w:val="794976AA"/>
    <w:rsid w:val="7F0E4ED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99"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58"/>
    <w:qFormat/>
    <w:uiPriority w:val="0"/>
    <w:pPr>
      <w:keepNext/>
      <w:keepLines/>
      <w:spacing w:before="120" w:afterLines="100" w:line="360" w:lineRule="auto"/>
      <w:jc w:val="center"/>
      <w:outlineLvl w:val="0"/>
    </w:pPr>
    <w:rPr>
      <w:rFonts w:ascii="宋体" w:hAnsi="宋体" w:eastAsia="黑体" w:cs="宋体"/>
      <w:kern w:val="44"/>
      <w:sz w:val="32"/>
      <w:szCs w:val="28"/>
    </w:rPr>
  </w:style>
  <w:style w:type="paragraph" w:styleId="4">
    <w:name w:val="heading 2"/>
    <w:basedOn w:val="1"/>
    <w:next w:val="1"/>
    <w:link w:val="29"/>
    <w:unhideWhenUsed/>
    <w:qFormat/>
    <w:uiPriority w:val="0"/>
    <w:pPr>
      <w:keepNext/>
      <w:keepLines/>
      <w:spacing w:beforeLines="50" w:afterLines="50"/>
      <w:jc w:val="center"/>
      <w:outlineLvl w:val="1"/>
    </w:pPr>
    <w:rPr>
      <w:rFonts w:ascii="Times New Roman" w:hAnsi="Times New Roman" w:eastAsia="黑体" w:cs="宋体"/>
      <w:sz w:val="28"/>
      <w:szCs w:val="28"/>
    </w:rPr>
  </w:style>
  <w:style w:type="paragraph" w:styleId="5">
    <w:name w:val="heading 3"/>
    <w:basedOn w:val="1"/>
    <w:next w:val="1"/>
    <w:link w:val="57"/>
    <w:unhideWhenUsed/>
    <w:qFormat/>
    <w:uiPriority w:val="0"/>
    <w:pPr>
      <w:keepNext/>
      <w:keepLines/>
      <w:spacing w:line="413" w:lineRule="auto"/>
      <w:outlineLvl w:val="2"/>
    </w:pPr>
    <w:rPr>
      <w:b/>
      <w:sz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paragraph" w:styleId="7">
    <w:name w:val="heading 5"/>
    <w:basedOn w:val="1"/>
    <w:next w:val="1"/>
    <w:unhideWhenUsed/>
    <w:qFormat/>
    <w:uiPriority w:val="1"/>
    <w:pPr>
      <w:keepNext/>
      <w:keepLines/>
      <w:spacing w:before="280" w:after="290" w:line="376" w:lineRule="auto"/>
      <w:outlineLvl w:val="4"/>
    </w:pPr>
    <w:rPr>
      <w:b/>
      <w:bCs/>
      <w:szCs w:val="28"/>
    </w:rPr>
  </w:style>
  <w:style w:type="paragraph" w:styleId="8">
    <w:name w:val="heading 6"/>
    <w:basedOn w:val="1"/>
    <w:next w:val="1"/>
    <w:qFormat/>
    <w:uiPriority w:val="1"/>
    <w:pPr>
      <w:ind w:right="33"/>
      <w:jc w:val="center"/>
      <w:outlineLvl w:val="5"/>
    </w:pPr>
    <w:rPr>
      <w:rFonts w:ascii="宋体" w:hAnsi="宋体" w:eastAsia="宋体" w:cs="宋体"/>
      <w:b/>
      <w:bCs/>
      <w:sz w:val="24"/>
      <w:lang w:val="zh-CN" w:bidi="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autoRedefine/>
    <w:unhideWhenUsed/>
    <w:qFormat/>
    <w:uiPriority w:val="0"/>
    <w:pPr>
      <w:spacing w:after="120" w:line="480" w:lineRule="auto"/>
      <w:ind w:left="420" w:leftChars="200"/>
    </w:pPr>
    <w:rPr>
      <w:b/>
      <w:sz w:val="24"/>
    </w:rPr>
  </w:style>
  <w:style w:type="paragraph" w:styleId="9">
    <w:name w:val="annotation text"/>
    <w:basedOn w:val="1"/>
    <w:link w:val="54"/>
    <w:autoRedefine/>
    <w:qFormat/>
    <w:uiPriority w:val="0"/>
    <w:pPr>
      <w:jc w:val="left"/>
    </w:pPr>
  </w:style>
  <w:style w:type="paragraph" w:styleId="10">
    <w:name w:val="Body Text"/>
    <w:basedOn w:val="1"/>
    <w:qFormat/>
    <w:uiPriority w:val="0"/>
    <w:pPr>
      <w:spacing w:after="120"/>
    </w:pPr>
    <w:rPr>
      <w:rFonts w:ascii="Times New Roman" w:hAnsi="Times New Roman"/>
    </w:rPr>
  </w:style>
  <w:style w:type="paragraph" w:styleId="11">
    <w:name w:val="Body Text Indent"/>
    <w:basedOn w:val="1"/>
    <w:semiHidden/>
    <w:unhideWhenUsed/>
    <w:qFormat/>
    <w:uiPriority w:val="99"/>
    <w:pPr>
      <w:spacing w:after="120"/>
      <w:ind w:left="420" w:leftChars="200"/>
    </w:pPr>
  </w:style>
  <w:style w:type="paragraph" w:styleId="12">
    <w:name w:val="toc 3"/>
    <w:basedOn w:val="1"/>
    <w:next w:val="1"/>
    <w:qFormat/>
    <w:uiPriority w:val="0"/>
    <w:pPr>
      <w:ind w:left="840" w:leftChars="400"/>
    </w:pPr>
  </w:style>
  <w:style w:type="paragraph" w:styleId="13">
    <w:name w:val="Date"/>
    <w:basedOn w:val="1"/>
    <w:next w:val="1"/>
    <w:link w:val="34"/>
    <w:qFormat/>
    <w:uiPriority w:val="0"/>
    <w:pPr>
      <w:ind w:left="100" w:leftChars="2500"/>
    </w:pPr>
  </w:style>
  <w:style w:type="paragraph" w:styleId="14">
    <w:name w:val="Balloon Text"/>
    <w:basedOn w:val="1"/>
    <w:link w:val="53"/>
    <w:autoRedefine/>
    <w:qFormat/>
    <w:uiPriority w:val="0"/>
    <w:rPr>
      <w:sz w:val="18"/>
      <w:szCs w:val="18"/>
    </w:rPr>
  </w:style>
  <w:style w:type="paragraph" w:styleId="15">
    <w:name w:val="footer"/>
    <w:basedOn w:val="1"/>
    <w:autoRedefine/>
    <w:qFormat/>
    <w:uiPriority w:val="0"/>
    <w:pPr>
      <w:tabs>
        <w:tab w:val="center" w:pos="4153"/>
        <w:tab w:val="right" w:pos="8306"/>
      </w:tabs>
      <w:snapToGrid w:val="0"/>
      <w:jc w:val="left"/>
    </w:pPr>
    <w:rPr>
      <w:sz w:val="18"/>
    </w:rPr>
  </w:style>
  <w:style w:type="paragraph" w:styleId="1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autoRedefine/>
    <w:qFormat/>
    <w:uiPriority w:val="39"/>
  </w:style>
  <w:style w:type="paragraph" w:styleId="18">
    <w:name w:val="table of figures"/>
    <w:basedOn w:val="1"/>
    <w:next w:val="1"/>
    <w:autoRedefine/>
    <w:semiHidden/>
    <w:unhideWhenUsed/>
    <w:qFormat/>
    <w:uiPriority w:val="99"/>
    <w:pPr>
      <w:ind w:left="200" w:leftChars="200" w:hanging="200" w:hangingChars="200"/>
    </w:pPr>
  </w:style>
  <w:style w:type="paragraph" w:styleId="19">
    <w:name w:val="toc 2"/>
    <w:basedOn w:val="1"/>
    <w:next w:val="1"/>
    <w:autoRedefine/>
    <w:qFormat/>
    <w:uiPriority w:val="39"/>
    <w:pPr>
      <w:ind w:left="420" w:leftChars="200"/>
    </w:pPr>
  </w:style>
  <w:style w:type="paragraph" w:styleId="20">
    <w:name w:val="Normal (Web)"/>
    <w:basedOn w:val="1"/>
    <w:autoRedefine/>
    <w:qFormat/>
    <w:uiPriority w:val="0"/>
    <w:rPr>
      <w:rFonts w:ascii="宋体" w:hAnsi="宋体" w:eastAsia="宋体" w:cs="宋体"/>
      <w:color w:val="191B1F"/>
      <w:sz w:val="28"/>
      <w:szCs w:val="28"/>
      <w:shd w:val="clear" w:color="auto" w:fill="FFFFFF"/>
    </w:rPr>
  </w:style>
  <w:style w:type="paragraph" w:styleId="21">
    <w:name w:val="annotation subject"/>
    <w:basedOn w:val="9"/>
    <w:next w:val="9"/>
    <w:link w:val="55"/>
    <w:autoRedefine/>
    <w:qFormat/>
    <w:uiPriority w:val="0"/>
    <w:rPr>
      <w:b/>
      <w:bCs/>
    </w:rPr>
  </w:style>
  <w:style w:type="paragraph" w:styleId="22">
    <w:name w:val="Body Text First Indent"/>
    <w:basedOn w:val="10"/>
    <w:autoRedefine/>
    <w:unhideWhenUsed/>
    <w:qFormat/>
    <w:uiPriority w:val="99"/>
    <w:pPr>
      <w:spacing w:after="0" w:line="360" w:lineRule="auto"/>
      <w:ind w:left="120" w:firstLine="420" w:firstLineChars="100"/>
      <w:jc w:val="left"/>
    </w:pPr>
    <w:rPr>
      <w:rFonts w:ascii="宋体" w:hAnsi="宋体" w:eastAsia="宋体" w:cs="Times New Roman"/>
      <w:kern w:val="0"/>
      <w:sz w:val="24"/>
      <w:szCs w:val="21"/>
    </w:rPr>
  </w:style>
  <w:style w:type="paragraph" w:styleId="23">
    <w:name w:val="Body Text First Indent 2"/>
    <w:basedOn w:val="11"/>
    <w:autoRedefine/>
    <w:semiHidden/>
    <w:unhideWhenUsed/>
    <w:qFormat/>
    <w:uiPriority w:val="99"/>
    <w:pPr>
      <w:ind w:firstLine="420" w:firstLineChars="200"/>
    </w:pPr>
  </w:style>
  <w:style w:type="table" w:styleId="25">
    <w:name w:val="Table Grid"/>
    <w:basedOn w:val="2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Hyperlink"/>
    <w:basedOn w:val="26"/>
    <w:autoRedefine/>
    <w:unhideWhenUsed/>
    <w:qFormat/>
    <w:uiPriority w:val="99"/>
    <w:rPr>
      <w:color w:val="0563C1" w:themeColor="hyperlink"/>
      <w:u w:val="single"/>
      <w14:textFill>
        <w14:solidFill>
          <w14:schemeClr w14:val="hlink"/>
        </w14:solidFill>
      </w14:textFill>
    </w:rPr>
  </w:style>
  <w:style w:type="character" w:styleId="28">
    <w:name w:val="annotation reference"/>
    <w:basedOn w:val="26"/>
    <w:autoRedefine/>
    <w:qFormat/>
    <w:uiPriority w:val="0"/>
    <w:rPr>
      <w:sz w:val="21"/>
      <w:szCs w:val="21"/>
    </w:rPr>
  </w:style>
  <w:style w:type="character" w:customStyle="1" w:styleId="29">
    <w:name w:val="标题 2 Char"/>
    <w:link w:val="4"/>
    <w:qFormat/>
    <w:uiPriority w:val="0"/>
    <w:rPr>
      <w:rFonts w:ascii="Times New Roman" w:hAnsi="Times New Roman" w:eastAsia="黑体" w:cs="宋体"/>
      <w:sz w:val="28"/>
      <w:szCs w:val="28"/>
    </w:rPr>
  </w:style>
  <w:style w:type="paragraph" w:customStyle="1" w:styleId="30">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31">
    <w:name w:val="font01"/>
    <w:basedOn w:val="26"/>
    <w:autoRedefine/>
    <w:qFormat/>
    <w:uiPriority w:val="0"/>
    <w:rPr>
      <w:rFonts w:hint="eastAsia" w:ascii="宋体" w:hAnsi="宋体" w:eastAsia="宋体" w:cs="宋体"/>
      <w:color w:val="000000"/>
      <w:sz w:val="22"/>
      <w:szCs w:val="22"/>
      <w:u w:val="none"/>
    </w:rPr>
  </w:style>
  <w:style w:type="character" w:customStyle="1" w:styleId="32">
    <w:name w:val="font11"/>
    <w:basedOn w:val="26"/>
    <w:autoRedefine/>
    <w:qFormat/>
    <w:uiPriority w:val="0"/>
    <w:rPr>
      <w:rFonts w:hint="eastAsia" w:ascii="宋体" w:hAnsi="宋体" w:eastAsia="宋体" w:cs="宋体"/>
      <w:color w:val="000000"/>
      <w:sz w:val="22"/>
      <w:szCs w:val="22"/>
      <w:u w:val="none"/>
      <w:vertAlign w:val="subscript"/>
    </w:rPr>
  </w:style>
  <w:style w:type="paragraph" w:styleId="33">
    <w:name w:val="List Paragraph"/>
    <w:basedOn w:val="1"/>
    <w:autoRedefine/>
    <w:qFormat/>
    <w:uiPriority w:val="99"/>
    <w:pPr>
      <w:ind w:firstLine="420" w:firstLineChars="200"/>
    </w:pPr>
  </w:style>
  <w:style w:type="character" w:customStyle="1" w:styleId="34">
    <w:name w:val="日期 Char"/>
    <w:basedOn w:val="26"/>
    <w:link w:val="13"/>
    <w:autoRedefine/>
    <w:qFormat/>
    <w:uiPriority w:val="0"/>
    <w:rPr>
      <w:rFonts w:asciiTheme="minorHAnsi" w:hAnsiTheme="minorHAnsi" w:eastAsiaTheme="minorEastAsia" w:cstheme="minorBidi"/>
      <w:kern w:val="2"/>
      <w:sz w:val="21"/>
      <w:szCs w:val="24"/>
    </w:rPr>
  </w:style>
  <w:style w:type="paragraph" w:customStyle="1" w:styleId="35">
    <w:name w:val="表"/>
    <w:basedOn w:val="1"/>
    <w:autoRedefine/>
    <w:qFormat/>
    <w:uiPriority w:val="1"/>
    <w:rPr>
      <w:rFonts w:ascii="Times New Roman" w:hAnsi="Times New Roman" w:eastAsia="Times New Roman" w:cs="Times New Roman"/>
      <w:sz w:val="24"/>
      <w:lang w:val="zh-CN" w:bidi="zh-CN"/>
    </w:rPr>
  </w:style>
  <w:style w:type="paragraph" w:customStyle="1" w:styleId="36">
    <w:name w:val="8.2"/>
    <w:basedOn w:val="1"/>
    <w:next w:val="1"/>
    <w:autoRedefine/>
    <w:qFormat/>
    <w:uiPriority w:val="0"/>
    <w:pPr>
      <w:spacing w:line="360" w:lineRule="auto"/>
      <w:contextualSpacing/>
      <w:jc w:val="center"/>
    </w:pPr>
    <w:rPr>
      <w:rFonts w:ascii="Times New Roman" w:hAnsi="Times New Roman" w:eastAsia="宋体" w:cs="Times New Roman"/>
      <w:sz w:val="32"/>
    </w:rPr>
  </w:style>
  <w:style w:type="paragraph" w:customStyle="1" w:styleId="37">
    <w:name w:val="Table Paragraph"/>
    <w:basedOn w:val="1"/>
    <w:autoRedefine/>
    <w:qFormat/>
    <w:uiPriority w:val="1"/>
    <w:rPr>
      <w:rFonts w:ascii="Times New Roman" w:hAnsi="Times New Roman" w:eastAsia="Times New Roman" w:cs="Times New Roman"/>
      <w:lang w:val="zh-CN" w:bidi="zh-CN"/>
    </w:rPr>
  </w:style>
  <w:style w:type="character" w:customStyle="1" w:styleId="38">
    <w:name w:val="font121"/>
    <w:basedOn w:val="26"/>
    <w:autoRedefine/>
    <w:qFormat/>
    <w:uiPriority w:val="0"/>
    <w:rPr>
      <w:rFonts w:hint="default" w:ascii="Times New Roman" w:hAnsi="Times New Roman" w:cs="Times New Roman"/>
      <w:color w:val="000000"/>
      <w:sz w:val="20"/>
      <w:szCs w:val="20"/>
      <w:u w:val="none"/>
    </w:rPr>
  </w:style>
  <w:style w:type="paragraph" w:customStyle="1" w:styleId="39">
    <w:name w:val="Body text|1"/>
    <w:basedOn w:val="1"/>
    <w:qFormat/>
    <w:uiPriority w:val="0"/>
    <w:pPr>
      <w:spacing w:line="374" w:lineRule="auto"/>
      <w:ind w:firstLine="400"/>
    </w:pPr>
    <w:rPr>
      <w:rFonts w:ascii="宋体" w:hAnsi="宋体" w:eastAsia="宋体" w:cs="宋体"/>
      <w:sz w:val="20"/>
      <w:szCs w:val="20"/>
      <w:lang w:val="zh-TW" w:eastAsia="zh-TW" w:bidi="zh-TW"/>
    </w:rPr>
  </w:style>
  <w:style w:type="paragraph" w:customStyle="1" w:styleId="40">
    <w:name w:val="Table caption|1"/>
    <w:basedOn w:val="1"/>
    <w:autoRedefine/>
    <w:qFormat/>
    <w:uiPriority w:val="0"/>
    <w:rPr>
      <w:rFonts w:ascii="宋体" w:hAnsi="宋体" w:eastAsia="宋体" w:cs="宋体"/>
      <w:sz w:val="20"/>
      <w:szCs w:val="20"/>
      <w:lang w:val="zh-TW" w:eastAsia="zh-TW" w:bidi="zh-TW"/>
    </w:rPr>
  </w:style>
  <w:style w:type="paragraph" w:customStyle="1" w:styleId="41">
    <w:name w:val="Other|1"/>
    <w:basedOn w:val="1"/>
    <w:autoRedefine/>
    <w:qFormat/>
    <w:uiPriority w:val="0"/>
    <w:pPr>
      <w:spacing w:line="374" w:lineRule="auto"/>
      <w:ind w:firstLine="400"/>
    </w:pPr>
    <w:rPr>
      <w:rFonts w:ascii="宋体" w:hAnsi="宋体" w:eastAsia="宋体" w:cs="宋体"/>
      <w:sz w:val="20"/>
      <w:szCs w:val="20"/>
    </w:rPr>
  </w:style>
  <w:style w:type="paragraph" w:customStyle="1" w:styleId="42">
    <w:name w:val="Body text|2"/>
    <w:basedOn w:val="1"/>
    <w:autoRedefine/>
    <w:qFormat/>
    <w:uiPriority w:val="0"/>
    <w:pPr>
      <w:spacing w:after="640" w:line="331" w:lineRule="auto"/>
      <w:ind w:right="240"/>
      <w:jc w:val="center"/>
    </w:pPr>
    <w:rPr>
      <w:sz w:val="20"/>
      <w:szCs w:val="20"/>
    </w:rPr>
  </w:style>
  <w:style w:type="paragraph" w:customStyle="1" w:styleId="43">
    <w:name w:val="Header or footer|1"/>
    <w:basedOn w:val="1"/>
    <w:autoRedefine/>
    <w:qFormat/>
    <w:uiPriority w:val="0"/>
    <w:rPr>
      <w:sz w:val="18"/>
      <w:szCs w:val="18"/>
      <w:lang w:val="zh-TW" w:eastAsia="zh-TW" w:bidi="zh-TW"/>
    </w:rPr>
  </w:style>
  <w:style w:type="paragraph" w:customStyle="1" w:styleId="44">
    <w:name w:val="正文表标题"/>
    <w:basedOn w:val="45"/>
    <w:next w:val="46"/>
    <w:autoRedefine/>
    <w:qFormat/>
    <w:uiPriority w:val="0"/>
    <w:pPr>
      <w:numPr>
        <w:numId w:val="1"/>
      </w:numPr>
      <w:ind w:left="0" w:firstLine="0"/>
    </w:pPr>
  </w:style>
  <w:style w:type="paragraph" w:customStyle="1" w:styleId="45">
    <w:name w:val="正文图题"/>
    <w:basedOn w:val="18"/>
    <w:next w:val="46"/>
    <w:autoRedefine/>
    <w:qFormat/>
    <w:uiPriority w:val="0"/>
    <w:pPr>
      <w:numPr>
        <w:ilvl w:val="0"/>
        <w:numId w:val="2"/>
      </w:numPr>
      <w:spacing w:beforeLines="50" w:afterLines="50"/>
      <w:ind w:left="0" w:leftChars="0" w:firstLine="0" w:firstLineChars="0"/>
      <w:jc w:val="center"/>
    </w:pPr>
    <w:rPr>
      <w:rFonts w:ascii="Times New Roman" w:hAnsi="Times New Roman" w:eastAsia="黑体"/>
    </w:rPr>
  </w:style>
  <w:style w:type="paragraph" w:customStyle="1" w:styleId="46">
    <w:name w:val="段"/>
    <w:basedOn w:val="1"/>
    <w:autoRedefine/>
    <w:qFormat/>
    <w:uiPriority w:val="0"/>
    <w:pPr>
      <w:ind w:firstLine="420" w:firstLineChars="200"/>
    </w:pPr>
    <w:rPr>
      <w:rFonts w:ascii="Times New Roman" w:hAnsi="Times New Roman"/>
    </w:rPr>
  </w:style>
  <w:style w:type="paragraph" w:customStyle="1" w:styleId="47">
    <w:name w:val="图表内容-居中"/>
    <w:basedOn w:val="1"/>
    <w:next w:val="1"/>
    <w:autoRedefine/>
    <w:qFormat/>
    <w:uiPriority w:val="0"/>
    <w:pPr>
      <w:adjustRightInd w:val="0"/>
      <w:snapToGrid w:val="0"/>
      <w:jc w:val="center"/>
    </w:pPr>
    <w:rPr>
      <w:rFonts w:ascii="Times New Roman" w:hAnsi="Times New Roman" w:eastAsia="宋体" w:cs="Times New Roman"/>
      <w:bCs/>
      <w:szCs w:val="21"/>
    </w:rPr>
  </w:style>
  <w:style w:type="table" w:customStyle="1" w:styleId="48">
    <w:name w:val="Table Normal"/>
    <w:autoRedefine/>
    <w:semiHidden/>
    <w:unhideWhenUsed/>
    <w:qFormat/>
    <w:uiPriority w:val="2"/>
    <w:tblPr>
      <w:tblCellMar>
        <w:top w:w="0" w:type="dxa"/>
        <w:left w:w="0" w:type="dxa"/>
        <w:bottom w:w="0" w:type="dxa"/>
        <w:right w:w="0" w:type="dxa"/>
      </w:tblCellMar>
    </w:tblPr>
  </w:style>
  <w:style w:type="paragraph" w:customStyle="1" w:styleId="49">
    <w:name w:val="Picture caption|1"/>
    <w:basedOn w:val="1"/>
    <w:autoRedefine/>
    <w:qFormat/>
    <w:uiPriority w:val="0"/>
    <w:pPr>
      <w:spacing w:after="20"/>
      <w:jc w:val="center"/>
    </w:pPr>
    <w:rPr>
      <w:rFonts w:ascii="宋体" w:hAnsi="宋体" w:eastAsia="宋体" w:cs="宋体"/>
      <w:sz w:val="17"/>
      <w:szCs w:val="17"/>
      <w:lang w:val="zh-TW" w:eastAsia="zh-TW" w:bidi="zh-TW"/>
    </w:rPr>
  </w:style>
  <w:style w:type="paragraph" w:customStyle="1" w:styleId="50">
    <w:name w:val="图表名-居中"/>
    <w:basedOn w:val="1"/>
    <w:next w:val="1"/>
    <w:autoRedefine/>
    <w:qFormat/>
    <w:uiPriority w:val="0"/>
    <w:pPr>
      <w:contextualSpacing/>
      <w:jc w:val="center"/>
    </w:pPr>
    <w:rPr>
      <w:b/>
    </w:rPr>
  </w:style>
  <w:style w:type="paragraph" w:customStyle="1" w:styleId="51">
    <w:name w:val="样式 样式 首行缩进:  2 字符 + 首行缩进:  2 字符"/>
    <w:basedOn w:val="52"/>
    <w:autoRedefine/>
    <w:semiHidden/>
    <w:qFormat/>
    <w:locked/>
    <w:uiPriority w:val="0"/>
  </w:style>
  <w:style w:type="paragraph" w:customStyle="1" w:styleId="52">
    <w:name w:val="样式 首行缩进:  2 字符"/>
    <w:basedOn w:val="1"/>
    <w:autoRedefine/>
    <w:qFormat/>
    <w:uiPriority w:val="0"/>
    <w:pPr>
      <w:ind w:firstLine="200" w:firstLineChars="200"/>
    </w:pPr>
    <w:rPr>
      <w:rFonts w:eastAsia="楷体_GB2312"/>
      <w:sz w:val="28"/>
      <w:szCs w:val="20"/>
    </w:rPr>
  </w:style>
  <w:style w:type="character" w:customStyle="1" w:styleId="53">
    <w:name w:val="批注框文本 Char"/>
    <w:basedOn w:val="26"/>
    <w:link w:val="14"/>
    <w:qFormat/>
    <w:uiPriority w:val="0"/>
    <w:rPr>
      <w:rFonts w:asciiTheme="minorHAnsi" w:hAnsiTheme="minorHAnsi" w:eastAsiaTheme="minorEastAsia" w:cstheme="minorBidi"/>
      <w:kern w:val="2"/>
      <w:sz w:val="18"/>
      <w:szCs w:val="18"/>
    </w:rPr>
  </w:style>
  <w:style w:type="character" w:customStyle="1" w:styleId="54">
    <w:name w:val="批注文字 Char"/>
    <w:basedOn w:val="26"/>
    <w:link w:val="9"/>
    <w:autoRedefine/>
    <w:qFormat/>
    <w:uiPriority w:val="0"/>
    <w:rPr>
      <w:rFonts w:asciiTheme="minorHAnsi" w:hAnsiTheme="minorHAnsi" w:eastAsiaTheme="minorEastAsia" w:cstheme="minorBidi"/>
      <w:kern w:val="2"/>
      <w:sz w:val="21"/>
      <w:szCs w:val="24"/>
    </w:rPr>
  </w:style>
  <w:style w:type="character" w:customStyle="1" w:styleId="55">
    <w:name w:val="批注主题 Char"/>
    <w:basedOn w:val="54"/>
    <w:link w:val="21"/>
    <w:autoRedefine/>
    <w:qFormat/>
    <w:uiPriority w:val="0"/>
    <w:rPr>
      <w:rFonts w:asciiTheme="minorHAnsi" w:hAnsiTheme="minorHAnsi" w:eastAsiaTheme="minorEastAsia" w:cstheme="minorBidi"/>
      <w:b/>
      <w:bCs/>
      <w:kern w:val="2"/>
      <w:sz w:val="21"/>
      <w:szCs w:val="24"/>
    </w:rPr>
  </w:style>
  <w:style w:type="paragraph" w:customStyle="1" w:styleId="56">
    <w:name w:val="修订1"/>
    <w:autoRedefine/>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57">
    <w:name w:val="标题 3 Char"/>
    <w:link w:val="5"/>
    <w:qFormat/>
    <w:uiPriority w:val="0"/>
    <w:rPr>
      <w:b/>
      <w:sz w:val="32"/>
    </w:rPr>
  </w:style>
  <w:style w:type="character" w:customStyle="1" w:styleId="58">
    <w:name w:val="标题 1 Char"/>
    <w:link w:val="3"/>
    <w:qFormat/>
    <w:uiPriority w:val="0"/>
    <w:rPr>
      <w:rFonts w:ascii="宋体" w:hAnsi="宋体" w:eastAsia="黑体" w:cs="宋体"/>
      <w:kern w:val="44"/>
      <w:sz w:val="32"/>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18699</Words>
  <Characters>20589</Characters>
  <Lines>167</Lines>
  <Paragraphs>47</Paragraphs>
  <TotalTime>6</TotalTime>
  <ScaleCrop>false</ScaleCrop>
  <LinksUpToDate>false</LinksUpToDate>
  <CharactersWithSpaces>21294</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2023-12-11T00:56:00Z</dcterms:created>
  <dc:creator>糯米鱼丸</dc:creator>
  <cp:lastModifiedBy>乔蓉艳</cp:lastModifiedBy>
  <cp:lastPrinted>2025-10-11T02:58:00Z</cp:lastPrinted>
  <dcterms:modified xsi:type="dcterms:W3CDTF">2025-10-13T07:15:29Z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0DDB1C41BB19444CAB9B2C8D6634EB8B_13</vt:lpwstr>
  </property>
  <property fmtid="{D5CDD505-2E9C-101B-9397-08002B2CF9AE}" pid="4" name="KSOTemplateDocerSaveRecord">
    <vt:lpwstr>eyJoZGlkIjoiNzI4MDZlNWI3YzAyNmU3Y2E3MjVkYzU2NzEwN2JlOWYiLCJ1c2VySWQiOiI0NTAzMjQ4ODcifQ==</vt:lpwstr>
  </property>
</Properties>
</file>