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2" w:type="dxa"/>
        <w:jc w:val="center"/>
        <w:tblBorders>
          <w:bottom w:val="single" w:sz="6" w:space="0" w:color="auto"/>
          <w:insideH w:val="outset" w:sz="6" w:space="0" w:color="auto"/>
          <w:insideV w:val="outset" w:sz="6" w:space="0" w:color="auto"/>
        </w:tblBorders>
        <w:tblLayout w:type="fixed"/>
        <w:tblLook w:val="04A0" w:firstRow="1" w:lastRow="0" w:firstColumn="1" w:lastColumn="0" w:noHBand="0" w:noVBand="1"/>
      </w:tblPr>
      <w:tblGrid>
        <w:gridCol w:w="5086"/>
        <w:gridCol w:w="3436"/>
      </w:tblGrid>
      <w:tr w:rsidR="0080307E">
        <w:trPr>
          <w:trHeight w:val="64"/>
          <w:jc w:val="center"/>
        </w:trPr>
        <w:tc>
          <w:tcPr>
            <w:tcW w:w="8522" w:type="dxa"/>
            <w:gridSpan w:val="2"/>
            <w:tcBorders>
              <w:top w:val="nil"/>
              <w:left w:val="nil"/>
              <w:bottom w:val="nil"/>
              <w:right w:val="nil"/>
            </w:tcBorders>
            <w:vAlign w:val="center"/>
          </w:tcPr>
          <w:p w:rsidR="0080307E" w:rsidRDefault="00A85E66">
            <w:pPr>
              <w:widowControl/>
              <w:autoSpaceDE w:val="0"/>
              <w:autoSpaceDN w:val="0"/>
              <w:adjustRightInd w:val="0"/>
              <w:spacing w:before="62" w:line="240" w:lineRule="auto"/>
              <w:ind w:left="440" w:firstLineChars="0" w:hanging="440"/>
              <w:jc w:val="left"/>
              <w:rPr>
                <w:rFonts w:ascii="微软雅黑" w:eastAsia="微软雅黑" w:hAnsi="微软雅黑" w:cs="微软雅黑"/>
                <w:b/>
                <w:caps/>
                <w:color w:val="000000"/>
                <w:kern w:val="0"/>
                <w:lang w:bidi="ar"/>
              </w:rPr>
            </w:pPr>
            <w:r>
              <w:rPr>
                <w:rFonts w:ascii="微软雅黑" w:eastAsia="微软雅黑" w:hAnsi="微软雅黑" w:cs="微软雅黑"/>
                <w:b/>
                <w:caps/>
                <w:color w:val="000000"/>
                <w:kern w:val="0"/>
                <w:lang w:bidi="ar"/>
              </w:rPr>
              <w:t>UDC</w:t>
            </w:r>
          </w:p>
        </w:tc>
      </w:tr>
      <w:tr w:rsidR="0080307E">
        <w:trPr>
          <w:trHeight w:val="1440"/>
          <w:jc w:val="center"/>
        </w:trPr>
        <w:tc>
          <w:tcPr>
            <w:tcW w:w="8522" w:type="dxa"/>
            <w:gridSpan w:val="2"/>
            <w:tcBorders>
              <w:top w:val="nil"/>
              <w:left w:val="nil"/>
              <w:bottom w:val="single" w:sz="4" w:space="0" w:color="auto"/>
              <w:right w:val="nil"/>
            </w:tcBorders>
            <w:vAlign w:val="center"/>
          </w:tcPr>
          <w:p w:rsidR="0080307E" w:rsidRDefault="00A85E66">
            <w:pPr>
              <w:widowControl/>
              <w:autoSpaceDE w:val="0"/>
              <w:autoSpaceDN w:val="0"/>
              <w:adjustRightInd w:val="0"/>
              <w:snapToGrid w:val="0"/>
              <w:spacing w:line="240" w:lineRule="auto"/>
              <w:ind w:left="198" w:firstLineChars="0" w:firstLine="0"/>
              <w:jc w:val="right"/>
              <w:rPr>
                <w:rFonts w:ascii="微软雅黑" w:eastAsia="微软雅黑" w:hAnsi="微软雅黑" w:cs="微软雅黑"/>
                <w:b/>
                <w:color w:val="000000"/>
                <w:kern w:val="0"/>
                <w:sz w:val="72"/>
                <w:szCs w:val="72"/>
                <w:lang w:bidi="ar"/>
              </w:rPr>
            </w:pPr>
            <w:r>
              <w:rPr>
                <w:rFonts w:ascii="微软雅黑" w:eastAsia="微软雅黑" w:hAnsi="微软雅黑" w:cs="微软雅黑" w:hint="eastAsia"/>
                <w:b/>
                <w:color w:val="000000"/>
                <w:kern w:val="0"/>
                <w:sz w:val="30"/>
                <w:szCs w:val="30"/>
                <w:lang w:bidi="ar"/>
              </w:rPr>
              <w:t>云南省工程建设地方标准</w:t>
            </w:r>
            <w:r>
              <w:rPr>
                <w:rFonts w:ascii="微软雅黑" w:eastAsia="微软雅黑" w:hAnsi="微软雅黑" w:cs="微软雅黑"/>
                <w:b/>
                <w:color w:val="000000"/>
                <w:kern w:val="0"/>
                <w:sz w:val="30"/>
                <w:szCs w:val="30"/>
                <w:lang w:bidi="ar"/>
              </w:rPr>
              <w:t xml:space="preserve">          </w:t>
            </w:r>
            <w:r>
              <w:rPr>
                <w:rFonts w:ascii="微软雅黑" w:eastAsia="微软雅黑" w:hAnsi="微软雅黑" w:cs="微软雅黑"/>
                <w:b/>
                <w:color w:val="000000"/>
                <w:kern w:val="0"/>
                <w:sz w:val="72"/>
                <w:szCs w:val="72"/>
                <w:lang w:bidi="ar"/>
              </w:rPr>
              <w:t>DB</w:t>
            </w:r>
          </w:p>
          <w:p w:rsidR="0080307E" w:rsidRDefault="00A85E66">
            <w:pPr>
              <w:autoSpaceDE w:val="0"/>
              <w:autoSpaceDN w:val="0"/>
              <w:adjustRightInd w:val="0"/>
              <w:spacing w:beforeLines="50" w:before="156" w:line="240" w:lineRule="auto"/>
              <w:ind w:firstLineChars="0" w:firstLine="0"/>
              <w:jc w:val="right"/>
              <w:rPr>
                <w:rFonts w:ascii="微软雅黑" w:eastAsia="微软雅黑" w:hAnsi="微软雅黑" w:cs="微软雅黑"/>
                <w:b/>
                <w:color w:val="000000"/>
                <w:kern w:val="0"/>
                <w:sz w:val="28"/>
                <w:szCs w:val="28"/>
                <w:lang w:bidi="ar"/>
              </w:rPr>
            </w:pPr>
            <w:r>
              <w:rPr>
                <w:rFonts w:ascii="微软雅黑" w:eastAsia="微软雅黑" w:hAnsi="微软雅黑" w:cs="微软雅黑"/>
                <w:b/>
                <w:color w:val="000000"/>
                <w:kern w:val="0"/>
                <w:sz w:val="28"/>
                <w:szCs w:val="28"/>
                <w:lang w:bidi="ar"/>
              </w:rPr>
              <w:t>DBJ XXX-2024</w:t>
            </w:r>
          </w:p>
          <w:p w:rsidR="0080307E" w:rsidRDefault="00A85E66">
            <w:pPr>
              <w:autoSpaceDE w:val="0"/>
              <w:autoSpaceDN w:val="0"/>
              <w:adjustRightInd w:val="0"/>
              <w:spacing w:line="240" w:lineRule="auto"/>
              <w:ind w:firstLineChars="0" w:firstLine="0"/>
              <w:jc w:val="right"/>
              <w:rPr>
                <w:rFonts w:ascii="微软雅黑" w:eastAsia="微软雅黑" w:hAnsi="微软雅黑" w:cs="微软雅黑"/>
                <w:b/>
                <w:color w:val="000000"/>
                <w:kern w:val="0"/>
                <w:lang w:bidi="ar"/>
              </w:rPr>
            </w:pPr>
            <w:r>
              <w:rPr>
                <w:rFonts w:ascii="微软雅黑" w:eastAsia="微软雅黑" w:hAnsi="微软雅黑" w:cs="微软雅黑"/>
                <w:b/>
                <w:color w:val="000000"/>
                <w:kern w:val="0"/>
                <w:lang w:bidi="ar"/>
              </w:rPr>
              <w:t xml:space="preserve">P                                                </w:t>
            </w:r>
            <w:r>
              <w:rPr>
                <w:rFonts w:ascii="微软雅黑" w:eastAsia="微软雅黑" w:hAnsi="微软雅黑" w:cs="微软雅黑" w:hint="eastAsia"/>
                <w:b/>
                <w:color w:val="000000"/>
                <w:kern w:val="0"/>
                <w:lang w:bidi="ar"/>
              </w:rPr>
              <w:t>备案号：</w:t>
            </w:r>
            <w:r>
              <w:rPr>
                <w:rFonts w:ascii="微软雅黑" w:eastAsia="微软雅黑" w:hAnsi="微软雅黑" w:cs="微软雅黑"/>
                <w:b/>
                <w:color w:val="000000"/>
                <w:kern w:val="0"/>
                <w:lang w:bidi="ar"/>
              </w:rPr>
              <w:t>XXXXX-2024</w:t>
            </w:r>
          </w:p>
        </w:tc>
      </w:tr>
      <w:tr w:rsidR="0080307E">
        <w:trPr>
          <w:trHeight w:val="720"/>
          <w:jc w:val="center"/>
        </w:trPr>
        <w:tc>
          <w:tcPr>
            <w:tcW w:w="8522" w:type="dxa"/>
            <w:gridSpan w:val="2"/>
            <w:tcBorders>
              <w:top w:val="single" w:sz="4" w:space="0" w:color="auto"/>
              <w:left w:val="nil"/>
              <w:bottom w:val="nil"/>
              <w:right w:val="nil"/>
            </w:tcBorders>
            <w:vAlign w:val="center"/>
          </w:tcPr>
          <w:p w:rsidR="0080307E" w:rsidRDefault="0080307E">
            <w:pPr>
              <w:autoSpaceDE w:val="0"/>
              <w:autoSpaceDN w:val="0"/>
              <w:adjustRightInd w:val="0"/>
              <w:snapToGrid w:val="0"/>
              <w:spacing w:line="240" w:lineRule="auto"/>
              <w:ind w:firstLineChars="0" w:firstLine="0"/>
              <w:jc w:val="center"/>
              <w:rPr>
                <w:rFonts w:ascii="微软雅黑" w:eastAsia="微软雅黑" w:hAnsi="微软雅黑" w:cs="微软雅黑"/>
                <w:b/>
                <w:color w:val="000000"/>
                <w:kern w:val="0"/>
                <w:sz w:val="44"/>
                <w:szCs w:val="44"/>
                <w:lang w:bidi="ar"/>
              </w:rPr>
            </w:pPr>
          </w:p>
          <w:p w:rsidR="0080307E" w:rsidRDefault="00A85E66">
            <w:pPr>
              <w:autoSpaceDE w:val="0"/>
              <w:autoSpaceDN w:val="0"/>
              <w:adjustRightInd w:val="0"/>
              <w:snapToGrid w:val="0"/>
              <w:spacing w:line="240" w:lineRule="auto"/>
              <w:ind w:firstLineChars="0" w:firstLine="0"/>
              <w:jc w:val="center"/>
              <w:rPr>
                <w:rFonts w:ascii="微软雅黑" w:eastAsia="微软雅黑" w:hAnsi="微软雅黑" w:cs="微软雅黑"/>
                <w:b/>
                <w:color w:val="000000"/>
                <w:kern w:val="0"/>
                <w:sz w:val="44"/>
                <w:szCs w:val="44"/>
                <w:lang w:bidi="ar"/>
              </w:rPr>
            </w:pPr>
            <w:r>
              <w:rPr>
                <w:rFonts w:ascii="微软雅黑" w:eastAsia="微软雅黑" w:hAnsi="微软雅黑" w:cs="微软雅黑" w:hint="eastAsia"/>
                <w:b/>
                <w:color w:val="000000"/>
                <w:kern w:val="0"/>
                <w:sz w:val="44"/>
                <w:szCs w:val="44"/>
                <w:lang w:bidi="ar"/>
              </w:rPr>
              <w:t>农产品田间光伏蓄冷保鲜库设计标准</w:t>
            </w:r>
          </w:p>
        </w:tc>
      </w:tr>
      <w:tr w:rsidR="0080307E">
        <w:trPr>
          <w:trHeight w:val="360"/>
          <w:jc w:val="center"/>
        </w:trPr>
        <w:tc>
          <w:tcPr>
            <w:tcW w:w="8522" w:type="dxa"/>
            <w:gridSpan w:val="2"/>
            <w:tcBorders>
              <w:top w:val="nil"/>
              <w:left w:val="nil"/>
              <w:bottom w:val="nil"/>
              <w:right w:val="nil"/>
            </w:tcBorders>
            <w:vAlign w:val="center"/>
          </w:tcPr>
          <w:p w:rsidR="0080307E" w:rsidRDefault="0080307E">
            <w:pPr>
              <w:widowControl/>
              <w:autoSpaceDE w:val="0"/>
              <w:autoSpaceDN w:val="0"/>
              <w:adjustRightInd w:val="0"/>
              <w:spacing w:before="62" w:line="240" w:lineRule="auto"/>
              <w:ind w:left="440" w:firstLineChars="0" w:hanging="440"/>
              <w:jc w:val="center"/>
              <w:rPr>
                <w:rFonts w:ascii="微软雅黑" w:eastAsia="微软雅黑" w:hAnsi="微软雅黑" w:cs="微软雅黑"/>
                <w:b/>
                <w:color w:val="000000"/>
                <w:kern w:val="0"/>
                <w:lang w:bidi="ar"/>
              </w:rPr>
            </w:pPr>
          </w:p>
          <w:p w:rsidR="0080307E" w:rsidRDefault="00A85E66">
            <w:pPr>
              <w:widowControl/>
              <w:autoSpaceDE w:val="0"/>
              <w:autoSpaceDN w:val="0"/>
              <w:adjustRightInd w:val="0"/>
              <w:spacing w:before="62" w:line="240" w:lineRule="auto"/>
              <w:ind w:left="440" w:firstLineChars="0" w:hanging="440"/>
              <w:jc w:val="center"/>
              <w:rPr>
                <w:rFonts w:ascii="微软雅黑" w:eastAsia="微软雅黑" w:hAnsi="微软雅黑" w:cs="微软雅黑"/>
                <w:b/>
                <w:color w:val="000000"/>
                <w:kern w:val="0"/>
                <w:lang w:bidi="ar"/>
              </w:rPr>
            </w:pPr>
            <w:r>
              <w:rPr>
                <w:rFonts w:ascii="微软雅黑" w:eastAsia="微软雅黑" w:hAnsi="微软雅黑" w:cs="微软雅黑"/>
                <w:b/>
                <w:color w:val="000000"/>
                <w:kern w:val="0"/>
                <w:lang w:bidi="ar"/>
              </w:rPr>
              <w:t>Design standard of photovoltaic powered cold storage for agricultural products in the field</w:t>
            </w:r>
          </w:p>
          <w:p w:rsidR="0080307E" w:rsidRDefault="0080307E">
            <w:pPr>
              <w:widowControl/>
              <w:autoSpaceDE w:val="0"/>
              <w:autoSpaceDN w:val="0"/>
              <w:adjustRightInd w:val="0"/>
              <w:spacing w:before="62" w:line="240" w:lineRule="auto"/>
              <w:ind w:left="440" w:firstLineChars="0" w:hanging="440"/>
              <w:jc w:val="center"/>
              <w:rPr>
                <w:rFonts w:ascii="微软雅黑" w:eastAsia="微软雅黑" w:hAnsi="微软雅黑" w:cs="微软雅黑"/>
                <w:b/>
                <w:color w:val="000000"/>
                <w:kern w:val="0"/>
                <w:lang w:bidi="ar"/>
              </w:rPr>
            </w:pPr>
          </w:p>
        </w:tc>
      </w:tr>
      <w:tr w:rsidR="0080307E">
        <w:trPr>
          <w:trHeight w:val="90"/>
          <w:jc w:val="center"/>
        </w:trPr>
        <w:tc>
          <w:tcPr>
            <w:tcW w:w="8522" w:type="dxa"/>
            <w:gridSpan w:val="2"/>
            <w:tcBorders>
              <w:top w:val="nil"/>
              <w:left w:val="nil"/>
              <w:bottom w:val="single" w:sz="4" w:space="0" w:color="auto"/>
              <w:right w:val="nil"/>
            </w:tcBorders>
            <w:vAlign w:val="center"/>
          </w:tcPr>
          <w:p w:rsidR="0080307E" w:rsidRDefault="0080307E">
            <w:pPr>
              <w:widowControl/>
              <w:autoSpaceDE w:val="0"/>
              <w:autoSpaceDN w:val="0"/>
              <w:adjustRightInd w:val="0"/>
              <w:spacing w:before="62" w:line="240" w:lineRule="auto"/>
              <w:ind w:left="442" w:firstLineChars="0" w:hanging="442"/>
              <w:jc w:val="center"/>
              <w:rPr>
                <w:rFonts w:ascii="微软雅黑" w:eastAsia="微软雅黑" w:hAnsi="微软雅黑" w:cs="微软雅黑"/>
                <w:b/>
                <w:color w:val="000000"/>
                <w:kern w:val="0"/>
                <w:lang w:bidi="ar"/>
              </w:rPr>
            </w:pPr>
          </w:p>
          <w:p w:rsidR="0080307E" w:rsidRPr="002E1CB3" w:rsidRDefault="002E1CB3">
            <w:pPr>
              <w:widowControl/>
              <w:autoSpaceDE w:val="0"/>
              <w:autoSpaceDN w:val="0"/>
              <w:adjustRightInd w:val="0"/>
              <w:spacing w:line="240" w:lineRule="auto"/>
              <w:ind w:firstLineChars="0" w:firstLine="0"/>
              <w:jc w:val="center"/>
              <w:rPr>
                <w:rFonts w:ascii="微软雅黑" w:eastAsia="微软雅黑" w:hAnsi="微软雅黑" w:cs="微软雅黑"/>
                <w:b/>
                <w:color w:val="000000"/>
                <w:kern w:val="0"/>
                <w:sz w:val="44"/>
                <w:szCs w:val="44"/>
                <w:lang w:bidi="ar"/>
              </w:rPr>
            </w:pPr>
            <w:r w:rsidRPr="002E1CB3">
              <w:rPr>
                <w:rFonts w:ascii="微软雅黑" w:eastAsia="微软雅黑" w:hAnsi="微软雅黑" w:cs="微软雅黑" w:hint="eastAsia"/>
                <w:b/>
                <w:color w:val="000000"/>
                <w:kern w:val="0"/>
                <w:sz w:val="44"/>
                <w:szCs w:val="44"/>
                <w:lang w:bidi="ar"/>
              </w:rPr>
              <w:t>（征求意见稿）</w:t>
            </w:r>
          </w:p>
          <w:p w:rsidR="0080307E" w:rsidRDefault="0080307E">
            <w:pPr>
              <w:widowControl/>
              <w:autoSpaceDE w:val="0"/>
              <w:autoSpaceDN w:val="0"/>
              <w:adjustRightInd w:val="0"/>
              <w:spacing w:before="62" w:line="240" w:lineRule="auto"/>
              <w:ind w:left="562" w:firstLineChars="0" w:hanging="562"/>
              <w:jc w:val="center"/>
              <w:rPr>
                <w:rFonts w:ascii="微软雅黑" w:eastAsia="微软雅黑" w:hAnsi="微软雅黑" w:cs="微软雅黑"/>
                <w:b/>
                <w:color w:val="000000"/>
                <w:kern w:val="0"/>
                <w:lang w:bidi="ar"/>
              </w:rPr>
            </w:pPr>
          </w:p>
          <w:p w:rsidR="0080307E" w:rsidRDefault="0080307E">
            <w:pPr>
              <w:widowControl/>
              <w:autoSpaceDE w:val="0"/>
              <w:autoSpaceDN w:val="0"/>
              <w:adjustRightInd w:val="0"/>
              <w:spacing w:line="240" w:lineRule="auto"/>
              <w:ind w:firstLineChars="0" w:firstLine="0"/>
              <w:jc w:val="center"/>
              <w:rPr>
                <w:rFonts w:ascii="微软雅黑" w:eastAsia="微软雅黑" w:hAnsi="微软雅黑" w:cs="微软雅黑"/>
                <w:b/>
                <w:color w:val="000000"/>
                <w:kern w:val="0"/>
                <w:sz w:val="32"/>
                <w:szCs w:val="32"/>
                <w:lang w:bidi="ar"/>
              </w:rPr>
            </w:pPr>
          </w:p>
          <w:p w:rsidR="0080307E" w:rsidRDefault="00A85E66">
            <w:pPr>
              <w:widowControl/>
              <w:autoSpaceDE w:val="0"/>
              <w:autoSpaceDN w:val="0"/>
              <w:adjustRightInd w:val="0"/>
              <w:spacing w:line="240" w:lineRule="auto"/>
              <w:ind w:firstLineChars="0" w:firstLine="0"/>
              <w:jc w:val="center"/>
              <w:rPr>
                <w:rFonts w:ascii="微软雅黑" w:eastAsia="微软雅黑" w:hAnsi="微软雅黑" w:cs="微软雅黑"/>
                <w:b/>
                <w:color w:val="000000"/>
                <w:kern w:val="0"/>
                <w:sz w:val="32"/>
                <w:szCs w:val="32"/>
                <w:lang w:bidi="ar"/>
              </w:rPr>
            </w:pPr>
            <w:r>
              <w:rPr>
                <w:rFonts w:ascii="微软雅黑" w:eastAsia="微软雅黑" w:hAnsi="微软雅黑" w:cs="微软雅黑"/>
                <w:b/>
                <w:color w:val="000000"/>
                <w:kern w:val="0"/>
                <w:sz w:val="32"/>
                <w:szCs w:val="32"/>
                <w:lang w:bidi="ar"/>
              </w:rPr>
              <w:t xml:space="preserve">2024-XX-XX </w:t>
            </w:r>
            <w:r>
              <w:rPr>
                <w:rFonts w:ascii="微软雅黑" w:eastAsia="微软雅黑" w:hAnsi="微软雅黑" w:cs="微软雅黑" w:hint="eastAsia"/>
                <w:b/>
                <w:color w:val="000000"/>
                <w:kern w:val="0"/>
                <w:sz w:val="28"/>
                <w:szCs w:val="28"/>
                <w:lang w:bidi="ar"/>
              </w:rPr>
              <w:t>发布</w:t>
            </w:r>
            <w:r>
              <w:rPr>
                <w:rFonts w:ascii="微软雅黑" w:eastAsia="微软雅黑" w:hAnsi="微软雅黑" w:cs="微软雅黑"/>
                <w:b/>
                <w:color w:val="000000"/>
                <w:kern w:val="0"/>
                <w:sz w:val="28"/>
                <w:szCs w:val="28"/>
                <w:lang w:bidi="ar"/>
              </w:rPr>
              <w:t xml:space="preserve"> </w:t>
            </w:r>
            <w:r>
              <w:rPr>
                <w:rFonts w:ascii="微软雅黑" w:eastAsia="微软雅黑" w:hAnsi="微软雅黑" w:cs="微软雅黑"/>
                <w:b/>
                <w:color w:val="000000"/>
                <w:kern w:val="0"/>
                <w:sz w:val="32"/>
                <w:szCs w:val="32"/>
                <w:lang w:bidi="ar"/>
              </w:rPr>
              <w:t xml:space="preserve">                2024-XX-XX </w:t>
            </w:r>
            <w:r>
              <w:rPr>
                <w:rFonts w:ascii="微软雅黑" w:eastAsia="微软雅黑" w:hAnsi="微软雅黑" w:cs="微软雅黑" w:hint="eastAsia"/>
                <w:b/>
                <w:color w:val="000000"/>
                <w:kern w:val="0"/>
                <w:sz w:val="32"/>
                <w:szCs w:val="32"/>
                <w:lang w:bidi="ar"/>
              </w:rPr>
              <w:t>实施</w:t>
            </w:r>
          </w:p>
        </w:tc>
      </w:tr>
      <w:tr w:rsidR="0080307E">
        <w:trPr>
          <w:trHeight w:val="987"/>
          <w:jc w:val="center"/>
        </w:trPr>
        <w:tc>
          <w:tcPr>
            <w:tcW w:w="8522" w:type="dxa"/>
            <w:gridSpan w:val="2"/>
            <w:tcBorders>
              <w:top w:val="single" w:sz="4" w:space="0" w:color="auto"/>
              <w:left w:val="nil"/>
              <w:bottom w:val="nil"/>
              <w:right w:val="nil"/>
            </w:tcBorders>
            <w:vAlign w:val="center"/>
          </w:tcPr>
          <w:p w:rsidR="0080307E" w:rsidRDefault="0080307E">
            <w:pPr>
              <w:widowControl/>
              <w:autoSpaceDE w:val="0"/>
              <w:autoSpaceDN w:val="0"/>
              <w:adjustRightInd w:val="0"/>
              <w:spacing w:line="240" w:lineRule="auto"/>
              <w:ind w:firstLineChars="0" w:firstLine="0"/>
              <w:jc w:val="left"/>
              <w:rPr>
                <w:rFonts w:ascii="微软雅黑" w:eastAsia="微软雅黑" w:hAnsi="微软雅黑" w:cs="微软雅黑"/>
                <w:b/>
                <w:color w:val="000000"/>
                <w:kern w:val="0"/>
                <w:sz w:val="32"/>
                <w:szCs w:val="32"/>
                <w:lang w:bidi="ar"/>
              </w:rPr>
            </w:pPr>
          </w:p>
        </w:tc>
      </w:tr>
      <w:tr w:rsidR="0080307E">
        <w:trPr>
          <w:trHeight w:val="360"/>
          <w:jc w:val="center"/>
        </w:trPr>
        <w:tc>
          <w:tcPr>
            <w:tcW w:w="5086" w:type="dxa"/>
            <w:tcBorders>
              <w:top w:val="nil"/>
              <w:left w:val="nil"/>
              <w:bottom w:val="nil"/>
              <w:right w:val="nil"/>
            </w:tcBorders>
            <w:vAlign w:val="center"/>
          </w:tcPr>
          <w:p w:rsidR="0080307E" w:rsidRDefault="00A85E66">
            <w:pPr>
              <w:snapToGrid w:val="0"/>
              <w:spacing w:line="440" w:lineRule="exact"/>
              <w:ind w:firstLineChars="0" w:firstLine="0"/>
              <w:jc w:val="center"/>
              <w:rPr>
                <w:rFonts w:ascii="微软雅黑" w:eastAsia="微软雅黑" w:hAnsi="微软雅黑" w:cs="微软雅黑"/>
                <w:b/>
                <w:color w:val="000000"/>
                <w:sz w:val="28"/>
                <w:szCs w:val="28"/>
              </w:rPr>
            </w:pPr>
            <w:r>
              <w:rPr>
                <w:rFonts w:ascii="微软雅黑" w:eastAsia="微软雅黑" w:hAnsi="微软雅黑" w:cs="微软雅黑" w:hint="eastAsia"/>
                <w:b/>
                <w:color w:val="000000"/>
                <w:sz w:val="28"/>
                <w:szCs w:val="28"/>
                <w:lang w:bidi="ar"/>
              </w:rPr>
              <w:t>云南省住房和城乡建设厅</w:t>
            </w:r>
          </w:p>
        </w:tc>
        <w:tc>
          <w:tcPr>
            <w:tcW w:w="3436" w:type="dxa"/>
            <w:tcBorders>
              <w:top w:val="nil"/>
              <w:left w:val="nil"/>
              <w:bottom w:val="nil"/>
              <w:right w:val="nil"/>
            </w:tcBorders>
            <w:vAlign w:val="center"/>
          </w:tcPr>
          <w:p w:rsidR="0080307E" w:rsidRDefault="00A85E66">
            <w:pPr>
              <w:widowControl/>
              <w:wordWrap w:val="0"/>
              <w:autoSpaceDE w:val="0"/>
              <w:autoSpaceDN w:val="0"/>
              <w:adjustRightInd w:val="0"/>
              <w:spacing w:line="240" w:lineRule="auto"/>
              <w:ind w:firstLineChars="0" w:firstLine="0"/>
              <w:jc w:val="center"/>
              <w:rPr>
                <w:rFonts w:ascii="微软雅黑" w:eastAsia="微软雅黑" w:hAnsi="微软雅黑" w:cs="微软雅黑"/>
                <w:b/>
                <w:color w:val="000000"/>
                <w:kern w:val="0"/>
                <w:sz w:val="28"/>
                <w:szCs w:val="28"/>
                <w:lang w:bidi="ar"/>
              </w:rPr>
            </w:pPr>
            <w:r>
              <w:rPr>
                <w:rFonts w:ascii="微软雅黑" w:eastAsia="微软雅黑" w:hAnsi="微软雅黑" w:cs="微软雅黑" w:hint="eastAsia"/>
                <w:b/>
                <w:color w:val="000000"/>
                <w:kern w:val="0"/>
                <w:sz w:val="28"/>
                <w:szCs w:val="28"/>
                <w:lang w:bidi="ar"/>
              </w:rPr>
              <w:t>发</w:t>
            </w:r>
            <w:r>
              <w:rPr>
                <w:rFonts w:ascii="微软雅黑" w:eastAsia="微软雅黑" w:hAnsi="微软雅黑" w:cs="微软雅黑"/>
                <w:b/>
                <w:color w:val="000000"/>
                <w:kern w:val="0"/>
                <w:sz w:val="28"/>
                <w:szCs w:val="28"/>
                <w:lang w:bidi="ar"/>
              </w:rPr>
              <w:t xml:space="preserve"> </w:t>
            </w:r>
            <w:r>
              <w:rPr>
                <w:rFonts w:ascii="微软雅黑" w:eastAsia="微软雅黑" w:hAnsi="微软雅黑" w:cs="微软雅黑" w:hint="eastAsia"/>
                <w:b/>
                <w:color w:val="000000"/>
                <w:kern w:val="0"/>
                <w:sz w:val="28"/>
                <w:szCs w:val="28"/>
                <w:lang w:bidi="ar"/>
              </w:rPr>
              <w:t>布</w:t>
            </w:r>
          </w:p>
        </w:tc>
      </w:tr>
    </w:tbl>
    <w:p w:rsidR="0080307E" w:rsidRDefault="0080307E">
      <w:pPr>
        <w:ind w:firstLineChars="0" w:firstLine="0"/>
        <w:rPr>
          <w:rFonts w:eastAsia="华文仿宋" w:cs="Times New Roman"/>
          <w:b/>
          <w:sz w:val="32"/>
          <w:szCs w:val="32"/>
        </w:rPr>
      </w:pPr>
    </w:p>
    <w:p w:rsidR="0080307E" w:rsidRDefault="0080307E">
      <w:pPr>
        <w:ind w:firstLineChars="0" w:firstLine="0"/>
        <w:rPr>
          <w:rFonts w:eastAsia="黑体" w:cs="Times New Roman"/>
          <w:b/>
          <w:sz w:val="30"/>
          <w:szCs w:val="30"/>
        </w:rPr>
      </w:pPr>
    </w:p>
    <w:p w:rsidR="0080307E" w:rsidRDefault="0080307E">
      <w:pPr>
        <w:pStyle w:val="Default"/>
      </w:pPr>
    </w:p>
    <w:p w:rsidR="0080307E" w:rsidRDefault="00A85E66">
      <w:pPr>
        <w:ind w:firstLineChars="0" w:firstLine="0"/>
        <w:jc w:val="center"/>
        <w:rPr>
          <w:rFonts w:eastAsia="华文细黑" w:cs="Times New Roman"/>
          <w:b/>
          <w:sz w:val="32"/>
          <w:szCs w:val="32"/>
        </w:rPr>
      </w:pPr>
      <w:r>
        <w:rPr>
          <w:rFonts w:eastAsia="华文细黑" w:cs="Times New Roman"/>
          <w:b/>
          <w:sz w:val="32"/>
          <w:szCs w:val="32"/>
        </w:rPr>
        <w:t>前</w:t>
      </w:r>
      <w:r>
        <w:rPr>
          <w:rFonts w:eastAsia="华文细黑" w:cs="Times New Roman"/>
          <w:b/>
          <w:sz w:val="32"/>
          <w:szCs w:val="32"/>
        </w:rPr>
        <w:t xml:space="preserve">  </w:t>
      </w:r>
      <w:r>
        <w:rPr>
          <w:rFonts w:eastAsia="华文细黑" w:cs="Times New Roman"/>
          <w:b/>
          <w:sz w:val="32"/>
          <w:szCs w:val="32"/>
        </w:rPr>
        <w:t>言</w:t>
      </w:r>
    </w:p>
    <w:p w:rsidR="0080307E" w:rsidRDefault="0080307E">
      <w:pPr>
        <w:rPr>
          <w:rFonts w:eastAsia="华文仿宋" w:cs="Times New Roman"/>
        </w:rPr>
      </w:pPr>
    </w:p>
    <w:p w:rsidR="0080307E" w:rsidRDefault="00A85E66">
      <w:pPr>
        <w:rPr>
          <w:rFonts w:cs="Times New Roman"/>
        </w:rPr>
      </w:pPr>
      <w:r>
        <w:rPr>
          <w:rFonts w:cs="Times New Roman"/>
        </w:rPr>
        <w:t>根据云南省住房和城乡建设厅《云南省住房和城乡建设厅关于印发</w:t>
      </w:r>
      <w:r>
        <w:rPr>
          <w:rFonts w:cs="Times New Roman"/>
        </w:rPr>
        <w:t>2022</w:t>
      </w:r>
      <w:r>
        <w:rPr>
          <w:rFonts w:cs="Times New Roman"/>
        </w:rPr>
        <w:t>年工程建设地方标准制计划的通知》的要求，标准编制组经广泛调查研究，认真总结实践经验，严格执行国家、行业有关标准</w:t>
      </w:r>
      <w:r>
        <w:rPr>
          <w:rFonts w:cs="Times New Roman"/>
        </w:rPr>
        <w:t xml:space="preserve">, </w:t>
      </w:r>
      <w:r>
        <w:rPr>
          <w:rFonts w:cs="Times New Roman"/>
        </w:rPr>
        <w:t>参考其它省市相关标准，吸收先进的科研成果，并在广泛征求意见的基础上，制定本标准。</w:t>
      </w:r>
    </w:p>
    <w:p w:rsidR="0080307E" w:rsidRDefault="00A85E66">
      <w:pPr>
        <w:rPr>
          <w:rFonts w:cs="Times New Roman"/>
        </w:rPr>
      </w:pPr>
      <w:r>
        <w:rPr>
          <w:rFonts w:cs="Times New Roman"/>
        </w:rPr>
        <w:t>本标准共分</w:t>
      </w:r>
      <w:r>
        <w:rPr>
          <w:rFonts w:cs="Times New Roman"/>
        </w:rPr>
        <w:t>11</w:t>
      </w:r>
      <w:r>
        <w:rPr>
          <w:rFonts w:cs="Times New Roman"/>
        </w:rPr>
        <w:t>章，主要技术内容为：总则，术语，基本规定，建筑，结构，光伏供能与储能，制冷与蓄冷，电气，给水排水，供暖、通风和地面防冻，节能与环保。</w:t>
      </w:r>
    </w:p>
    <w:p w:rsidR="0080307E" w:rsidRDefault="00A85E66">
      <w:pPr>
        <w:rPr>
          <w:rFonts w:cs="Times New Roman"/>
        </w:rPr>
      </w:pPr>
      <w:r>
        <w:rPr>
          <w:rFonts w:cs="Times New Roman"/>
        </w:rPr>
        <w:t>本标准由云南省住房和城乡建设厅负责管理，云南省设计院集团有限公司负责具体技术内容的解释。执行过程中如有意见或建议，请寄送云南省设计院集团有限公司（云南省昆明市拥金路</w:t>
      </w:r>
      <w:r>
        <w:rPr>
          <w:rFonts w:cs="Times New Roman"/>
        </w:rPr>
        <w:t>1</w:t>
      </w:r>
      <w:r>
        <w:rPr>
          <w:rFonts w:cs="Times New Roman"/>
        </w:rPr>
        <w:t>号，邮政编码</w:t>
      </w:r>
      <w:r w:rsidR="00B3309C">
        <w:t>650228</w:t>
      </w:r>
      <w:r>
        <w:rPr>
          <w:rFonts w:cs="Times New Roman"/>
        </w:rPr>
        <w:t>，电话</w:t>
      </w:r>
      <w:r>
        <w:rPr>
          <w:rFonts w:cs="Times New Roman"/>
        </w:rPr>
        <w:t>0871-</w:t>
      </w:r>
      <w:r w:rsidR="00B3309C" w:rsidRPr="00B3309C">
        <w:rPr>
          <w:rFonts w:cs="Times New Roman"/>
        </w:rPr>
        <w:t>64627617</w:t>
      </w:r>
      <w:r>
        <w:rPr>
          <w:rFonts w:cs="Times New Roman"/>
        </w:rPr>
        <w:t>）或电邮至邮箱（</w:t>
      </w:r>
      <w:r w:rsidR="00B3309C" w:rsidRPr="00B3309C">
        <w:rPr>
          <w:rFonts w:cs="Times New Roman"/>
        </w:rPr>
        <w:t>99276734</w:t>
      </w:r>
      <w:r w:rsidR="00B3309C">
        <w:rPr>
          <w:rFonts w:cs="Times New Roman"/>
        </w:rPr>
        <w:t>@</w:t>
      </w:r>
      <w:r w:rsidR="00B3309C">
        <w:rPr>
          <w:rFonts w:cs="Times New Roman" w:hint="eastAsia"/>
        </w:rPr>
        <w:t>qq</w:t>
      </w:r>
      <w:r w:rsidR="00B3309C" w:rsidRPr="00B3309C">
        <w:rPr>
          <w:rFonts w:cs="Times New Roman"/>
        </w:rPr>
        <w:t>.com</w:t>
      </w:r>
      <w:r>
        <w:rPr>
          <w:rFonts w:cs="Times New Roman"/>
        </w:rPr>
        <w:t>）。</w:t>
      </w:r>
    </w:p>
    <w:p w:rsidR="0080307E" w:rsidRDefault="00A85E66">
      <w:pPr>
        <w:rPr>
          <w:rFonts w:cs="Times New Roman"/>
        </w:rPr>
      </w:pPr>
      <w:r>
        <w:rPr>
          <w:rFonts w:cs="Times New Roman"/>
        </w:rPr>
        <w:t>本标准主编单位：</w:t>
      </w:r>
    </w:p>
    <w:p w:rsidR="00B3309C" w:rsidRDefault="00B3309C" w:rsidP="00B3309C">
      <w:pPr>
        <w:rPr>
          <w:lang w:val="en-US" w:eastAsia="zh-CN"/>
        </w:rPr>
      </w:pPr>
      <w:r>
        <w:rPr>
          <w:lang w:val="en-US" w:eastAsia="zh-CN"/>
        </w:rPr>
        <w:t>云南省设计院集团有限公司</w:t>
      </w:r>
    </w:p>
    <w:p w:rsidR="00B3309C" w:rsidRDefault="00B3309C" w:rsidP="00B3309C">
      <w:pPr>
        <w:rPr>
          <w:lang w:val="en-US" w:eastAsia="zh-CN"/>
        </w:rPr>
      </w:pPr>
      <w:r>
        <w:rPr>
          <w:lang w:val="en-US" w:eastAsia="zh-CN"/>
        </w:rPr>
        <w:t>云南师范大学</w:t>
      </w:r>
    </w:p>
    <w:p w:rsidR="0080307E" w:rsidRDefault="00B3309C" w:rsidP="00B3309C">
      <w:pPr>
        <w:rPr>
          <w:rFonts w:cs="Times New Roman"/>
        </w:rPr>
      </w:pPr>
      <w:r>
        <w:rPr>
          <w:lang w:val="en-US" w:eastAsia="zh-CN"/>
        </w:rPr>
        <w:t>昆明理工大学</w:t>
      </w:r>
    </w:p>
    <w:p w:rsidR="0080307E" w:rsidRDefault="00A85E66">
      <w:pPr>
        <w:ind w:leftChars="200" w:left="2400" w:hangingChars="800" w:hanging="1920"/>
        <w:jc w:val="left"/>
        <w:rPr>
          <w:rFonts w:cs="Times New Roman"/>
        </w:rPr>
      </w:pPr>
      <w:r>
        <w:rPr>
          <w:rFonts w:cs="Times New Roman"/>
        </w:rPr>
        <w:t>本标准参编单位：</w:t>
      </w:r>
    </w:p>
    <w:p w:rsidR="00B3309C" w:rsidRDefault="00B3309C">
      <w:pPr>
        <w:ind w:leftChars="200" w:left="2400" w:hangingChars="800" w:hanging="1920"/>
        <w:jc w:val="left"/>
        <w:rPr>
          <w:lang w:val="en-US" w:eastAsia="zh-CN"/>
        </w:rPr>
      </w:pPr>
      <w:r>
        <w:rPr>
          <w:lang w:val="en-US" w:eastAsia="zh-CN"/>
        </w:rPr>
        <w:t>昆明天冰制冷科技有限公司</w:t>
      </w:r>
    </w:p>
    <w:p w:rsidR="00B3309C" w:rsidRDefault="00B3309C">
      <w:pPr>
        <w:ind w:leftChars="200" w:left="2400" w:hangingChars="800" w:hanging="1920"/>
        <w:jc w:val="left"/>
        <w:rPr>
          <w:lang w:val="en-US" w:eastAsia="zh-CN"/>
        </w:rPr>
      </w:pPr>
      <w:r>
        <w:rPr>
          <w:lang w:val="en-US" w:eastAsia="zh-CN"/>
        </w:rPr>
        <w:t>江苏伟创晶智能科技有限公司</w:t>
      </w:r>
    </w:p>
    <w:p w:rsidR="00B3309C" w:rsidRDefault="00B3309C">
      <w:pPr>
        <w:ind w:leftChars="200" w:left="2400" w:hangingChars="800" w:hanging="1920"/>
        <w:jc w:val="left"/>
        <w:rPr>
          <w:rFonts w:cs="Times New Roman" w:hint="eastAsia"/>
        </w:rPr>
      </w:pPr>
      <w:r>
        <w:rPr>
          <w:lang w:val="en-US" w:eastAsia="zh-CN"/>
        </w:rPr>
        <w:t>云南全克节能技术有限公司</w:t>
      </w:r>
    </w:p>
    <w:p w:rsidR="0080307E" w:rsidRDefault="00A85E66">
      <w:pPr>
        <w:ind w:leftChars="1000" w:left="2400" w:firstLineChars="0" w:firstLine="0"/>
        <w:jc w:val="left"/>
        <w:rPr>
          <w:rFonts w:cs="Times New Roman"/>
        </w:rPr>
      </w:pPr>
      <w:r>
        <w:rPr>
          <w:rFonts w:cs="Times New Roman"/>
        </w:rPr>
        <w:t xml:space="preserve">                                   </w:t>
      </w:r>
    </w:p>
    <w:p w:rsidR="00B3309C" w:rsidRPr="00B3309C" w:rsidRDefault="00B3309C">
      <w:pPr>
        <w:rPr>
          <w:rFonts w:cs="Times New Roman" w:hint="eastAsia"/>
        </w:rPr>
      </w:pPr>
      <w:bookmarkStart w:id="0" w:name="_GoBack"/>
      <w:bookmarkEnd w:id="0"/>
    </w:p>
    <w:p w:rsidR="0080307E" w:rsidRDefault="00A85E66">
      <w:pPr>
        <w:rPr>
          <w:rFonts w:cs="Times New Roman"/>
        </w:rPr>
      </w:pPr>
      <w:r>
        <w:rPr>
          <w:rFonts w:cs="Times New Roman"/>
        </w:rPr>
        <w:t>本标准主要起草人员：</w:t>
      </w:r>
      <w:r>
        <w:rPr>
          <w:rFonts w:cs="Times New Roman"/>
        </w:rPr>
        <w:t>XXX</w:t>
      </w:r>
    </w:p>
    <w:p w:rsidR="0080307E" w:rsidRDefault="00A85E66">
      <w:pPr>
        <w:rPr>
          <w:rFonts w:cs="Times New Roman"/>
        </w:rPr>
      </w:pPr>
      <w:r>
        <w:rPr>
          <w:rFonts w:cs="Times New Roman"/>
        </w:rPr>
        <w:t>本标准主要审查人员：</w:t>
      </w:r>
      <w:r>
        <w:rPr>
          <w:rFonts w:cs="Times New Roman"/>
        </w:rPr>
        <w:t>XXX</w:t>
      </w:r>
    </w:p>
    <w:p w:rsidR="0080307E" w:rsidRDefault="00A85E66">
      <w:pPr>
        <w:ind w:firstLine="482"/>
        <w:rPr>
          <w:rFonts w:cs="Times New Roman"/>
          <w:b/>
        </w:rPr>
      </w:pPr>
      <w:r>
        <w:rPr>
          <w:rFonts w:cs="Times New Roman"/>
          <w:b/>
        </w:rPr>
        <w:br w:type="page"/>
      </w:r>
    </w:p>
    <w:sdt>
      <w:sdtPr>
        <w:rPr>
          <w:rFonts w:eastAsia="黑体" w:cs="Times New Roman"/>
          <w:sz w:val="32"/>
          <w:szCs w:val="32"/>
        </w:rPr>
        <w:id w:val="147458074"/>
        <w15:color w:val="DBDBDB"/>
        <w:docPartObj>
          <w:docPartGallery w:val="Table of Contents"/>
          <w:docPartUnique/>
        </w:docPartObj>
      </w:sdtPr>
      <w:sdtEndPr>
        <w:rPr>
          <w:rFonts w:eastAsia="宋体"/>
        </w:rPr>
      </w:sdtEndPr>
      <w:sdtContent>
        <w:p w:rsidR="0080307E" w:rsidRDefault="00A85E66">
          <w:pPr>
            <w:spacing w:line="720" w:lineRule="auto"/>
            <w:ind w:firstLineChars="0" w:firstLine="0"/>
            <w:jc w:val="center"/>
            <w:rPr>
              <w:rFonts w:eastAsia="华文细黑" w:cs="Times New Roman"/>
              <w:sz w:val="32"/>
              <w:szCs w:val="32"/>
            </w:rPr>
          </w:pPr>
          <w:r>
            <w:rPr>
              <w:rFonts w:eastAsia="华文细黑" w:cs="Times New Roman"/>
              <w:sz w:val="32"/>
              <w:szCs w:val="32"/>
            </w:rPr>
            <w:t>目</w:t>
          </w:r>
          <w:r>
            <w:rPr>
              <w:rFonts w:eastAsia="华文细黑" w:cs="Times New Roman"/>
              <w:sz w:val="32"/>
              <w:szCs w:val="32"/>
            </w:rPr>
            <w:t xml:space="preserve">  </w:t>
          </w:r>
          <w:r w:rsidR="00936580">
            <w:rPr>
              <w:rFonts w:eastAsia="华文细黑" w:cs="Times New Roman" w:hint="eastAsia"/>
              <w:sz w:val="32"/>
              <w:szCs w:val="32"/>
            </w:rPr>
            <w:t>次</w:t>
          </w:r>
        </w:p>
        <w:p w:rsidR="00FB0999" w:rsidRDefault="00A85E66">
          <w:pPr>
            <w:pStyle w:val="12"/>
            <w:tabs>
              <w:tab w:val="left" w:pos="1050"/>
              <w:tab w:val="right" w:leader="dot" w:pos="8296"/>
            </w:tabs>
            <w:rPr>
              <w:rFonts w:asciiTheme="minorHAnsi" w:eastAsiaTheme="minorEastAsia" w:hAnsiTheme="minorHAnsi"/>
              <w:noProof/>
              <w:sz w:val="21"/>
              <w:szCs w:val="22"/>
            </w:rPr>
          </w:pPr>
          <w:r>
            <w:rPr>
              <w:rFonts w:cs="Times New Roman"/>
            </w:rPr>
            <w:fldChar w:fldCharType="begin"/>
          </w:r>
          <w:r>
            <w:rPr>
              <w:rFonts w:cs="Times New Roman"/>
            </w:rPr>
            <w:instrText xml:space="preserve">TOC \o "1-2" \h \u </w:instrText>
          </w:r>
          <w:r>
            <w:rPr>
              <w:rFonts w:cs="Times New Roman"/>
            </w:rPr>
            <w:fldChar w:fldCharType="separate"/>
          </w:r>
          <w:hyperlink w:anchor="_Toc172718072" w:history="1">
            <w:r w:rsidR="00FB0999" w:rsidRPr="008071C1">
              <w:rPr>
                <w:rStyle w:val="af1"/>
                <w:rFonts w:ascii="宋体" w:hAnsi="宋体" w:cs="宋体"/>
                <w:noProof/>
              </w:rPr>
              <w:t>1</w:t>
            </w:r>
            <w:r w:rsidR="00FB0999">
              <w:rPr>
                <w:rFonts w:asciiTheme="minorHAnsi" w:eastAsiaTheme="minorEastAsia" w:hAnsiTheme="minorHAnsi"/>
                <w:noProof/>
                <w:sz w:val="21"/>
                <w:szCs w:val="22"/>
              </w:rPr>
              <w:tab/>
            </w:r>
            <w:r w:rsidR="00FB0999" w:rsidRPr="008071C1">
              <w:rPr>
                <w:rStyle w:val="af1"/>
                <w:rFonts w:cs="Times New Roman"/>
                <w:noProof/>
              </w:rPr>
              <w:t>总</w:t>
            </w:r>
            <w:r w:rsidR="00FB0999" w:rsidRPr="008071C1">
              <w:rPr>
                <w:rStyle w:val="af1"/>
                <w:rFonts w:cs="Times New Roman"/>
                <w:noProof/>
              </w:rPr>
              <w:t xml:space="preserve">   </w:t>
            </w:r>
            <w:r w:rsidR="00FB0999" w:rsidRPr="008071C1">
              <w:rPr>
                <w:rStyle w:val="af1"/>
                <w:rFonts w:cs="Times New Roman"/>
                <w:noProof/>
              </w:rPr>
              <w:t>则</w:t>
            </w:r>
            <w:r w:rsidR="00FB0999">
              <w:rPr>
                <w:noProof/>
              </w:rPr>
              <w:tab/>
            </w:r>
            <w:r w:rsidR="00FB0999">
              <w:rPr>
                <w:noProof/>
              </w:rPr>
              <w:fldChar w:fldCharType="begin"/>
            </w:r>
            <w:r w:rsidR="00FB0999">
              <w:rPr>
                <w:noProof/>
              </w:rPr>
              <w:instrText xml:space="preserve"> PAGEREF _Toc172718072 \h </w:instrText>
            </w:r>
            <w:r w:rsidR="00FB0999">
              <w:rPr>
                <w:noProof/>
              </w:rPr>
            </w:r>
            <w:r w:rsidR="00FB0999">
              <w:rPr>
                <w:noProof/>
              </w:rPr>
              <w:fldChar w:fldCharType="separate"/>
            </w:r>
            <w:r w:rsidR="00FB0999">
              <w:rPr>
                <w:noProof/>
              </w:rPr>
              <w:t>1</w:t>
            </w:r>
            <w:r w:rsidR="00FB0999">
              <w:rPr>
                <w:noProof/>
              </w:rPr>
              <w:fldChar w:fldCharType="end"/>
            </w:r>
          </w:hyperlink>
        </w:p>
        <w:p w:rsidR="00FB0999" w:rsidRDefault="000F0324">
          <w:pPr>
            <w:pStyle w:val="12"/>
            <w:tabs>
              <w:tab w:val="left" w:pos="1050"/>
              <w:tab w:val="right" w:leader="dot" w:pos="8296"/>
            </w:tabs>
            <w:rPr>
              <w:rFonts w:asciiTheme="minorHAnsi" w:eastAsiaTheme="minorEastAsia" w:hAnsiTheme="minorHAnsi"/>
              <w:noProof/>
              <w:sz w:val="21"/>
              <w:szCs w:val="22"/>
            </w:rPr>
          </w:pPr>
          <w:hyperlink w:anchor="_Toc172718073" w:history="1">
            <w:r w:rsidR="00FB0999" w:rsidRPr="008071C1">
              <w:rPr>
                <w:rStyle w:val="af1"/>
                <w:rFonts w:ascii="宋体" w:hAnsi="宋体" w:cs="宋体"/>
                <w:noProof/>
              </w:rPr>
              <w:t>2</w:t>
            </w:r>
            <w:r w:rsidR="00FB0999">
              <w:rPr>
                <w:rFonts w:asciiTheme="minorHAnsi" w:eastAsiaTheme="minorEastAsia" w:hAnsiTheme="minorHAnsi"/>
                <w:noProof/>
                <w:sz w:val="21"/>
                <w:szCs w:val="22"/>
              </w:rPr>
              <w:tab/>
            </w:r>
            <w:r w:rsidR="00FB0999" w:rsidRPr="008071C1">
              <w:rPr>
                <w:rStyle w:val="af1"/>
                <w:rFonts w:cs="Times New Roman"/>
                <w:noProof/>
              </w:rPr>
              <w:t>术</w:t>
            </w:r>
            <w:r w:rsidR="00FB0999" w:rsidRPr="008071C1">
              <w:rPr>
                <w:rStyle w:val="af1"/>
                <w:rFonts w:cs="Times New Roman"/>
                <w:noProof/>
              </w:rPr>
              <w:t xml:space="preserve">   </w:t>
            </w:r>
            <w:r w:rsidR="00FB0999" w:rsidRPr="008071C1">
              <w:rPr>
                <w:rStyle w:val="af1"/>
                <w:rFonts w:cs="Times New Roman"/>
                <w:noProof/>
              </w:rPr>
              <w:t>语</w:t>
            </w:r>
            <w:r w:rsidR="00FB0999">
              <w:rPr>
                <w:noProof/>
              </w:rPr>
              <w:tab/>
            </w:r>
            <w:r w:rsidR="00FB0999">
              <w:rPr>
                <w:noProof/>
              </w:rPr>
              <w:fldChar w:fldCharType="begin"/>
            </w:r>
            <w:r w:rsidR="00FB0999">
              <w:rPr>
                <w:noProof/>
              </w:rPr>
              <w:instrText xml:space="preserve"> PAGEREF _Toc172718073 \h </w:instrText>
            </w:r>
            <w:r w:rsidR="00FB0999">
              <w:rPr>
                <w:noProof/>
              </w:rPr>
            </w:r>
            <w:r w:rsidR="00FB0999">
              <w:rPr>
                <w:noProof/>
              </w:rPr>
              <w:fldChar w:fldCharType="separate"/>
            </w:r>
            <w:r w:rsidR="00FB0999">
              <w:rPr>
                <w:noProof/>
              </w:rPr>
              <w:t>2</w:t>
            </w:r>
            <w:r w:rsidR="00FB0999">
              <w:rPr>
                <w:noProof/>
              </w:rPr>
              <w:fldChar w:fldCharType="end"/>
            </w:r>
          </w:hyperlink>
        </w:p>
        <w:p w:rsidR="00FB0999" w:rsidRDefault="000F0324">
          <w:pPr>
            <w:pStyle w:val="12"/>
            <w:tabs>
              <w:tab w:val="left" w:pos="1050"/>
              <w:tab w:val="right" w:leader="dot" w:pos="8296"/>
            </w:tabs>
            <w:rPr>
              <w:rFonts w:asciiTheme="minorHAnsi" w:eastAsiaTheme="minorEastAsia" w:hAnsiTheme="minorHAnsi"/>
              <w:noProof/>
              <w:sz w:val="21"/>
              <w:szCs w:val="22"/>
            </w:rPr>
          </w:pPr>
          <w:hyperlink w:anchor="_Toc172718074" w:history="1">
            <w:r w:rsidR="00FB0999" w:rsidRPr="008071C1">
              <w:rPr>
                <w:rStyle w:val="af1"/>
                <w:rFonts w:ascii="宋体" w:hAnsi="宋体" w:cs="宋体"/>
                <w:noProof/>
              </w:rPr>
              <w:t>3</w:t>
            </w:r>
            <w:r w:rsidR="00FB0999">
              <w:rPr>
                <w:rFonts w:asciiTheme="minorHAnsi" w:eastAsiaTheme="minorEastAsia" w:hAnsiTheme="minorHAnsi"/>
                <w:noProof/>
                <w:sz w:val="21"/>
                <w:szCs w:val="22"/>
              </w:rPr>
              <w:tab/>
            </w:r>
            <w:r w:rsidR="00FB0999" w:rsidRPr="008071C1">
              <w:rPr>
                <w:rStyle w:val="af1"/>
                <w:rFonts w:cs="Times New Roman"/>
                <w:noProof/>
              </w:rPr>
              <w:t>基本规定</w:t>
            </w:r>
            <w:r w:rsidR="00FB0999">
              <w:rPr>
                <w:noProof/>
              </w:rPr>
              <w:tab/>
            </w:r>
            <w:r w:rsidR="00FB0999">
              <w:rPr>
                <w:noProof/>
              </w:rPr>
              <w:fldChar w:fldCharType="begin"/>
            </w:r>
            <w:r w:rsidR="00FB0999">
              <w:rPr>
                <w:noProof/>
              </w:rPr>
              <w:instrText xml:space="preserve"> PAGEREF _Toc172718074 \h </w:instrText>
            </w:r>
            <w:r w:rsidR="00FB0999">
              <w:rPr>
                <w:noProof/>
              </w:rPr>
            </w:r>
            <w:r w:rsidR="00FB0999">
              <w:rPr>
                <w:noProof/>
              </w:rPr>
              <w:fldChar w:fldCharType="separate"/>
            </w:r>
            <w:r w:rsidR="00FB0999">
              <w:rPr>
                <w:noProof/>
              </w:rPr>
              <w:t>4</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075" w:history="1">
            <w:r w:rsidR="00FB0999" w:rsidRPr="008071C1">
              <w:rPr>
                <w:rStyle w:val="af1"/>
                <w:rFonts w:cs="Times New Roman"/>
                <w:noProof/>
              </w:rPr>
              <w:t>4</w:t>
            </w:r>
            <w:r w:rsidR="00FB0999">
              <w:rPr>
                <w:rStyle w:val="af1"/>
                <w:rFonts w:cs="Times New Roman"/>
                <w:noProof/>
              </w:rPr>
              <w:t xml:space="preserve">   </w:t>
            </w:r>
            <w:r w:rsidR="00FB0999" w:rsidRPr="008071C1">
              <w:rPr>
                <w:rStyle w:val="af1"/>
                <w:rFonts w:cs="Times New Roman"/>
                <w:noProof/>
              </w:rPr>
              <w:t>建</w:t>
            </w:r>
            <w:r w:rsidR="00FB0999" w:rsidRPr="008071C1">
              <w:rPr>
                <w:rStyle w:val="af1"/>
                <w:rFonts w:cs="Times New Roman"/>
                <w:noProof/>
              </w:rPr>
              <w:t xml:space="preserve">  </w:t>
            </w:r>
            <w:r w:rsidR="00FB0999" w:rsidRPr="008071C1">
              <w:rPr>
                <w:rStyle w:val="af1"/>
                <w:rFonts w:cs="Times New Roman"/>
                <w:noProof/>
              </w:rPr>
              <w:t>筑</w:t>
            </w:r>
            <w:r w:rsidR="00FB0999">
              <w:rPr>
                <w:noProof/>
              </w:rPr>
              <w:tab/>
            </w:r>
            <w:r w:rsidR="00FB0999">
              <w:rPr>
                <w:noProof/>
              </w:rPr>
              <w:fldChar w:fldCharType="begin"/>
            </w:r>
            <w:r w:rsidR="00FB0999">
              <w:rPr>
                <w:noProof/>
              </w:rPr>
              <w:instrText xml:space="preserve"> PAGEREF _Toc172718075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78" w:history="1">
            <w:r w:rsidR="00FB0999" w:rsidRPr="008071C1">
              <w:rPr>
                <w:rStyle w:val="af1"/>
                <w:rFonts w:ascii="宋体" w:hAnsi="宋体" w:cs="宋体"/>
                <w:noProof/>
              </w:rPr>
              <w:t>4.1</w:t>
            </w:r>
            <w:r w:rsidR="00FB0999" w:rsidRPr="008071C1">
              <w:rPr>
                <w:rStyle w:val="af1"/>
                <w:noProof/>
              </w:rPr>
              <w:t xml:space="preserve"> </w:t>
            </w:r>
            <w:r w:rsidR="00FB0999" w:rsidRPr="008071C1">
              <w:rPr>
                <w:rStyle w:val="af1"/>
                <w:noProof/>
              </w:rPr>
              <w:t>库址选择与总平面布置</w:t>
            </w:r>
            <w:r w:rsidR="00FB0999">
              <w:rPr>
                <w:noProof/>
              </w:rPr>
              <w:tab/>
            </w:r>
            <w:r w:rsidR="00FB0999">
              <w:rPr>
                <w:noProof/>
              </w:rPr>
              <w:fldChar w:fldCharType="begin"/>
            </w:r>
            <w:r w:rsidR="00FB0999">
              <w:rPr>
                <w:noProof/>
              </w:rPr>
              <w:instrText xml:space="preserve"> PAGEREF _Toc172718078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79" w:history="1">
            <w:r w:rsidR="00FB0999" w:rsidRPr="008071C1">
              <w:rPr>
                <w:rStyle w:val="af1"/>
                <w:rFonts w:ascii="宋体" w:hAnsi="宋体" w:cs="宋体"/>
                <w:noProof/>
              </w:rPr>
              <w:t>4.2</w:t>
            </w:r>
            <w:r w:rsidR="00FB0999" w:rsidRPr="008071C1">
              <w:rPr>
                <w:rStyle w:val="af1"/>
                <w:noProof/>
              </w:rPr>
              <w:t xml:space="preserve"> </w:t>
            </w:r>
            <w:r w:rsidR="00FB0999" w:rsidRPr="008071C1">
              <w:rPr>
                <w:rStyle w:val="af1"/>
                <w:noProof/>
              </w:rPr>
              <w:t>保鲜库房的设计</w:t>
            </w:r>
            <w:r w:rsidR="00FB0999">
              <w:rPr>
                <w:noProof/>
              </w:rPr>
              <w:tab/>
            </w:r>
            <w:r w:rsidR="00FB0999">
              <w:rPr>
                <w:noProof/>
              </w:rPr>
              <w:fldChar w:fldCharType="begin"/>
            </w:r>
            <w:r w:rsidR="00FB0999">
              <w:rPr>
                <w:noProof/>
              </w:rPr>
              <w:instrText xml:space="preserve"> PAGEREF _Toc172718079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80" w:history="1">
            <w:r w:rsidR="00FB0999" w:rsidRPr="008071C1">
              <w:rPr>
                <w:rStyle w:val="af1"/>
                <w:rFonts w:ascii="宋体" w:hAnsi="宋体" w:cs="宋体"/>
                <w:noProof/>
              </w:rPr>
              <w:t>4.3</w:t>
            </w:r>
            <w:r w:rsidR="00FB0999" w:rsidRPr="008071C1">
              <w:rPr>
                <w:rStyle w:val="af1"/>
                <w:noProof/>
              </w:rPr>
              <w:t xml:space="preserve"> </w:t>
            </w:r>
            <w:r w:rsidR="00FB0999" w:rsidRPr="008071C1">
              <w:rPr>
                <w:rStyle w:val="af1"/>
                <w:noProof/>
              </w:rPr>
              <w:t>保鲜设施的设计</w:t>
            </w:r>
            <w:r w:rsidR="00FB0999">
              <w:rPr>
                <w:noProof/>
              </w:rPr>
              <w:tab/>
            </w:r>
            <w:r w:rsidR="00FB0999">
              <w:rPr>
                <w:noProof/>
              </w:rPr>
              <w:fldChar w:fldCharType="begin"/>
            </w:r>
            <w:r w:rsidR="00FB0999">
              <w:rPr>
                <w:noProof/>
              </w:rPr>
              <w:instrText xml:space="preserve"> PAGEREF _Toc172718080 \h </w:instrText>
            </w:r>
            <w:r w:rsidR="00FB0999">
              <w:rPr>
                <w:noProof/>
              </w:rPr>
            </w:r>
            <w:r w:rsidR="00FB0999">
              <w:rPr>
                <w:noProof/>
              </w:rPr>
              <w:fldChar w:fldCharType="separate"/>
            </w:r>
            <w:r w:rsidR="00FB0999">
              <w:rPr>
                <w:noProof/>
              </w:rPr>
              <w:t>8</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081" w:history="1">
            <w:r w:rsidR="00FB0999" w:rsidRPr="008071C1">
              <w:rPr>
                <w:rStyle w:val="af1"/>
                <w:rFonts w:cs="Times New Roman"/>
                <w:noProof/>
              </w:rPr>
              <w:t xml:space="preserve">5 </w:t>
            </w:r>
            <w:r w:rsidR="00FB0999">
              <w:rPr>
                <w:rStyle w:val="af1"/>
                <w:rFonts w:cs="Times New Roman"/>
                <w:noProof/>
              </w:rPr>
              <w:t xml:space="preserve">  </w:t>
            </w:r>
            <w:r w:rsidR="00FB0999" w:rsidRPr="008071C1">
              <w:rPr>
                <w:rStyle w:val="af1"/>
                <w:rFonts w:cs="Times New Roman"/>
                <w:noProof/>
              </w:rPr>
              <w:t>结</w:t>
            </w:r>
            <w:r w:rsidR="00FB0999" w:rsidRPr="008071C1">
              <w:rPr>
                <w:rStyle w:val="af1"/>
                <w:rFonts w:cs="Times New Roman"/>
                <w:noProof/>
              </w:rPr>
              <w:t xml:space="preserve">  </w:t>
            </w:r>
            <w:r w:rsidR="00FB0999" w:rsidRPr="008071C1">
              <w:rPr>
                <w:rStyle w:val="af1"/>
                <w:rFonts w:cs="Times New Roman"/>
                <w:noProof/>
              </w:rPr>
              <w:t>构</w:t>
            </w:r>
            <w:r w:rsidR="00FB0999">
              <w:rPr>
                <w:noProof/>
              </w:rPr>
              <w:tab/>
            </w:r>
            <w:r w:rsidR="00FB0999">
              <w:rPr>
                <w:noProof/>
              </w:rPr>
              <w:fldChar w:fldCharType="begin"/>
            </w:r>
            <w:r w:rsidR="00FB0999">
              <w:rPr>
                <w:noProof/>
              </w:rPr>
              <w:instrText xml:space="preserve"> PAGEREF _Toc172718081 \h </w:instrText>
            </w:r>
            <w:r w:rsidR="00FB0999">
              <w:rPr>
                <w:noProof/>
              </w:rPr>
            </w:r>
            <w:r w:rsidR="00FB0999">
              <w:rPr>
                <w:noProof/>
              </w:rPr>
              <w:fldChar w:fldCharType="separate"/>
            </w:r>
            <w:r w:rsidR="00FB0999">
              <w:rPr>
                <w:noProof/>
              </w:rPr>
              <w:t>10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84" w:history="1">
            <w:r w:rsidR="00FB0999" w:rsidRPr="008071C1">
              <w:rPr>
                <w:rStyle w:val="af1"/>
                <w:rFonts w:ascii="宋体" w:hAnsi="宋体" w:cs="宋体"/>
                <w:noProof/>
              </w:rPr>
              <w:t>5.1</w:t>
            </w:r>
            <w:r w:rsidR="00FB0999" w:rsidRPr="008071C1">
              <w:rPr>
                <w:rStyle w:val="af1"/>
                <w:noProof/>
              </w:rPr>
              <w:t xml:space="preserve"> </w:t>
            </w:r>
            <w:r w:rsidR="00FB0999" w:rsidRPr="008071C1">
              <w:rPr>
                <w:rStyle w:val="af1"/>
                <w:noProof/>
              </w:rPr>
              <w:t>一般规定</w:t>
            </w:r>
            <w:r w:rsidR="00FB0999">
              <w:rPr>
                <w:noProof/>
              </w:rPr>
              <w:tab/>
            </w:r>
            <w:r w:rsidR="00FB0999">
              <w:rPr>
                <w:noProof/>
              </w:rPr>
              <w:fldChar w:fldCharType="begin"/>
            </w:r>
            <w:r w:rsidR="00FB0999">
              <w:rPr>
                <w:noProof/>
              </w:rPr>
              <w:instrText xml:space="preserve"> PAGEREF _Toc172718084 \h </w:instrText>
            </w:r>
            <w:r w:rsidR="00FB0999">
              <w:rPr>
                <w:noProof/>
              </w:rPr>
            </w:r>
            <w:r w:rsidR="00FB0999">
              <w:rPr>
                <w:noProof/>
              </w:rPr>
              <w:fldChar w:fldCharType="separate"/>
            </w:r>
            <w:r w:rsidR="00FB0999">
              <w:rPr>
                <w:noProof/>
              </w:rPr>
              <w:t>10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85" w:history="1">
            <w:r w:rsidR="00FB0999" w:rsidRPr="008071C1">
              <w:rPr>
                <w:rStyle w:val="af1"/>
                <w:rFonts w:ascii="宋体" w:hAnsi="宋体" w:cs="宋体"/>
                <w:noProof/>
              </w:rPr>
              <w:t>5.2</w:t>
            </w:r>
            <w:r w:rsidR="00FB0999" w:rsidRPr="008071C1">
              <w:rPr>
                <w:rStyle w:val="af1"/>
                <w:noProof/>
              </w:rPr>
              <w:t xml:space="preserve"> </w:t>
            </w:r>
            <w:r w:rsidR="00FB0999" w:rsidRPr="008071C1">
              <w:rPr>
                <w:rStyle w:val="af1"/>
                <w:noProof/>
              </w:rPr>
              <w:t>荷</w:t>
            </w:r>
            <w:r w:rsidR="00FB0999" w:rsidRPr="008071C1">
              <w:rPr>
                <w:rStyle w:val="af1"/>
                <w:noProof/>
              </w:rPr>
              <w:t xml:space="preserve">  </w:t>
            </w:r>
            <w:r w:rsidR="00FB0999" w:rsidRPr="008071C1">
              <w:rPr>
                <w:rStyle w:val="af1"/>
                <w:noProof/>
              </w:rPr>
              <w:t>载</w:t>
            </w:r>
            <w:r w:rsidR="00FB0999">
              <w:rPr>
                <w:noProof/>
              </w:rPr>
              <w:tab/>
            </w:r>
            <w:r w:rsidR="00FB0999">
              <w:rPr>
                <w:noProof/>
              </w:rPr>
              <w:fldChar w:fldCharType="begin"/>
            </w:r>
            <w:r w:rsidR="00FB0999">
              <w:rPr>
                <w:noProof/>
              </w:rPr>
              <w:instrText xml:space="preserve"> PAGEREF _Toc172718085 \h </w:instrText>
            </w:r>
            <w:r w:rsidR="00FB0999">
              <w:rPr>
                <w:noProof/>
              </w:rPr>
            </w:r>
            <w:r w:rsidR="00FB0999">
              <w:rPr>
                <w:noProof/>
              </w:rPr>
              <w:fldChar w:fldCharType="separate"/>
            </w:r>
            <w:r w:rsidR="00FB0999">
              <w:rPr>
                <w:noProof/>
              </w:rPr>
              <w:t>11</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86" w:history="1">
            <w:r w:rsidR="00FB0999" w:rsidRPr="008071C1">
              <w:rPr>
                <w:rStyle w:val="af1"/>
                <w:rFonts w:ascii="宋体" w:hAnsi="宋体" w:cs="宋体"/>
                <w:noProof/>
              </w:rPr>
              <w:t>5.3</w:t>
            </w:r>
            <w:r w:rsidR="00FB0999" w:rsidRPr="008071C1">
              <w:rPr>
                <w:rStyle w:val="af1"/>
                <w:noProof/>
              </w:rPr>
              <w:t xml:space="preserve"> </w:t>
            </w:r>
            <w:r w:rsidR="00FB0999" w:rsidRPr="008071C1">
              <w:rPr>
                <w:rStyle w:val="af1"/>
                <w:noProof/>
              </w:rPr>
              <w:t>材</w:t>
            </w:r>
            <w:r w:rsidR="00FB0999" w:rsidRPr="008071C1">
              <w:rPr>
                <w:rStyle w:val="af1"/>
                <w:noProof/>
              </w:rPr>
              <w:t xml:space="preserve">  </w:t>
            </w:r>
            <w:r w:rsidR="00FB0999" w:rsidRPr="008071C1">
              <w:rPr>
                <w:rStyle w:val="af1"/>
                <w:noProof/>
              </w:rPr>
              <w:t>料</w:t>
            </w:r>
            <w:r w:rsidR="00FB0999">
              <w:rPr>
                <w:noProof/>
              </w:rPr>
              <w:tab/>
            </w:r>
            <w:r w:rsidR="00FB0999">
              <w:rPr>
                <w:noProof/>
              </w:rPr>
              <w:fldChar w:fldCharType="begin"/>
            </w:r>
            <w:r w:rsidR="00FB0999">
              <w:rPr>
                <w:noProof/>
              </w:rPr>
              <w:instrText xml:space="preserve"> PAGEREF _Toc172718086 \h </w:instrText>
            </w:r>
            <w:r w:rsidR="00FB0999">
              <w:rPr>
                <w:noProof/>
              </w:rPr>
            </w:r>
            <w:r w:rsidR="00FB0999">
              <w:rPr>
                <w:noProof/>
              </w:rPr>
              <w:fldChar w:fldCharType="separate"/>
            </w:r>
            <w:r w:rsidR="00FB0999">
              <w:rPr>
                <w:noProof/>
              </w:rPr>
              <w:t>11</w:t>
            </w:r>
            <w:r w:rsidR="00FB0999">
              <w:rPr>
                <w:noProof/>
              </w:rPr>
              <w:fldChar w:fldCharType="end"/>
            </w:r>
          </w:hyperlink>
        </w:p>
        <w:p w:rsidR="00FB0999" w:rsidRDefault="000F0324" w:rsidP="00FB0999">
          <w:pPr>
            <w:pStyle w:val="12"/>
            <w:tabs>
              <w:tab w:val="left" w:pos="930"/>
              <w:tab w:val="right" w:leader="dot" w:pos="8296"/>
            </w:tabs>
            <w:rPr>
              <w:rFonts w:asciiTheme="minorHAnsi" w:eastAsiaTheme="minorEastAsia" w:hAnsiTheme="minorHAnsi"/>
              <w:noProof/>
              <w:sz w:val="21"/>
              <w:szCs w:val="22"/>
            </w:rPr>
          </w:pPr>
          <w:hyperlink w:anchor="_Toc172718087" w:history="1">
            <w:r w:rsidR="00FB0999" w:rsidRPr="008071C1">
              <w:rPr>
                <w:rStyle w:val="af1"/>
                <w:rFonts w:ascii="宋体" w:hAnsi="宋体" w:cs="宋体"/>
                <w:noProof/>
              </w:rPr>
              <w:t>6</w:t>
            </w:r>
            <w:r w:rsidR="00FB0999">
              <w:rPr>
                <w:rFonts w:asciiTheme="minorHAnsi" w:eastAsiaTheme="minorEastAsia" w:hAnsiTheme="minorHAnsi"/>
                <w:noProof/>
                <w:sz w:val="21"/>
                <w:szCs w:val="22"/>
              </w:rPr>
              <w:tab/>
            </w:r>
            <w:r w:rsidR="00FB0999" w:rsidRPr="008071C1">
              <w:rPr>
                <w:rStyle w:val="af1"/>
                <w:noProof/>
              </w:rPr>
              <w:t>光伏供能与储能</w:t>
            </w:r>
            <w:r w:rsidR="00FB0999">
              <w:rPr>
                <w:noProof/>
              </w:rPr>
              <w:tab/>
            </w:r>
            <w:r w:rsidR="00FB0999">
              <w:rPr>
                <w:noProof/>
              </w:rPr>
              <w:fldChar w:fldCharType="begin"/>
            </w:r>
            <w:r w:rsidR="00FB0999">
              <w:rPr>
                <w:noProof/>
              </w:rPr>
              <w:instrText xml:space="preserve"> PAGEREF _Toc172718087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89" w:history="1">
            <w:r w:rsidR="00FB0999" w:rsidRPr="008071C1">
              <w:rPr>
                <w:rStyle w:val="af1"/>
                <w:rFonts w:ascii="宋体" w:hAnsi="宋体" w:cs="宋体"/>
                <w:noProof/>
              </w:rPr>
              <w:t>6.1</w:t>
            </w:r>
            <w:r w:rsidR="00FB0999" w:rsidRPr="008071C1">
              <w:rPr>
                <w:rStyle w:val="af1"/>
                <w:noProof/>
              </w:rPr>
              <w:t xml:space="preserve"> </w:t>
            </w:r>
            <w:r w:rsidR="00FB0999" w:rsidRPr="008071C1">
              <w:rPr>
                <w:rStyle w:val="af1"/>
                <w:noProof/>
              </w:rPr>
              <w:t>光伏设计基本要求</w:t>
            </w:r>
            <w:r w:rsidR="00FB0999">
              <w:rPr>
                <w:noProof/>
              </w:rPr>
              <w:tab/>
            </w:r>
            <w:r w:rsidR="00FB0999">
              <w:rPr>
                <w:noProof/>
              </w:rPr>
              <w:fldChar w:fldCharType="begin"/>
            </w:r>
            <w:r w:rsidR="00FB0999">
              <w:rPr>
                <w:noProof/>
              </w:rPr>
              <w:instrText xml:space="preserve"> PAGEREF _Toc172718089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0" w:history="1">
            <w:r w:rsidR="00FB0999" w:rsidRPr="008071C1">
              <w:rPr>
                <w:rStyle w:val="af1"/>
                <w:rFonts w:ascii="宋体" w:hAnsi="宋体" w:cs="宋体"/>
                <w:noProof/>
              </w:rPr>
              <w:t>6.2</w:t>
            </w:r>
            <w:r w:rsidR="00FB0999" w:rsidRPr="008071C1">
              <w:rPr>
                <w:rStyle w:val="af1"/>
                <w:noProof/>
              </w:rPr>
              <w:t xml:space="preserve"> </w:t>
            </w:r>
            <w:r w:rsidR="00FB0999" w:rsidRPr="008071C1">
              <w:rPr>
                <w:rStyle w:val="af1"/>
                <w:noProof/>
              </w:rPr>
              <w:t>光伏选型</w:t>
            </w:r>
            <w:r w:rsidR="00FB0999">
              <w:rPr>
                <w:noProof/>
              </w:rPr>
              <w:tab/>
            </w:r>
            <w:r w:rsidR="00FB0999">
              <w:rPr>
                <w:noProof/>
              </w:rPr>
              <w:fldChar w:fldCharType="begin"/>
            </w:r>
            <w:r w:rsidR="00FB0999">
              <w:rPr>
                <w:noProof/>
              </w:rPr>
              <w:instrText xml:space="preserve"> PAGEREF _Toc172718090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1" w:history="1">
            <w:r w:rsidR="00FB0999" w:rsidRPr="008071C1">
              <w:rPr>
                <w:rStyle w:val="af1"/>
                <w:rFonts w:ascii="宋体" w:hAnsi="宋体" w:cs="宋体"/>
                <w:noProof/>
              </w:rPr>
              <w:t>6.3</w:t>
            </w:r>
            <w:r w:rsidR="00FB0999" w:rsidRPr="008071C1">
              <w:rPr>
                <w:rStyle w:val="af1"/>
                <w:noProof/>
              </w:rPr>
              <w:t xml:space="preserve"> </w:t>
            </w:r>
            <w:r w:rsidR="00FB0999" w:rsidRPr="008071C1">
              <w:rPr>
                <w:rStyle w:val="af1"/>
                <w:noProof/>
              </w:rPr>
              <w:t>光伏组件</w:t>
            </w:r>
            <w:r w:rsidR="00FB0999">
              <w:rPr>
                <w:noProof/>
              </w:rPr>
              <w:tab/>
            </w:r>
            <w:r w:rsidR="00FB0999">
              <w:rPr>
                <w:noProof/>
              </w:rPr>
              <w:fldChar w:fldCharType="begin"/>
            </w:r>
            <w:r w:rsidR="00FB0999">
              <w:rPr>
                <w:noProof/>
              </w:rPr>
              <w:instrText xml:space="preserve"> PAGEREF _Toc172718091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2" w:history="1">
            <w:r w:rsidR="00FB0999" w:rsidRPr="008071C1">
              <w:rPr>
                <w:rStyle w:val="af1"/>
                <w:rFonts w:ascii="宋体" w:hAnsi="宋体" w:cs="宋体"/>
                <w:noProof/>
              </w:rPr>
              <w:t>6.4</w:t>
            </w:r>
            <w:r w:rsidR="00FB0999" w:rsidRPr="008071C1">
              <w:rPr>
                <w:rStyle w:val="af1"/>
                <w:noProof/>
              </w:rPr>
              <w:t xml:space="preserve"> </w:t>
            </w:r>
            <w:r w:rsidR="00FB0999" w:rsidRPr="008071C1">
              <w:rPr>
                <w:rStyle w:val="af1"/>
                <w:noProof/>
              </w:rPr>
              <w:t>光伏防雷接地</w:t>
            </w:r>
            <w:r w:rsidR="00FB0999">
              <w:rPr>
                <w:noProof/>
              </w:rPr>
              <w:tab/>
            </w:r>
            <w:r w:rsidR="00FB0999">
              <w:rPr>
                <w:noProof/>
              </w:rPr>
              <w:fldChar w:fldCharType="begin"/>
            </w:r>
            <w:r w:rsidR="00FB0999">
              <w:rPr>
                <w:noProof/>
              </w:rPr>
              <w:instrText xml:space="preserve"> PAGEREF _Toc172718092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3" w:history="1">
            <w:r w:rsidR="00FB0999" w:rsidRPr="008071C1">
              <w:rPr>
                <w:rStyle w:val="af1"/>
                <w:rFonts w:ascii="宋体" w:hAnsi="宋体" w:cs="宋体"/>
                <w:noProof/>
              </w:rPr>
              <w:t>6.5</w:t>
            </w:r>
            <w:r w:rsidR="00FB0999" w:rsidRPr="008071C1">
              <w:rPr>
                <w:rStyle w:val="af1"/>
                <w:noProof/>
              </w:rPr>
              <w:t xml:space="preserve"> </w:t>
            </w:r>
            <w:r w:rsidR="00FB0999" w:rsidRPr="008071C1">
              <w:rPr>
                <w:rStyle w:val="af1"/>
                <w:noProof/>
              </w:rPr>
              <w:t>光伏组件数据执行</w:t>
            </w:r>
            <w:r w:rsidR="00FB0999">
              <w:rPr>
                <w:noProof/>
              </w:rPr>
              <w:tab/>
            </w:r>
            <w:r w:rsidR="00FB0999">
              <w:rPr>
                <w:noProof/>
              </w:rPr>
              <w:fldChar w:fldCharType="begin"/>
            </w:r>
            <w:r w:rsidR="00FB0999">
              <w:rPr>
                <w:noProof/>
              </w:rPr>
              <w:instrText xml:space="preserve"> PAGEREF _Toc172718093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4" w:history="1">
            <w:r w:rsidR="00FB0999" w:rsidRPr="008071C1">
              <w:rPr>
                <w:rStyle w:val="af1"/>
                <w:rFonts w:ascii="宋体" w:hAnsi="宋体" w:cs="宋体"/>
                <w:noProof/>
              </w:rPr>
              <w:t>6.6</w:t>
            </w:r>
            <w:r w:rsidR="00FB0999" w:rsidRPr="008071C1">
              <w:rPr>
                <w:rStyle w:val="af1"/>
                <w:noProof/>
              </w:rPr>
              <w:t xml:space="preserve"> </w:t>
            </w:r>
            <w:r w:rsidR="00FB0999" w:rsidRPr="008071C1">
              <w:rPr>
                <w:rStyle w:val="af1"/>
                <w:noProof/>
              </w:rPr>
              <w:t>光伏控制单元</w:t>
            </w:r>
            <w:r w:rsidR="00FB0999">
              <w:rPr>
                <w:noProof/>
              </w:rPr>
              <w:tab/>
            </w:r>
            <w:r w:rsidR="00FB0999">
              <w:rPr>
                <w:noProof/>
              </w:rPr>
              <w:fldChar w:fldCharType="begin"/>
            </w:r>
            <w:r w:rsidR="00FB0999">
              <w:rPr>
                <w:noProof/>
              </w:rPr>
              <w:instrText xml:space="preserve"> PAGEREF _Toc172718094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5" w:history="1">
            <w:r w:rsidR="00FB0999" w:rsidRPr="008071C1">
              <w:rPr>
                <w:rStyle w:val="af1"/>
                <w:rFonts w:ascii="宋体" w:hAnsi="宋体" w:cs="宋体"/>
                <w:noProof/>
              </w:rPr>
              <w:t>6.7</w:t>
            </w:r>
            <w:r w:rsidR="00FB0999" w:rsidRPr="008071C1">
              <w:rPr>
                <w:rStyle w:val="af1"/>
                <w:noProof/>
              </w:rPr>
              <w:t xml:space="preserve"> </w:t>
            </w:r>
            <w:r w:rsidR="00FB0999" w:rsidRPr="008071C1">
              <w:rPr>
                <w:rStyle w:val="af1"/>
                <w:noProof/>
              </w:rPr>
              <w:t>光伏供能系统</w:t>
            </w:r>
            <w:r w:rsidR="00FB0999">
              <w:rPr>
                <w:noProof/>
              </w:rPr>
              <w:tab/>
            </w:r>
            <w:r w:rsidR="00FB0999">
              <w:rPr>
                <w:noProof/>
              </w:rPr>
              <w:fldChar w:fldCharType="begin"/>
            </w:r>
            <w:r w:rsidR="00FB0999">
              <w:rPr>
                <w:noProof/>
              </w:rPr>
              <w:instrText xml:space="preserve"> PAGEREF _Toc172718095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6" w:history="1">
            <w:r w:rsidR="00FB0999" w:rsidRPr="008071C1">
              <w:rPr>
                <w:rStyle w:val="af1"/>
                <w:rFonts w:ascii="宋体" w:hAnsi="宋体" w:cs="宋体"/>
                <w:noProof/>
              </w:rPr>
              <w:t>6.8</w:t>
            </w:r>
            <w:r w:rsidR="00FB0999" w:rsidRPr="008071C1">
              <w:rPr>
                <w:rStyle w:val="af1"/>
                <w:noProof/>
              </w:rPr>
              <w:t xml:space="preserve"> </w:t>
            </w:r>
            <w:r w:rsidR="00FB0999" w:rsidRPr="008071C1">
              <w:rPr>
                <w:rStyle w:val="af1"/>
                <w:noProof/>
              </w:rPr>
              <w:t>蓄电池供能</w:t>
            </w:r>
            <w:r w:rsidR="00FB0999">
              <w:rPr>
                <w:noProof/>
              </w:rPr>
              <w:tab/>
            </w:r>
            <w:r w:rsidR="00FB0999">
              <w:rPr>
                <w:noProof/>
              </w:rPr>
              <w:fldChar w:fldCharType="begin"/>
            </w:r>
            <w:r w:rsidR="00FB0999">
              <w:rPr>
                <w:noProof/>
              </w:rPr>
              <w:instrText xml:space="preserve"> PAGEREF _Toc172718096 \h </w:instrText>
            </w:r>
            <w:r w:rsidR="00FB0999">
              <w:rPr>
                <w:noProof/>
              </w:rPr>
            </w:r>
            <w:r w:rsidR="00FB0999">
              <w:rPr>
                <w:noProof/>
              </w:rPr>
              <w:fldChar w:fldCharType="separate"/>
            </w:r>
            <w:r w:rsidR="00FB0999">
              <w:rPr>
                <w:noProof/>
              </w:rPr>
              <w:t>15</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7" w:history="1">
            <w:r w:rsidR="00FB0999" w:rsidRPr="008071C1">
              <w:rPr>
                <w:rStyle w:val="af1"/>
                <w:rFonts w:ascii="宋体" w:hAnsi="宋体" w:cs="宋体"/>
                <w:noProof/>
              </w:rPr>
              <w:t>6.9</w:t>
            </w:r>
            <w:r w:rsidR="00FB0999" w:rsidRPr="008071C1">
              <w:rPr>
                <w:rStyle w:val="af1"/>
                <w:noProof/>
              </w:rPr>
              <w:t xml:space="preserve"> </w:t>
            </w:r>
            <w:r w:rsidR="00FB0999" w:rsidRPr="008071C1">
              <w:rPr>
                <w:rStyle w:val="af1"/>
                <w:noProof/>
              </w:rPr>
              <w:t>电化学储能系统布置</w:t>
            </w:r>
            <w:r w:rsidR="00FB0999">
              <w:rPr>
                <w:noProof/>
              </w:rPr>
              <w:tab/>
            </w:r>
            <w:r w:rsidR="00FB0999">
              <w:rPr>
                <w:noProof/>
              </w:rPr>
              <w:fldChar w:fldCharType="begin"/>
            </w:r>
            <w:r w:rsidR="00FB0999">
              <w:rPr>
                <w:noProof/>
              </w:rPr>
              <w:instrText xml:space="preserve"> PAGEREF _Toc172718097 \h </w:instrText>
            </w:r>
            <w:r w:rsidR="00FB0999">
              <w:rPr>
                <w:noProof/>
              </w:rPr>
            </w:r>
            <w:r w:rsidR="00FB0999">
              <w:rPr>
                <w:noProof/>
              </w:rPr>
              <w:fldChar w:fldCharType="separate"/>
            </w:r>
            <w:r w:rsidR="00FB0999">
              <w:rPr>
                <w:noProof/>
              </w:rPr>
              <w:t>16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8" w:history="1">
            <w:r w:rsidR="00FB0999" w:rsidRPr="008071C1">
              <w:rPr>
                <w:rStyle w:val="af1"/>
                <w:rFonts w:ascii="宋体" w:hAnsi="宋体" w:cs="宋体"/>
                <w:noProof/>
              </w:rPr>
              <w:t>6.10</w:t>
            </w:r>
            <w:r w:rsidR="00FB0999" w:rsidRPr="008071C1">
              <w:rPr>
                <w:rStyle w:val="af1"/>
                <w:noProof/>
              </w:rPr>
              <w:t xml:space="preserve"> </w:t>
            </w:r>
            <w:r w:rsidR="00FB0999" w:rsidRPr="008071C1">
              <w:rPr>
                <w:rStyle w:val="af1"/>
                <w:noProof/>
              </w:rPr>
              <w:t>储能电池选型</w:t>
            </w:r>
            <w:r w:rsidR="00FB0999">
              <w:rPr>
                <w:noProof/>
              </w:rPr>
              <w:tab/>
            </w:r>
            <w:r w:rsidR="00FB0999">
              <w:rPr>
                <w:noProof/>
              </w:rPr>
              <w:fldChar w:fldCharType="begin"/>
            </w:r>
            <w:r w:rsidR="00FB0999">
              <w:rPr>
                <w:noProof/>
              </w:rPr>
              <w:instrText xml:space="preserve"> PAGEREF _Toc172718098 \h </w:instrText>
            </w:r>
            <w:r w:rsidR="00FB0999">
              <w:rPr>
                <w:noProof/>
              </w:rPr>
            </w:r>
            <w:r w:rsidR="00FB0999">
              <w:rPr>
                <w:noProof/>
              </w:rPr>
              <w:fldChar w:fldCharType="separate"/>
            </w:r>
            <w:r w:rsidR="00FB0999">
              <w:rPr>
                <w:noProof/>
              </w:rPr>
              <w:t>16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099" w:history="1">
            <w:r w:rsidR="00FB0999" w:rsidRPr="008071C1">
              <w:rPr>
                <w:rStyle w:val="af1"/>
                <w:rFonts w:ascii="宋体" w:hAnsi="宋体" w:cs="宋体"/>
                <w:noProof/>
              </w:rPr>
              <w:t>6.11</w:t>
            </w:r>
            <w:r w:rsidR="00FB0999" w:rsidRPr="008071C1">
              <w:rPr>
                <w:rStyle w:val="af1"/>
                <w:noProof/>
              </w:rPr>
              <w:t xml:space="preserve"> </w:t>
            </w:r>
            <w:r w:rsidR="00FB0999" w:rsidRPr="008071C1">
              <w:rPr>
                <w:rStyle w:val="af1"/>
                <w:noProof/>
              </w:rPr>
              <w:t>储能电池单元</w:t>
            </w:r>
            <w:r w:rsidR="00FB0999">
              <w:rPr>
                <w:noProof/>
              </w:rPr>
              <w:tab/>
            </w:r>
            <w:r w:rsidR="00FB0999">
              <w:rPr>
                <w:noProof/>
              </w:rPr>
              <w:fldChar w:fldCharType="begin"/>
            </w:r>
            <w:r w:rsidR="00FB0999">
              <w:rPr>
                <w:noProof/>
              </w:rPr>
              <w:instrText xml:space="preserve"> PAGEREF _Toc172718099 \h </w:instrText>
            </w:r>
            <w:r w:rsidR="00FB0999">
              <w:rPr>
                <w:noProof/>
              </w:rPr>
            </w:r>
            <w:r w:rsidR="00FB0999">
              <w:rPr>
                <w:noProof/>
              </w:rPr>
              <w:fldChar w:fldCharType="separate"/>
            </w:r>
            <w:r w:rsidR="00FB0999">
              <w:rPr>
                <w:noProof/>
              </w:rPr>
              <w:t>17</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0" w:history="1">
            <w:r w:rsidR="00FB0999" w:rsidRPr="008071C1">
              <w:rPr>
                <w:rStyle w:val="af1"/>
                <w:rFonts w:ascii="宋体" w:hAnsi="宋体" w:cs="宋体"/>
                <w:noProof/>
              </w:rPr>
              <w:t>6.12</w:t>
            </w:r>
            <w:r w:rsidR="00FB0999" w:rsidRPr="008071C1">
              <w:rPr>
                <w:rStyle w:val="af1"/>
                <w:noProof/>
              </w:rPr>
              <w:t xml:space="preserve"> </w:t>
            </w:r>
            <w:r w:rsidR="00FB0999" w:rsidRPr="008071C1">
              <w:rPr>
                <w:rStyle w:val="af1"/>
                <w:noProof/>
              </w:rPr>
              <w:t>监控装置</w:t>
            </w:r>
            <w:r w:rsidR="00FB0999">
              <w:rPr>
                <w:noProof/>
              </w:rPr>
              <w:tab/>
            </w:r>
            <w:r w:rsidR="00FB0999">
              <w:rPr>
                <w:noProof/>
              </w:rPr>
              <w:fldChar w:fldCharType="begin"/>
            </w:r>
            <w:r w:rsidR="00FB0999">
              <w:rPr>
                <w:noProof/>
              </w:rPr>
              <w:instrText xml:space="preserve"> PAGEREF _Toc172718100 \h </w:instrText>
            </w:r>
            <w:r w:rsidR="00FB0999">
              <w:rPr>
                <w:noProof/>
              </w:rPr>
            </w:r>
            <w:r w:rsidR="00FB0999">
              <w:rPr>
                <w:noProof/>
              </w:rPr>
              <w:fldChar w:fldCharType="separate"/>
            </w:r>
            <w:r w:rsidR="00FB0999">
              <w:rPr>
                <w:noProof/>
              </w:rPr>
              <w:t>17</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01" w:history="1">
            <w:r w:rsidR="00FB0999" w:rsidRPr="008071C1">
              <w:rPr>
                <w:rStyle w:val="af1"/>
                <w:rFonts w:cs="Times New Roman"/>
                <w:noProof/>
              </w:rPr>
              <w:t xml:space="preserve">7 </w:t>
            </w:r>
            <w:r w:rsidR="00FB0999">
              <w:rPr>
                <w:rStyle w:val="af1"/>
                <w:rFonts w:cs="Times New Roman"/>
                <w:noProof/>
              </w:rPr>
              <w:t xml:space="preserve">  </w:t>
            </w:r>
            <w:r w:rsidR="00FB0999" w:rsidRPr="008071C1">
              <w:rPr>
                <w:rStyle w:val="af1"/>
                <w:rFonts w:cs="Times New Roman"/>
                <w:noProof/>
              </w:rPr>
              <w:t>制冷与蓄冷</w:t>
            </w:r>
            <w:r w:rsidR="00FB0999">
              <w:rPr>
                <w:noProof/>
              </w:rPr>
              <w:tab/>
            </w:r>
            <w:r w:rsidR="00FB0999">
              <w:rPr>
                <w:noProof/>
              </w:rPr>
              <w:fldChar w:fldCharType="begin"/>
            </w:r>
            <w:r w:rsidR="00FB0999">
              <w:rPr>
                <w:noProof/>
              </w:rPr>
              <w:instrText xml:space="preserve"> PAGEREF _Toc172718101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4" w:history="1">
            <w:r w:rsidR="00FB0999" w:rsidRPr="008071C1">
              <w:rPr>
                <w:rStyle w:val="af1"/>
                <w:rFonts w:ascii="宋体" w:hAnsi="宋体" w:cs="宋体"/>
                <w:noProof/>
              </w:rPr>
              <w:t>7.1</w:t>
            </w:r>
            <w:r w:rsidR="00FB0999" w:rsidRPr="008071C1">
              <w:rPr>
                <w:rStyle w:val="af1"/>
                <w:noProof/>
              </w:rPr>
              <w:t xml:space="preserve"> —</w:t>
            </w:r>
            <w:r w:rsidR="00FB0999" w:rsidRPr="008071C1">
              <w:rPr>
                <w:rStyle w:val="af1"/>
                <w:noProof/>
              </w:rPr>
              <w:t>般规定</w:t>
            </w:r>
            <w:r w:rsidR="00FB0999">
              <w:rPr>
                <w:noProof/>
              </w:rPr>
              <w:tab/>
            </w:r>
            <w:r w:rsidR="00FB0999">
              <w:rPr>
                <w:noProof/>
              </w:rPr>
              <w:fldChar w:fldCharType="begin"/>
            </w:r>
            <w:r w:rsidR="00FB0999">
              <w:rPr>
                <w:noProof/>
              </w:rPr>
              <w:instrText xml:space="preserve"> PAGEREF _Toc172718104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5" w:history="1">
            <w:r w:rsidR="00FB0999" w:rsidRPr="008071C1">
              <w:rPr>
                <w:rStyle w:val="af1"/>
                <w:rFonts w:ascii="宋体" w:hAnsi="宋体" w:cs="宋体"/>
                <w:noProof/>
              </w:rPr>
              <w:t>7.2</w:t>
            </w:r>
            <w:r w:rsidR="00FB0999" w:rsidRPr="008071C1">
              <w:rPr>
                <w:rStyle w:val="af1"/>
                <w:noProof/>
              </w:rPr>
              <w:t xml:space="preserve"> </w:t>
            </w:r>
            <w:r w:rsidR="00FB0999" w:rsidRPr="008071C1">
              <w:rPr>
                <w:rStyle w:val="af1"/>
                <w:noProof/>
              </w:rPr>
              <w:t>负荷计算</w:t>
            </w:r>
            <w:r w:rsidR="00FB0999">
              <w:rPr>
                <w:noProof/>
              </w:rPr>
              <w:tab/>
            </w:r>
            <w:r w:rsidR="00FB0999">
              <w:rPr>
                <w:noProof/>
              </w:rPr>
              <w:fldChar w:fldCharType="begin"/>
            </w:r>
            <w:r w:rsidR="00FB0999">
              <w:rPr>
                <w:noProof/>
              </w:rPr>
              <w:instrText xml:space="preserve"> PAGEREF _Toc172718105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6" w:history="1">
            <w:r w:rsidR="00FB0999" w:rsidRPr="008071C1">
              <w:rPr>
                <w:rStyle w:val="af1"/>
                <w:rFonts w:ascii="宋体" w:hAnsi="宋体" w:cs="宋体"/>
                <w:noProof/>
              </w:rPr>
              <w:t>7.3</w:t>
            </w:r>
            <w:r w:rsidR="00FB0999" w:rsidRPr="008071C1">
              <w:rPr>
                <w:rStyle w:val="af1"/>
                <w:noProof/>
              </w:rPr>
              <w:t xml:space="preserve"> </w:t>
            </w:r>
            <w:r w:rsidR="00FB0999" w:rsidRPr="008071C1">
              <w:rPr>
                <w:rStyle w:val="af1"/>
                <w:noProof/>
              </w:rPr>
              <w:t>制冷系统与设备选择</w:t>
            </w:r>
            <w:r w:rsidR="00FB0999">
              <w:rPr>
                <w:noProof/>
              </w:rPr>
              <w:tab/>
            </w:r>
            <w:r w:rsidR="00FB0999">
              <w:rPr>
                <w:noProof/>
              </w:rPr>
              <w:fldChar w:fldCharType="begin"/>
            </w:r>
            <w:r w:rsidR="00FB0999">
              <w:rPr>
                <w:noProof/>
              </w:rPr>
              <w:instrText xml:space="preserve"> PAGEREF _Toc172718106 \h </w:instrText>
            </w:r>
            <w:r w:rsidR="00FB0999">
              <w:rPr>
                <w:noProof/>
              </w:rPr>
            </w:r>
            <w:r w:rsidR="00FB0999">
              <w:rPr>
                <w:noProof/>
              </w:rPr>
              <w:fldChar w:fldCharType="separate"/>
            </w:r>
            <w:r w:rsidR="00FB0999">
              <w:rPr>
                <w:noProof/>
              </w:rPr>
              <w:t>20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7" w:history="1">
            <w:r w:rsidR="00FB0999" w:rsidRPr="008071C1">
              <w:rPr>
                <w:rStyle w:val="af1"/>
                <w:rFonts w:ascii="宋体" w:hAnsi="宋体" w:cs="宋体"/>
                <w:noProof/>
              </w:rPr>
              <w:t>7.4</w:t>
            </w:r>
            <w:r w:rsidR="00FB0999" w:rsidRPr="008071C1">
              <w:rPr>
                <w:rStyle w:val="af1"/>
                <w:noProof/>
              </w:rPr>
              <w:t xml:space="preserve"> </w:t>
            </w:r>
            <w:r w:rsidR="00FB0999" w:rsidRPr="008071C1">
              <w:rPr>
                <w:rStyle w:val="af1"/>
                <w:noProof/>
              </w:rPr>
              <w:t>制冷设备布置</w:t>
            </w:r>
            <w:r w:rsidR="00FB0999">
              <w:rPr>
                <w:noProof/>
              </w:rPr>
              <w:tab/>
            </w:r>
            <w:r w:rsidR="00FB0999">
              <w:rPr>
                <w:noProof/>
              </w:rPr>
              <w:fldChar w:fldCharType="begin"/>
            </w:r>
            <w:r w:rsidR="00FB0999">
              <w:rPr>
                <w:noProof/>
              </w:rPr>
              <w:instrText xml:space="preserve"> PAGEREF _Toc172718107 \h </w:instrText>
            </w:r>
            <w:r w:rsidR="00FB0999">
              <w:rPr>
                <w:noProof/>
              </w:rPr>
            </w:r>
            <w:r w:rsidR="00FB0999">
              <w:rPr>
                <w:noProof/>
              </w:rPr>
              <w:fldChar w:fldCharType="separate"/>
            </w:r>
            <w:r w:rsidR="00FB0999">
              <w:rPr>
                <w:noProof/>
              </w:rPr>
              <w:t>22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8" w:history="1">
            <w:r w:rsidR="00FB0999" w:rsidRPr="008071C1">
              <w:rPr>
                <w:rStyle w:val="af1"/>
                <w:rFonts w:ascii="宋体" w:hAnsi="宋体" w:cs="宋体"/>
                <w:noProof/>
              </w:rPr>
              <w:t>7.5</w:t>
            </w:r>
            <w:r w:rsidR="00FB0999" w:rsidRPr="008071C1">
              <w:rPr>
                <w:rStyle w:val="af1"/>
                <w:noProof/>
              </w:rPr>
              <w:t xml:space="preserve"> </w:t>
            </w:r>
            <w:r w:rsidR="00FB0999" w:rsidRPr="008071C1">
              <w:rPr>
                <w:rStyle w:val="af1"/>
                <w:noProof/>
              </w:rPr>
              <w:t>制冷管道</w:t>
            </w:r>
            <w:r w:rsidR="00FB0999">
              <w:rPr>
                <w:noProof/>
              </w:rPr>
              <w:tab/>
            </w:r>
            <w:r w:rsidR="00FB0999">
              <w:rPr>
                <w:noProof/>
              </w:rPr>
              <w:fldChar w:fldCharType="begin"/>
            </w:r>
            <w:r w:rsidR="00FB0999">
              <w:rPr>
                <w:noProof/>
              </w:rPr>
              <w:instrText xml:space="preserve"> PAGEREF _Toc172718108 \h </w:instrText>
            </w:r>
            <w:r w:rsidR="00FB0999">
              <w:rPr>
                <w:noProof/>
              </w:rPr>
            </w:r>
            <w:r w:rsidR="00FB0999">
              <w:rPr>
                <w:noProof/>
              </w:rPr>
              <w:fldChar w:fldCharType="separate"/>
            </w:r>
            <w:r w:rsidR="00FB0999">
              <w:rPr>
                <w:noProof/>
              </w:rPr>
              <w:t>22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09" w:history="1">
            <w:r w:rsidR="00FB0999" w:rsidRPr="008071C1">
              <w:rPr>
                <w:rStyle w:val="af1"/>
                <w:rFonts w:ascii="宋体" w:hAnsi="宋体" w:cs="宋体"/>
                <w:noProof/>
              </w:rPr>
              <w:t>7.6</w:t>
            </w:r>
            <w:r w:rsidR="00FB0999" w:rsidRPr="008071C1">
              <w:rPr>
                <w:rStyle w:val="af1"/>
                <w:noProof/>
              </w:rPr>
              <w:t xml:space="preserve"> </w:t>
            </w:r>
            <w:r w:rsidR="00FB0999" w:rsidRPr="008071C1">
              <w:rPr>
                <w:rStyle w:val="af1"/>
                <w:noProof/>
              </w:rPr>
              <w:t>制冷管道和设备的保冷、保温和防腐</w:t>
            </w:r>
            <w:r w:rsidR="00FB0999">
              <w:rPr>
                <w:noProof/>
              </w:rPr>
              <w:tab/>
            </w:r>
            <w:r w:rsidR="00FB0999">
              <w:rPr>
                <w:noProof/>
              </w:rPr>
              <w:fldChar w:fldCharType="begin"/>
            </w:r>
            <w:r w:rsidR="00FB0999">
              <w:rPr>
                <w:noProof/>
              </w:rPr>
              <w:instrText xml:space="preserve"> PAGEREF _Toc172718109 \h </w:instrText>
            </w:r>
            <w:r w:rsidR="00FB0999">
              <w:rPr>
                <w:noProof/>
              </w:rPr>
            </w:r>
            <w:r w:rsidR="00FB0999">
              <w:rPr>
                <w:noProof/>
              </w:rPr>
              <w:fldChar w:fldCharType="separate"/>
            </w:r>
            <w:r w:rsidR="00FB0999">
              <w:rPr>
                <w:noProof/>
              </w:rPr>
              <w:t>26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0" w:history="1">
            <w:r w:rsidR="00FB0999" w:rsidRPr="008071C1">
              <w:rPr>
                <w:rStyle w:val="af1"/>
                <w:rFonts w:ascii="宋体" w:hAnsi="宋体" w:cs="宋体"/>
                <w:noProof/>
              </w:rPr>
              <w:t>7.7</w:t>
            </w:r>
            <w:r w:rsidR="00FB0999" w:rsidRPr="008071C1">
              <w:rPr>
                <w:rStyle w:val="af1"/>
                <w:noProof/>
              </w:rPr>
              <w:t xml:space="preserve"> </w:t>
            </w:r>
            <w:r w:rsidR="00FB0999" w:rsidRPr="008071C1">
              <w:rPr>
                <w:rStyle w:val="af1"/>
                <w:noProof/>
              </w:rPr>
              <w:t>制冷系统安全与监控</w:t>
            </w:r>
            <w:r w:rsidR="00FB0999">
              <w:rPr>
                <w:noProof/>
              </w:rPr>
              <w:tab/>
            </w:r>
            <w:r w:rsidR="00FB0999">
              <w:rPr>
                <w:noProof/>
              </w:rPr>
              <w:fldChar w:fldCharType="begin"/>
            </w:r>
            <w:r w:rsidR="00FB0999">
              <w:rPr>
                <w:noProof/>
              </w:rPr>
              <w:instrText xml:space="preserve"> PAGEREF _Toc172718110 \h </w:instrText>
            </w:r>
            <w:r w:rsidR="00FB0999">
              <w:rPr>
                <w:noProof/>
              </w:rPr>
            </w:r>
            <w:r w:rsidR="00FB0999">
              <w:rPr>
                <w:noProof/>
              </w:rPr>
              <w:fldChar w:fldCharType="separate"/>
            </w:r>
            <w:r w:rsidR="00FB0999">
              <w:rPr>
                <w:noProof/>
              </w:rPr>
              <w:t>27</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1" w:history="1">
            <w:r w:rsidR="00FB0999" w:rsidRPr="008071C1">
              <w:rPr>
                <w:rStyle w:val="af1"/>
                <w:rFonts w:ascii="宋体" w:hAnsi="宋体" w:cs="宋体"/>
                <w:noProof/>
              </w:rPr>
              <w:t>7.8</w:t>
            </w:r>
            <w:r w:rsidR="00FB0999" w:rsidRPr="008071C1">
              <w:rPr>
                <w:rStyle w:val="af1"/>
                <w:noProof/>
              </w:rPr>
              <w:t xml:space="preserve"> </w:t>
            </w:r>
            <w:r w:rsidR="00FB0999" w:rsidRPr="008071C1">
              <w:rPr>
                <w:rStyle w:val="af1"/>
                <w:noProof/>
              </w:rPr>
              <w:t>制冷系统自动检测与控制</w:t>
            </w:r>
            <w:r w:rsidR="00FB0999">
              <w:rPr>
                <w:noProof/>
              </w:rPr>
              <w:tab/>
            </w:r>
            <w:r w:rsidR="00FB0999">
              <w:rPr>
                <w:noProof/>
              </w:rPr>
              <w:fldChar w:fldCharType="begin"/>
            </w:r>
            <w:r w:rsidR="00FB0999">
              <w:rPr>
                <w:noProof/>
              </w:rPr>
              <w:instrText xml:space="preserve"> PAGEREF _Toc172718111 \h </w:instrText>
            </w:r>
            <w:r w:rsidR="00FB0999">
              <w:rPr>
                <w:noProof/>
              </w:rPr>
            </w:r>
            <w:r w:rsidR="00FB0999">
              <w:rPr>
                <w:noProof/>
              </w:rPr>
              <w:fldChar w:fldCharType="separate"/>
            </w:r>
            <w:r w:rsidR="00FB0999">
              <w:rPr>
                <w:noProof/>
              </w:rPr>
              <w:t>28</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2" w:history="1">
            <w:r w:rsidR="00FB0999" w:rsidRPr="008071C1">
              <w:rPr>
                <w:rStyle w:val="af1"/>
                <w:rFonts w:ascii="宋体" w:hAnsi="宋体" w:cs="宋体"/>
                <w:noProof/>
              </w:rPr>
              <w:t>7.9</w:t>
            </w:r>
            <w:r w:rsidR="00FB0999" w:rsidRPr="008071C1">
              <w:rPr>
                <w:rStyle w:val="af1"/>
                <w:noProof/>
              </w:rPr>
              <w:t xml:space="preserve"> </w:t>
            </w:r>
            <w:r w:rsidR="00FB0999" w:rsidRPr="008071C1">
              <w:rPr>
                <w:rStyle w:val="af1"/>
                <w:noProof/>
              </w:rPr>
              <w:t>蓄冷系统与设备选择</w:t>
            </w:r>
            <w:r w:rsidR="00FB0999">
              <w:rPr>
                <w:noProof/>
              </w:rPr>
              <w:tab/>
            </w:r>
            <w:r w:rsidR="00FB0999">
              <w:rPr>
                <w:noProof/>
              </w:rPr>
              <w:fldChar w:fldCharType="begin"/>
            </w:r>
            <w:r w:rsidR="00FB0999">
              <w:rPr>
                <w:noProof/>
              </w:rPr>
              <w:instrText xml:space="preserve"> PAGEREF _Toc172718112 \h </w:instrText>
            </w:r>
            <w:r w:rsidR="00FB0999">
              <w:rPr>
                <w:noProof/>
              </w:rPr>
            </w:r>
            <w:r w:rsidR="00FB0999">
              <w:rPr>
                <w:noProof/>
              </w:rPr>
              <w:fldChar w:fldCharType="separate"/>
            </w:r>
            <w:r w:rsidR="00FB0999">
              <w:rPr>
                <w:noProof/>
              </w:rPr>
              <w:t>29</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3" w:history="1">
            <w:r w:rsidR="00FB0999" w:rsidRPr="008071C1">
              <w:rPr>
                <w:rStyle w:val="af1"/>
                <w:rFonts w:ascii="宋体" w:hAnsi="宋体" w:cs="宋体"/>
                <w:noProof/>
              </w:rPr>
              <w:t>7.10</w:t>
            </w:r>
            <w:r w:rsidR="00FB0999" w:rsidRPr="008071C1">
              <w:rPr>
                <w:rStyle w:val="af1"/>
                <w:noProof/>
              </w:rPr>
              <w:t xml:space="preserve"> </w:t>
            </w:r>
            <w:r w:rsidR="00FB0999" w:rsidRPr="008071C1">
              <w:rPr>
                <w:rStyle w:val="af1"/>
                <w:noProof/>
              </w:rPr>
              <w:t>蓄冷设备布置</w:t>
            </w:r>
            <w:r w:rsidR="00FB0999">
              <w:rPr>
                <w:noProof/>
              </w:rPr>
              <w:tab/>
            </w:r>
            <w:r w:rsidR="00FB0999">
              <w:rPr>
                <w:noProof/>
              </w:rPr>
              <w:fldChar w:fldCharType="begin"/>
            </w:r>
            <w:r w:rsidR="00FB0999">
              <w:rPr>
                <w:noProof/>
              </w:rPr>
              <w:instrText xml:space="preserve"> PAGEREF _Toc172718113 \h </w:instrText>
            </w:r>
            <w:r w:rsidR="00FB0999">
              <w:rPr>
                <w:noProof/>
              </w:rPr>
            </w:r>
            <w:r w:rsidR="00FB0999">
              <w:rPr>
                <w:noProof/>
              </w:rPr>
              <w:fldChar w:fldCharType="separate"/>
            </w:r>
            <w:r w:rsidR="00FB0999">
              <w:rPr>
                <w:noProof/>
              </w:rPr>
              <w:t>30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4" w:history="1">
            <w:r w:rsidR="00FB0999" w:rsidRPr="008071C1">
              <w:rPr>
                <w:rStyle w:val="af1"/>
                <w:rFonts w:ascii="宋体" w:hAnsi="宋体" w:cs="宋体"/>
                <w:noProof/>
              </w:rPr>
              <w:t>7.11</w:t>
            </w:r>
            <w:r w:rsidR="00FB0999" w:rsidRPr="008071C1">
              <w:rPr>
                <w:rStyle w:val="af1"/>
                <w:noProof/>
              </w:rPr>
              <w:t xml:space="preserve"> </w:t>
            </w:r>
            <w:r w:rsidR="00FB0999" w:rsidRPr="008071C1">
              <w:rPr>
                <w:rStyle w:val="af1"/>
                <w:noProof/>
              </w:rPr>
              <w:t>蓄冷系统管道</w:t>
            </w:r>
            <w:r w:rsidR="00FB0999">
              <w:rPr>
                <w:noProof/>
              </w:rPr>
              <w:tab/>
            </w:r>
            <w:r w:rsidR="00FB0999">
              <w:rPr>
                <w:noProof/>
              </w:rPr>
              <w:fldChar w:fldCharType="begin"/>
            </w:r>
            <w:r w:rsidR="00FB0999">
              <w:rPr>
                <w:noProof/>
              </w:rPr>
              <w:instrText xml:space="preserve"> PAGEREF _Toc172718114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5" w:history="1">
            <w:r w:rsidR="00FB0999" w:rsidRPr="008071C1">
              <w:rPr>
                <w:rStyle w:val="af1"/>
                <w:rFonts w:ascii="宋体" w:hAnsi="宋体" w:cs="宋体"/>
                <w:noProof/>
              </w:rPr>
              <w:t>7.12</w:t>
            </w:r>
            <w:r w:rsidR="00FB0999" w:rsidRPr="008071C1">
              <w:rPr>
                <w:rStyle w:val="af1"/>
                <w:noProof/>
              </w:rPr>
              <w:t xml:space="preserve"> </w:t>
            </w:r>
            <w:r w:rsidR="00FB0999" w:rsidRPr="008071C1">
              <w:rPr>
                <w:rStyle w:val="af1"/>
                <w:noProof/>
              </w:rPr>
              <w:t>蓄冷设备与管道的保冷、保温和防腐</w:t>
            </w:r>
            <w:r w:rsidR="00FB0999">
              <w:rPr>
                <w:noProof/>
              </w:rPr>
              <w:tab/>
            </w:r>
            <w:r w:rsidR="00FB0999">
              <w:rPr>
                <w:noProof/>
              </w:rPr>
              <w:fldChar w:fldCharType="begin"/>
            </w:r>
            <w:r w:rsidR="00FB0999">
              <w:rPr>
                <w:noProof/>
              </w:rPr>
              <w:instrText xml:space="preserve"> PAGEREF _Toc172718115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6" w:history="1">
            <w:r w:rsidR="00FB0999" w:rsidRPr="008071C1">
              <w:rPr>
                <w:rStyle w:val="af1"/>
                <w:rFonts w:ascii="宋体" w:hAnsi="宋体" w:cs="宋体"/>
                <w:noProof/>
              </w:rPr>
              <w:t>7.13</w:t>
            </w:r>
            <w:r w:rsidR="00FB0999" w:rsidRPr="008071C1">
              <w:rPr>
                <w:rStyle w:val="af1"/>
                <w:noProof/>
              </w:rPr>
              <w:t xml:space="preserve"> </w:t>
            </w:r>
            <w:r w:rsidR="00FB0999" w:rsidRPr="008071C1">
              <w:rPr>
                <w:rStyle w:val="af1"/>
                <w:noProof/>
              </w:rPr>
              <w:t>蓄冷系统安全与监控</w:t>
            </w:r>
            <w:r w:rsidR="00FB0999">
              <w:rPr>
                <w:noProof/>
              </w:rPr>
              <w:tab/>
            </w:r>
            <w:r w:rsidR="00FB0999">
              <w:rPr>
                <w:noProof/>
              </w:rPr>
              <w:fldChar w:fldCharType="begin"/>
            </w:r>
            <w:r w:rsidR="00FB0999">
              <w:rPr>
                <w:noProof/>
              </w:rPr>
              <w:instrText xml:space="preserve"> PAGEREF _Toc172718116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17" w:history="1">
            <w:r w:rsidR="00FB0999" w:rsidRPr="008071C1">
              <w:rPr>
                <w:rStyle w:val="af1"/>
                <w:rFonts w:ascii="宋体" w:hAnsi="宋体" w:cs="宋体"/>
                <w:noProof/>
              </w:rPr>
              <w:t>7.14</w:t>
            </w:r>
            <w:r w:rsidR="00FB0999" w:rsidRPr="008071C1">
              <w:rPr>
                <w:rStyle w:val="af1"/>
                <w:noProof/>
              </w:rPr>
              <w:t xml:space="preserve"> </w:t>
            </w:r>
            <w:r w:rsidR="00FB0999" w:rsidRPr="008071C1">
              <w:rPr>
                <w:rStyle w:val="af1"/>
                <w:noProof/>
              </w:rPr>
              <w:t>蓄冷系统自动检测与控制</w:t>
            </w:r>
            <w:r w:rsidR="00FB0999">
              <w:rPr>
                <w:noProof/>
              </w:rPr>
              <w:tab/>
            </w:r>
            <w:r w:rsidR="00FB0999">
              <w:rPr>
                <w:noProof/>
              </w:rPr>
              <w:fldChar w:fldCharType="begin"/>
            </w:r>
            <w:r w:rsidR="00FB0999">
              <w:rPr>
                <w:noProof/>
              </w:rPr>
              <w:instrText xml:space="preserve"> PAGEREF _Toc172718117 \h </w:instrText>
            </w:r>
            <w:r w:rsidR="00FB0999">
              <w:rPr>
                <w:noProof/>
              </w:rPr>
            </w:r>
            <w:r w:rsidR="00FB0999">
              <w:rPr>
                <w:noProof/>
              </w:rPr>
              <w:fldChar w:fldCharType="separate"/>
            </w:r>
            <w:r w:rsidR="00FB0999">
              <w:rPr>
                <w:noProof/>
              </w:rPr>
              <w:t>32</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18" w:history="1">
            <w:r w:rsidR="00FB0999" w:rsidRPr="008071C1">
              <w:rPr>
                <w:rStyle w:val="af1"/>
                <w:rFonts w:cs="Times New Roman"/>
                <w:noProof/>
              </w:rPr>
              <w:t xml:space="preserve">8 </w:t>
            </w:r>
            <w:r w:rsidR="00FB0999">
              <w:rPr>
                <w:rStyle w:val="af1"/>
                <w:rFonts w:cs="Times New Roman"/>
                <w:noProof/>
              </w:rPr>
              <w:t xml:space="preserve">  </w:t>
            </w:r>
            <w:r w:rsidR="00FB0999" w:rsidRPr="008071C1">
              <w:rPr>
                <w:rStyle w:val="af1"/>
                <w:rFonts w:cs="Times New Roman"/>
                <w:noProof/>
              </w:rPr>
              <w:t>电</w:t>
            </w:r>
            <w:r w:rsidR="00FB0999" w:rsidRPr="008071C1">
              <w:rPr>
                <w:rStyle w:val="af1"/>
                <w:rFonts w:cs="Times New Roman"/>
                <w:noProof/>
              </w:rPr>
              <w:t xml:space="preserve"> </w:t>
            </w:r>
            <w:r w:rsidR="00FB0999" w:rsidRPr="008071C1">
              <w:rPr>
                <w:rStyle w:val="af1"/>
                <w:rFonts w:cs="Times New Roman"/>
                <w:noProof/>
              </w:rPr>
              <w:t>气</w:t>
            </w:r>
            <w:r w:rsidR="00FB0999">
              <w:rPr>
                <w:noProof/>
              </w:rPr>
              <w:tab/>
            </w:r>
            <w:r w:rsidR="00FB0999">
              <w:rPr>
                <w:noProof/>
              </w:rPr>
              <w:fldChar w:fldCharType="begin"/>
            </w:r>
            <w:r w:rsidR="00FB0999">
              <w:rPr>
                <w:noProof/>
              </w:rPr>
              <w:instrText xml:space="preserve"> PAGEREF _Toc172718118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1" w:history="1">
            <w:r w:rsidR="00FB0999" w:rsidRPr="008071C1">
              <w:rPr>
                <w:rStyle w:val="af1"/>
                <w:rFonts w:ascii="宋体" w:hAnsi="宋体" w:cs="宋体"/>
                <w:noProof/>
              </w:rPr>
              <w:t>8.1</w:t>
            </w:r>
            <w:r w:rsidR="00FB0999" w:rsidRPr="008071C1">
              <w:rPr>
                <w:rStyle w:val="af1"/>
                <w:noProof/>
              </w:rPr>
              <w:t xml:space="preserve"> </w:t>
            </w:r>
            <w:r w:rsidR="00FB0999" w:rsidRPr="008071C1">
              <w:rPr>
                <w:rStyle w:val="af1"/>
                <w:noProof/>
              </w:rPr>
              <w:t>供配电</w:t>
            </w:r>
            <w:r w:rsidR="00FB0999">
              <w:rPr>
                <w:noProof/>
              </w:rPr>
              <w:tab/>
            </w:r>
            <w:r w:rsidR="00FB0999">
              <w:rPr>
                <w:noProof/>
              </w:rPr>
              <w:fldChar w:fldCharType="begin"/>
            </w:r>
            <w:r w:rsidR="00FB0999">
              <w:rPr>
                <w:noProof/>
              </w:rPr>
              <w:instrText xml:space="preserve"> PAGEREF _Toc172718121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2" w:history="1">
            <w:r w:rsidR="00FB0999" w:rsidRPr="008071C1">
              <w:rPr>
                <w:rStyle w:val="af1"/>
                <w:rFonts w:ascii="宋体" w:hAnsi="宋体" w:cs="宋体"/>
                <w:noProof/>
              </w:rPr>
              <w:t>8.2</w:t>
            </w:r>
            <w:r w:rsidR="00FB0999" w:rsidRPr="008071C1">
              <w:rPr>
                <w:rStyle w:val="af1"/>
                <w:noProof/>
              </w:rPr>
              <w:t xml:space="preserve"> </w:t>
            </w:r>
            <w:r w:rsidR="00FB0999" w:rsidRPr="008071C1">
              <w:rPr>
                <w:rStyle w:val="af1"/>
                <w:noProof/>
              </w:rPr>
              <w:t>库</w:t>
            </w:r>
            <w:r w:rsidR="00FB0999" w:rsidRPr="008071C1">
              <w:rPr>
                <w:rStyle w:val="af1"/>
                <w:noProof/>
              </w:rPr>
              <w:t xml:space="preserve">  </w:t>
            </w:r>
            <w:r w:rsidR="00FB0999" w:rsidRPr="008071C1">
              <w:rPr>
                <w:rStyle w:val="af1"/>
                <w:noProof/>
              </w:rPr>
              <w:t>房</w:t>
            </w:r>
            <w:r w:rsidR="00FB0999">
              <w:rPr>
                <w:noProof/>
              </w:rPr>
              <w:tab/>
            </w:r>
            <w:r w:rsidR="00FB0999">
              <w:rPr>
                <w:noProof/>
              </w:rPr>
              <w:fldChar w:fldCharType="begin"/>
            </w:r>
            <w:r w:rsidR="00FB0999">
              <w:rPr>
                <w:noProof/>
              </w:rPr>
              <w:instrText xml:space="preserve"> PAGEREF _Toc172718122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23" w:history="1">
            <w:r w:rsidR="00FB0999" w:rsidRPr="008071C1">
              <w:rPr>
                <w:rStyle w:val="af1"/>
                <w:rFonts w:cs="Times New Roman"/>
                <w:noProof/>
              </w:rPr>
              <w:t xml:space="preserve">9 </w:t>
            </w:r>
            <w:r w:rsidR="00FB0999">
              <w:rPr>
                <w:rStyle w:val="af1"/>
                <w:rFonts w:cs="Times New Roman"/>
                <w:noProof/>
              </w:rPr>
              <w:t xml:space="preserve">  </w:t>
            </w:r>
            <w:r w:rsidR="00FB0999" w:rsidRPr="008071C1">
              <w:rPr>
                <w:rStyle w:val="af1"/>
                <w:rFonts w:cs="Times New Roman"/>
                <w:noProof/>
              </w:rPr>
              <w:t>给水排水</w:t>
            </w:r>
            <w:r w:rsidR="00FB0999">
              <w:rPr>
                <w:noProof/>
              </w:rPr>
              <w:tab/>
            </w:r>
            <w:r w:rsidR="00FB0999">
              <w:rPr>
                <w:noProof/>
              </w:rPr>
              <w:fldChar w:fldCharType="begin"/>
            </w:r>
            <w:r w:rsidR="00FB0999">
              <w:rPr>
                <w:noProof/>
              </w:rPr>
              <w:instrText xml:space="preserve"> PAGEREF _Toc172718123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6" w:history="1">
            <w:r w:rsidR="00FB0999" w:rsidRPr="008071C1">
              <w:rPr>
                <w:rStyle w:val="af1"/>
                <w:rFonts w:ascii="宋体" w:hAnsi="宋体" w:cs="宋体"/>
                <w:noProof/>
              </w:rPr>
              <w:t>9.1</w:t>
            </w:r>
            <w:r w:rsidR="00FB0999" w:rsidRPr="008071C1">
              <w:rPr>
                <w:rStyle w:val="af1"/>
                <w:noProof/>
              </w:rPr>
              <w:t xml:space="preserve"> </w:t>
            </w:r>
            <w:r w:rsidR="00FB0999" w:rsidRPr="008071C1">
              <w:rPr>
                <w:rStyle w:val="af1"/>
                <w:noProof/>
              </w:rPr>
              <w:t>一般规定</w:t>
            </w:r>
            <w:r w:rsidR="00FB0999">
              <w:rPr>
                <w:noProof/>
              </w:rPr>
              <w:tab/>
            </w:r>
            <w:r w:rsidR="00FB0999">
              <w:rPr>
                <w:noProof/>
              </w:rPr>
              <w:fldChar w:fldCharType="begin"/>
            </w:r>
            <w:r w:rsidR="00FB0999">
              <w:rPr>
                <w:noProof/>
              </w:rPr>
              <w:instrText xml:space="preserve"> PAGEREF _Toc172718126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7" w:history="1">
            <w:r w:rsidR="00FB0999" w:rsidRPr="008071C1">
              <w:rPr>
                <w:rStyle w:val="af1"/>
                <w:rFonts w:ascii="宋体" w:hAnsi="宋体" w:cs="宋体"/>
                <w:noProof/>
              </w:rPr>
              <w:t>9.2</w:t>
            </w:r>
            <w:r w:rsidR="00FB0999" w:rsidRPr="008071C1">
              <w:rPr>
                <w:rStyle w:val="af1"/>
                <w:noProof/>
              </w:rPr>
              <w:t xml:space="preserve"> </w:t>
            </w:r>
            <w:r w:rsidR="00FB0999" w:rsidRPr="008071C1">
              <w:rPr>
                <w:rStyle w:val="af1"/>
                <w:noProof/>
              </w:rPr>
              <w:t>给</w:t>
            </w:r>
            <w:r w:rsidR="00FB0999" w:rsidRPr="008071C1">
              <w:rPr>
                <w:rStyle w:val="af1"/>
                <w:noProof/>
              </w:rPr>
              <w:t xml:space="preserve">  </w:t>
            </w:r>
            <w:r w:rsidR="00FB0999" w:rsidRPr="008071C1">
              <w:rPr>
                <w:rStyle w:val="af1"/>
                <w:noProof/>
              </w:rPr>
              <w:t>水</w:t>
            </w:r>
            <w:r w:rsidR="00FB0999">
              <w:rPr>
                <w:noProof/>
              </w:rPr>
              <w:tab/>
            </w:r>
            <w:r w:rsidR="00FB0999">
              <w:rPr>
                <w:noProof/>
              </w:rPr>
              <w:fldChar w:fldCharType="begin"/>
            </w:r>
            <w:r w:rsidR="00FB0999">
              <w:rPr>
                <w:noProof/>
              </w:rPr>
              <w:instrText xml:space="preserve"> PAGEREF _Toc172718127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8" w:history="1">
            <w:r w:rsidR="00FB0999" w:rsidRPr="008071C1">
              <w:rPr>
                <w:rStyle w:val="af1"/>
                <w:rFonts w:ascii="宋体" w:hAnsi="宋体" w:cs="宋体"/>
                <w:noProof/>
              </w:rPr>
              <w:t>9.3</w:t>
            </w:r>
            <w:r w:rsidR="00FB0999" w:rsidRPr="008071C1">
              <w:rPr>
                <w:rStyle w:val="af1"/>
                <w:noProof/>
              </w:rPr>
              <w:t xml:space="preserve"> </w:t>
            </w:r>
            <w:r w:rsidR="00FB0999" w:rsidRPr="008071C1">
              <w:rPr>
                <w:rStyle w:val="af1"/>
                <w:noProof/>
              </w:rPr>
              <w:t>排</w:t>
            </w:r>
            <w:r w:rsidR="00FB0999" w:rsidRPr="008071C1">
              <w:rPr>
                <w:rStyle w:val="af1"/>
                <w:noProof/>
              </w:rPr>
              <w:t xml:space="preserve">  </w:t>
            </w:r>
            <w:r w:rsidR="00FB0999" w:rsidRPr="008071C1">
              <w:rPr>
                <w:rStyle w:val="af1"/>
                <w:noProof/>
              </w:rPr>
              <w:t>水</w:t>
            </w:r>
            <w:r w:rsidR="00FB0999">
              <w:rPr>
                <w:noProof/>
              </w:rPr>
              <w:tab/>
            </w:r>
            <w:r w:rsidR="00FB0999">
              <w:rPr>
                <w:noProof/>
              </w:rPr>
              <w:fldChar w:fldCharType="begin"/>
            </w:r>
            <w:r w:rsidR="00FB0999">
              <w:rPr>
                <w:noProof/>
              </w:rPr>
              <w:instrText xml:space="preserve"> PAGEREF _Toc172718128 \h </w:instrText>
            </w:r>
            <w:r w:rsidR="00FB0999">
              <w:rPr>
                <w:noProof/>
              </w:rPr>
            </w:r>
            <w:r w:rsidR="00FB0999">
              <w:rPr>
                <w:noProof/>
              </w:rPr>
              <w:fldChar w:fldCharType="separate"/>
            </w:r>
            <w:r w:rsidR="00FB0999">
              <w:rPr>
                <w:noProof/>
              </w:rPr>
              <w:t>38</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29" w:history="1">
            <w:r w:rsidR="00FB0999" w:rsidRPr="008071C1">
              <w:rPr>
                <w:rStyle w:val="af1"/>
                <w:rFonts w:ascii="宋体" w:hAnsi="宋体" w:cs="宋体"/>
                <w:noProof/>
              </w:rPr>
              <w:t>9.4</w:t>
            </w:r>
            <w:r w:rsidR="00FB0999" w:rsidRPr="008071C1">
              <w:rPr>
                <w:rStyle w:val="af1"/>
                <w:noProof/>
              </w:rPr>
              <w:t xml:space="preserve"> </w:t>
            </w:r>
            <w:r w:rsidR="00FB0999" w:rsidRPr="008071C1">
              <w:rPr>
                <w:rStyle w:val="af1"/>
                <w:noProof/>
              </w:rPr>
              <w:t>消防给水与安全防护</w:t>
            </w:r>
            <w:r w:rsidR="00FB0999">
              <w:rPr>
                <w:noProof/>
              </w:rPr>
              <w:tab/>
            </w:r>
            <w:r w:rsidR="00FB0999">
              <w:rPr>
                <w:noProof/>
              </w:rPr>
              <w:fldChar w:fldCharType="begin"/>
            </w:r>
            <w:r w:rsidR="00FB0999">
              <w:rPr>
                <w:noProof/>
              </w:rPr>
              <w:instrText xml:space="preserve"> PAGEREF _Toc172718129 \h </w:instrText>
            </w:r>
            <w:r w:rsidR="00FB0999">
              <w:rPr>
                <w:noProof/>
              </w:rPr>
            </w:r>
            <w:r w:rsidR="00FB0999">
              <w:rPr>
                <w:noProof/>
              </w:rPr>
              <w:fldChar w:fldCharType="separate"/>
            </w:r>
            <w:r w:rsidR="00FB0999">
              <w:rPr>
                <w:noProof/>
              </w:rPr>
              <w:t>38</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30" w:history="1">
            <w:r w:rsidR="00FB0999" w:rsidRPr="008071C1">
              <w:rPr>
                <w:rStyle w:val="af1"/>
                <w:rFonts w:cs="Times New Roman"/>
                <w:noProof/>
              </w:rPr>
              <w:t xml:space="preserve">10 </w:t>
            </w:r>
            <w:r w:rsidR="00FB0999">
              <w:rPr>
                <w:rStyle w:val="af1"/>
                <w:rFonts w:cs="Times New Roman"/>
                <w:noProof/>
              </w:rPr>
              <w:t xml:space="preserve"> </w:t>
            </w:r>
            <w:r w:rsidR="00FB0999" w:rsidRPr="008071C1">
              <w:rPr>
                <w:rStyle w:val="af1"/>
                <w:rFonts w:cs="Times New Roman"/>
                <w:noProof/>
              </w:rPr>
              <w:t>通风和地面防冻</w:t>
            </w:r>
            <w:r w:rsidR="00FB0999">
              <w:rPr>
                <w:noProof/>
              </w:rPr>
              <w:tab/>
            </w:r>
            <w:r w:rsidR="00FB0999">
              <w:rPr>
                <w:noProof/>
              </w:rPr>
              <w:fldChar w:fldCharType="begin"/>
            </w:r>
            <w:r w:rsidR="00FB0999">
              <w:rPr>
                <w:noProof/>
              </w:rPr>
              <w:instrText xml:space="preserve"> PAGEREF _Toc172718130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33" w:history="1">
            <w:r w:rsidR="00FB0999" w:rsidRPr="008071C1">
              <w:rPr>
                <w:rStyle w:val="af1"/>
                <w:rFonts w:ascii="宋体" w:hAnsi="宋体" w:cs="宋体"/>
                <w:noProof/>
              </w:rPr>
              <w:t>10.1</w:t>
            </w:r>
            <w:r w:rsidR="00FB0999" w:rsidRPr="008071C1">
              <w:rPr>
                <w:rStyle w:val="af1"/>
                <w:noProof/>
              </w:rPr>
              <w:t xml:space="preserve"> </w:t>
            </w:r>
            <w:r w:rsidR="00FB0999" w:rsidRPr="008071C1">
              <w:rPr>
                <w:rStyle w:val="af1"/>
                <w:noProof/>
              </w:rPr>
              <w:t>通</w:t>
            </w:r>
            <w:r w:rsidR="00FB0999" w:rsidRPr="008071C1">
              <w:rPr>
                <w:rStyle w:val="af1"/>
                <w:noProof/>
              </w:rPr>
              <w:t xml:space="preserve">  </w:t>
            </w:r>
            <w:r w:rsidR="00FB0999" w:rsidRPr="008071C1">
              <w:rPr>
                <w:rStyle w:val="af1"/>
                <w:noProof/>
              </w:rPr>
              <w:t>风</w:t>
            </w:r>
            <w:r w:rsidR="00FB0999">
              <w:rPr>
                <w:noProof/>
              </w:rPr>
              <w:tab/>
            </w:r>
            <w:r w:rsidR="00FB0999">
              <w:rPr>
                <w:noProof/>
              </w:rPr>
              <w:fldChar w:fldCharType="begin"/>
            </w:r>
            <w:r w:rsidR="00FB0999">
              <w:rPr>
                <w:noProof/>
              </w:rPr>
              <w:instrText xml:space="preserve"> PAGEREF _Toc172718133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34" w:history="1">
            <w:r w:rsidR="00FB0999" w:rsidRPr="008071C1">
              <w:rPr>
                <w:rStyle w:val="af1"/>
                <w:rFonts w:ascii="宋体" w:hAnsi="宋体" w:cs="宋体"/>
                <w:noProof/>
              </w:rPr>
              <w:t>10.2</w:t>
            </w:r>
            <w:r w:rsidR="00FB0999" w:rsidRPr="008071C1">
              <w:rPr>
                <w:rStyle w:val="af1"/>
                <w:noProof/>
              </w:rPr>
              <w:t xml:space="preserve"> </w:t>
            </w:r>
            <w:r w:rsidR="00FB0999" w:rsidRPr="008071C1">
              <w:rPr>
                <w:rStyle w:val="af1"/>
                <w:noProof/>
              </w:rPr>
              <w:t>地面防冻</w:t>
            </w:r>
            <w:r w:rsidR="00FB0999">
              <w:rPr>
                <w:noProof/>
              </w:rPr>
              <w:tab/>
            </w:r>
            <w:r w:rsidR="00FB0999">
              <w:rPr>
                <w:noProof/>
              </w:rPr>
              <w:fldChar w:fldCharType="begin"/>
            </w:r>
            <w:r w:rsidR="00FB0999">
              <w:rPr>
                <w:noProof/>
              </w:rPr>
              <w:instrText xml:space="preserve"> PAGEREF _Toc172718134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35" w:history="1">
            <w:r w:rsidR="00FB0999" w:rsidRPr="008071C1">
              <w:rPr>
                <w:rStyle w:val="af1"/>
                <w:rFonts w:ascii="宋体" w:hAnsi="宋体" w:cs="宋体"/>
                <w:noProof/>
              </w:rPr>
              <w:t>10.3</w:t>
            </w:r>
            <w:r w:rsidR="00FB0999" w:rsidRPr="008071C1">
              <w:rPr>
                <w:rStyle w:val="af1"/>
                <w:noProof/>
              </w:rPr>
              <w:t xml:space="preserve"> </w:t>
            </w:r>
            <w:r w:rsidR="00FB0999" w:rsidRPr="008071C1">
              <w:rPr>
                <w:rStyle w:val="af1"/>
                <w:noProof/>
              </w:rPr>
              <w:t>防烟与排烟</w:t>
            </w:r>
            <w:r w:rsidR="00FB0999">
              <w:rPr>
                <w:noProof/>
              </w:rPr>
              <w:tab/>
            </w:r>
            <w:r w:rsidR="00FB0999">
              <w:rPr>
                <w:noProof/>
              </w:rPr>
              <w:fldChar w:fldCharType="begin"/>
            </w:r>
            <w:r w:rsidR="00FB0999">
              <w:rPr>
                <w:noProof/>
              </w:rPr>
              <w:instrText xml:space="preserve"> PAGEREF _Toc172718135 \h </w:instrText>
            </w:r>
            <w:r w:rsidR="00FB0999">
              <w:rPr>
                <w:noProof/>
              </w:rPr>
            </w:r>
            <w:r w:rsidR="00FB0999">
              <w:rPr>
                <w:noProof/>
              </w:rPr>
              <w:fldChar w:fldCharType="separate"/>
            </w:r>
            <w:r w:rsidR="00FB0999">
              <w:rPr>
                <w:noProof/>
              </w:rPr>
              <w:t>41</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36" w:history="1">
            <w:r w:rsidR="00FB0999" w:rsidRPr="008071C1">
              <w:rPr>
                <w:rStyle w:val="af1"/>
                <w:rFonts w:cs="Times New Roman"/>
                <w:noProof/>
              </w:rPr>
              <w:t>11</w:t>
            </w:r>
            <w:r w:rsidR="00FB0999">
              <w:rPr>
                <w:rStyle w:val="af1"/>
                <w:rFonts w:cs="Times New Roman"/>
                <w:noProof/>
              </w:rPr>
              <w:t xml:space="preserve"> </w:t>
            </w:r>
            <w:r w:rsidR="00DC4AC7">
              <w:rPr>
                <w:rStyle w:val="af1"/>
                <w:rFonts w:cs="Times New Roman"/>
                <w:noProof/>
              </w:rPr>
              <w:t xml:space="preserve"> </w:t>
            </w:r>
            <w:r w:rsidR="00FB0999" w:rsidRPr="008071C1">
              <w:rPr>
                <w:rStyle w:val="af1"/>
                <w:rFonts w:cs="Times New Roman"/>
                <w:noProof/>
              </w:rPr>
              <w:t>节能与环保</w:t>
            </w:r>
            <w:r w:rsidR="00FB0999">
              <w:rPr>
                <w:noProof/>
              </w:rPr>
              <w:tab/>
            </w:r>
            <w:r w:rsidR="00FB0999">
              <w:rPr>
                <w:noProof/>
              </w:rPr>
              <w:fldChar w:fldCharType="begin"/>
            </w:r>
            <w:r w:rsidR="00FB0999">
              <w:rPr>
                <w:noProof/>
              </w:rPr>
              <w:instrText xml:space="preserve"> PAGEREF _Toc172718136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39" w:history="1">
            <w:r w:rsidR="00FB0999" w:rsidRPr="008071C1">
              <w:rPr>
                <w:rStyle w:val="af1"/>
                <w:rFonts w:ascii="宋体" w:hAnsi="宋体" w:cs="宋体"/>
                <w:noProof/>
              </w:rPr>
              <w:t>11.1</w:t>
            </w:r>
            <w:r w:rsidR="00FB0999" w:rsidRPr="008071C1">
              <w:rPr>
                <w:rStyle w:val="af1"/>
                <w:noProof/>
              </w:rPr>
              <w:t xml:space="preserve"> </w:t>
            </w:r>
            <w:r w:rsidR="00FB0999" w:rsidRPr="008071C1">
              <w:rPr>
                <w:rStyle w:val="af1"/>
                <w:noProof/>
              </w:rPr>
              <w:t>节能设计基本要求</w:t>
            </w:r>
            <w:r w:rsidR="00FB0999">
              <w:rPr>
                <w:noProof/>
              </w:rPr>
              <w:tab/>
            </w:r>
            <w:r w:rsidR="00FB0999">
              <w:rPr>
                <w:noProof/>
              </w:rPr>
              <w:fldChar w:fldCharType="begin"/>
            </w:r>
            <w:r w:rsidR="00FB0999">
              <w:rPr>
                <w:noProof/>
              </w:rPr>
              <w:instrText xml:space="preserve"> PAGEREF _Toc172718139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40" w:history="1">
            <w:r w:rsidR="00FB0999" w:rsidRPr="008071C1">
              <w:rPr>
                <w:rStyle w:val="af1"/>
                <w:rFonts w:ascii="宋体" w:hAnsi="宋体" w:cs="宋体"/>
                <w:noProof/>
              </w:rPr>
              <w:t>11.2</w:t>
            </w:r>
            <w:r w:rsidR="00FB0999" w:rsidRPr="008071C1">
              <w:rPr>
                <w:rStyle w:val="af1"/>
                <w:noProof/>
              </w:rPr>
              <w:t xml:space="preserve"> </w:t>
            </w:r>
            <w:r w:rsidR="00FB0999" w:rsidRPr="008071C1">
              <w:rPr>
                <w:rStyle w:val="af1"/>
                <w:noProof/>
              </w:rPr>
              <w:t>节能设计技术要求</w:t>
            </w:r>
            <w:r w:rsidR="00FB0999">
              <w:rPr>
                <w:noProof/>
              </w:rPr>
              <w:tab/>
            </w:r>
            <w:r w:rsidR="00FB0999">
              <w:rPr>
                <w:noProof/>
              </w:rPr>
              <w:fldChar w:fldCharType="begin"/>
            </w:r>
            <w:r w:rsidR="00FB0999">
              <w:rPr>
                <w:noProof/>
              </w:rPr>
              <w:instrText xml:space="preserve"> PAGEREF _Toc172718140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41" w:history="1">
            <w:r w:rsidR="00FB0999" w:rsidRPr="008071C1">
              <w:rPr>
                <w:rStyle w:val="af1"/>
                <w:rFonts w:ascii="宋体" w:hAnsi="宋体" w:cs="宋体"/>
                <w:noProof/>
              </w:rPr>
              <w:t>11.3</w:t>
            </w:r>
            <w:r w:rsidR="00FB0999" w:rsidRPr="008071C1">
              <w:rPr>
                <w:rStyle w:val="af1"/>
                <w:noProof/>
              </w:rPr>
              <w:t xml:space="preserve"> </w:t>
            </w:r>
            <w:r w:rsidR="00FB0999" w:rsidRPr="008071C1">
              <w:rPr>
                <w:rStyle w:val="af1"/>
                <w:noProof/>
              </w:rPr>
              <w:t>管理节能技术要求</w:t>
            </w:r>
            <w:r w:rsidR="00FB0999">
              <w:rPr>
                <w:noProof/>
              </w:rPr>
              <w:tab/>
            </w:r>
            <w:r w:rsidR="00FB0999">
              <w:rPr>
                <w:noProof/>
              </w:rPr>
              <w:fldChar w:fldCharType="begin"/>
            </w:r>
            <w:r w:rsidR="00FB0999">
              <w:rPr>
                <w:noProof/>
              </w:rPr>
              <w:instrText xml:space="preserve"> PAGEREF _Toc172718141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42" w:history="1">
            <w:r w:rsidR="00FB0999" w:rsidRPr="008071C1">
              <w:rPr>
                <w:rStyle w:val="af1"/>
                <w:rFonts w:ascii="宋体" w:hAnsi="宋体" w:cs="宋体"/>
                <w:noProof/>
              </w:rPr>
              <w:t>11.4</w:t>
            </w:r>
            <w:r w:rsidR="00FB0999" w:rsidRPr="008071C1">
              <w:rPr>
                <w:rStyle w:val="af1"/>
                <w:noProof/>
              </w:rPr>
              <w:t xml:space="preserve"> </w:t>
            </w:r>
            <w:r w:rsidR="00FB0999" w:rsidRPr="008071C1">
              <w:rPr>
                <w:rStyle w:val="af1"/>
                <w:noProof/>
              </w:rPr>
              <w:t>环境保护一般要求</w:t>
            </w:r>
            <w:r w:rsidR="00FB0999">
              <w:rPr>
                <w:noProof/>
              </w:rPr>
              <w:tab/>
            </w:r>
            <w:r w:rsidR="00FB0999">
              <w:rPr>
                <w:noProof/>
              </w:rPr>
              <w:fldChar w:fldCharType="begin"/>
            </w:r>
            <w:r w:rsidR="00FB0999">
              <w:rPr>
                <w:noProof/>
              </w:rPr>
              <w:instrText xml:space="preserve"> PAGEREF _Toc172718142 \h </w:instrText>
            </w:r>
            <w:r w:rsidR="00FB0999">
              <w:rPr>
                <w:noProof/>
              </w:rPr>
            </w:r>
            <w:r w:rsidR="00FB0999">
              <w:rPr>
                <w:noProof/>
              </w:rPr>
              <w:fldChar w:fldCharType="separate"/>
            </w:r>
            <w:r w:rsidR="00FB0999">
              <w:rPr>
                <w:noProof/>
              </w:rPr>
              <w:t>43</w:t>
            </w:r>
            <w:r w:rsidR="00FB0999">
              <w:rPr>
                <w:noProof/>
              </w:rPr>
              <w:fldChar w:fldCharType="end"/>
            </w:r>
          </w:hyperlink>
        </w:p>
        <w:p w:rsidR="00FB0999" w:rsidRDefault="000F0324">
          <w:pPr>
            <w:pStyle w:val="21"/>
            <w:tabs>
              <w:tab w:val="right" w:leader="dot" w:pos="8296"/>
            </w:tabs>
            <w:ind w:left="480"/>
            <w:rPr>
              <w:rFonts w:asciiTheme="minorHAnsi" w:eastAsiaTheme="minorEastAsia" w:hAnsiTheme="minorHAnsi"/>
              <w:noProof/>
              <w:sz w:val="21"/>
              <w:szCs w:val="22"/>
            </w:rPr>
          </w:pPr>
          <w:hyperlink w:anchor="_Toc172718143" w:history="1">
            <w:r w:rsidR="00FB0999" w:rsidRPr="008071C1">
              <w:rPr>
                <w:rStyle w:val="af1"/>
                <w:rFonts w:ascii="宋体" w:hAnsi="宋体" w:cs="宋体"/>
                <w:noProof/>
              </w:rPr>
              <w:t>11.5</w:t>
            </w:r>
            <w:r w:rsidR="00FB0999" w:rsidRPr="008071C1">
              <w:rPr>
                <w:rStyle w:val="af1"/>
                <w:noProof/>
              </w:rPr>
              <w:t xml:space="preserve"> </w:t>
            </w:r>
            <w:r w:rsidR="00FB0999" w:rsidRPr="008071C1">
              <w:rPr>
                <w:rStyle w:val="af1"/>
                <w:noProof/>
              </w:rPr>
              <w:t>环保设计</w:t>
            </w:r>
            <w:r w:rsidR="00FB0999">
              <w:rPr>
                <w:noProof/>
              </w:rPr>
              <w:tab/>
            </w:r>
            <w:r w:rsidR="00FB0999">
              <w:rPr>
                <w:noProof/>
              </w:rPr>
              <w:fldChar w:fldCharType="begin"/>
            </w:r>
            <w:r w:rsidR="00FB0999">
              <w:rPr>
                <w:noProof/>
              </w:rPr>
              <w:instrText xml:space="preserve"> PAGEREF _Toc172718143 \h </w:instrText>
            </w:r>
            <w:r w:rsidR="00FB0999">
              <w:rPr>
                <w:noProof/>
              </w:rPr>
            </w:r>
            <w:r w:rsidR="00FB0999">
              <w:rPr>
                <w:noProof/>
              </w:rPr>
              <w:fldChar w:fldCharType="separate"/>
            </w:r>
            <w:r w:rsidR="00FB0999">
              <w:rPr>
                <w:noProof/>
              </w:rPr>
              <w:t>43</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44" w:history="1">
            <w:r w:rsidR="00FB0999" w:rsidRPr="008071C1">
              <w:rPr>
                <w:rStyle w:val="af1"/>
                <w:noProof/>
              </w:rPr>
              <w:t>本标准用词说明</w:t>
            </w:r>
            <w:r w:rsidR="00FB0999">
              <w:rPr>
                <w:noProof/>
              </w:rPr>
              <w:tab/>
            </w:r>
            <w:r w:rsidR="00FB0999">
              <w:rPr>
                <w:noProof/>
              </w:rPr>
              <w:fldChar w:fldCharType="begin"/>
            </w:r>
            <w:r w:rsidR="00FB0999">
              <w:rPr>
                <w:noProof/>
              </w:rPr>
              <w:instrText xml:space="preserve"> PAGEREF _Toc172718144 \h </w:instrText>
            </w:r>
            <w:r w:rsidR="00FB0999">
              <w:rPr>
                <w:noProof/>
              </w:rPr>
            </w:r>
            <w:r w:rsidR="00FB0999">
              <w:rPr>
                <w:noProof/>
              </w:rPr>
              <w:fldChar w:fldCharType="separate"/>
            </w:r>
            <w:r w:rsidR="00FB0999">
              <w:rPr>
                <w:noProof/>
              </w:rPr>
              <w:t>45</w:t>
            </w:r>
            <w:r w:rsidR="00FB0999">
              <w:rPr>
                <w:noProof/>
              </w:rPr>
              <w:fldChar w:fldCharType="end"/>
            </w:r>
          </w:hyperlink>
        </w:p>
        <w:p w:rsidR="00FB0999" w:rsidRDefault="000F0324">
          <w:pPr>
            <w:pStyle w:val="12"/>
            <w:tabs>
              <w:tab w:val="right" w:leader="dot" w:pos="8296"/>
            </w:tabs>
            <w:rPr>
              <w:rFonts w:asciiTheme="minorHAnsi" w:eastAsiaTheme="minorEastAsia" w:hAnsiTheme="minorHAnsi"/>
              <w:noProof/>
              <w:sz w:val="21"/>
              <w:szCs w:val="22"/>
            </w:rPr>
          </w:pPr>
          <w:hyperlink w:anchor="_Toc172718145" w:history="1">
            <w:r w:rsidR="00FB0999" w:rsidRPr="008071C1">
              <w:rPr>
                <w:rStyle w:val="af1"/>
                <w:rFonts w:cs="Times New Roman"/>
                <w:noProof/>
              </w:rPr>
              <w:t>引用标准名录</w:t>
            </w:r>
            <w:r w:rsidR="00FB0999">
              <w:rPr>
                <w:noProof/>
              </w:rPr>
              <w:tab/>
            </w:r>
            <w:r w:rsidR="00FB0999">
              <w:rPr>
                <w:noProof/>
              </w:rPr>
              <w:fldChar w:fldCharType="begin"/>
            </w:r>
            <w:r w:rsidR="00FB0999">
              <w:rPr>
                <w:noProof/>
              </w:rPr>
              <w:instrText xml:space="preserve"> PAGEREF _Toc172718145 \h </w:instrText>
            </w:r>
            <w:r w:rsidR="00FB0999">
              <w:rPr>
                <w:noProof/>
              </w:rPr>
            </w:r>
            <w:r w:rsidR="00FB0999">
              <w:rPr>
                <w:noProof/>
              </w:rPr>
              <w:fldChar w:fldCharType="separate"/>
            </w:r>
            <w:r w:rsidR="00FB0999">
              <w:rPr>
                <w:noProof/>
              </w:rPr>
              <w:t>46</w:t>
            </w:r>
            <w:r w:rsidR="00FB0999">
              <w:rPr>
                <w:noProof/>
              </w:rPr>
              <w:fldChar w:fldCharType="end"/>
            </w:r>
          </w:hyperlink>
        </w:p>
        <w:p w:rsidR="00B75CEF" w:rsidRDefault="00A85E66">
          <w:pPr>
            <w:pStyle w:val="12"/>
            <w:tabs>
              <w:tab w:val="right" w:leader="dot" w:pos="8296"/>
            </w:tabs>
            <w:ind w:firstLineChars="400" w:firstLine="960"/>
            <w:rPr>
              <w:rFonts w:cs="Times New Roman"/>
            </w:rPr>
          </w:pPr>
          <w:r>
            <w:rPr>
              <w:rFonts w:cs="Times New Roman"/>
            </w:rPr>
            <w:fldChar w:fldCharType="end"/>
          </w:r>
        </w:p>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B75CEF" w:rsidP="00B75CEF"/>
        <w:p w:rsidR="00B75CEF" w:rsidRDefault="000F0324" w:rsidP="00272039">
          <w:pPr>
            <w:ind w:firstLineChars="0" w:firstLine="0"/>
          </w:pPr>
        </w:p>
      </w:sdtContent>
    </w:sdt>
    <w:p w:rsidR="00FB0999" w:rsidRPr="00AF63D3" w:rsidRDefault="00FB0999" w:rsidP="00FB0999">
      <w:pPr>
        <w:spacing w:line="720" w:lineRule="auto"/>
        <w:ind w:firstLineChars="0" w:firstLine="0"/>
        <w:jc w:val="center"/>
        <w:rPr>
          <w:rFonts w:eastAsia="华文细黑" w:cs="Times New Roman"/>
          <w:sz w:val="32"/>
          <w:szCs w:val="32"/>
        </w:rPr>
      </w:pPr>
      <w:r w:rsidRPr="00AF63D3">
        <w:rPr>
          <w:sz w:val="32"/>
          <w:szCs w:val="32"/>
        </w:rPr>
        <w:lastRenderedPageBreak/>
        <w:t>Table of Contents</w:t>
      </w:r>
    </w:p>
    <w:p w:rsidR="00FB0999" w:rsidRDefault="00FB0999" w:rsidP="00FB0999">
      <w:pPr>
        <w:pStyle w:val="12"/>
        <w:tabs>
          <w:tab w:val="left" w:pos="1050"/>
          <w:tab w:val="right" w:leader="dot" w:pos="8296"/>
        </w:tabs>
        <w:rPr>
          <w:rFonts w:asciiTheme="minorHAnsi" w:eastAsiaTheme="minorEastAsia" w:hAnsiTheme="minorHAnsi"/>
          <w:noProof/>
          <w:sz w:val="21"/>
          <w:szCs w:val="22"/>
        </w:rPr>
      </w:pPr>
      <w:r>
        <w:rPr>
          <w:rFonts w:cs="Times New Roman"/>
        </w:rPr>
        <w:fldChar w:fldCharType="begin"/>
      </w:r>
      <w:r>
        <w:rPr>
          <w:rFonts w:cs="Times New Roman"/>
        </w:rPr>
        <w:instrText xml:space="preserve">TOC \o "1-2" \h \u </w:instrText>
      </w:r>
      <w:r>
        <w:rPr>
          <w:rFonts w:cs="Times New Roman"/>
        </w:rPr>
        <w:fldChar w:fldCharType="separate"/>
      </w:r>
      <w:hyperlink w:anchor="_Toc172717327" w:history="1">
        <w:r w:rsidRPr="00481FE0">
          <w:rPr>
            <w:rStyle w:val="af1"/>
            <w:rFonts w:ascii="宋体" w:hAnsi="宋体" w:cs="宋体"/>
            <w:noProof/>
          </w:rPr>
          <w:t>1</w:t>
        </w:r>
        <w:r>
          <w:rPr>
            <w:rFonts w:asciiTheme="minorHAnsi" w:eastAsiaTheme="minorEastAsia" w:hAnsiTheme="minorHAnsi"/>
            <w:noProof/>
            <w:sz w:val="21"/>
            <w:szCs w:val="22"/>
          </w:rPr>
          <w:tab/>
        </w:r>
        <w:r>
          <w:t>General Provisions</w:t>
        </w:r>
        <w:r>
          <w:rPr>
            <w:noProof/>
          </w:rPr>
          <w:tab/>
        </w:r>
        <w:r>
          <w:rPr>
            <w:noProof/>
          </w:rPr>
          <w:fldChar w:fldCharType="begin"/>
        </w:r>
        <w:r>
          <w:rPr>
            <w:noProof/>
          </w:rPr>
          <w:instrText xml:space="preserve"> PAGEREF _Toc172717327 \h </w:instrText>
        </w:r>
        <w:r>
          <w:rPr>
            <w:noProof/>
          </w:rPr>
        </w:r>
        <w:r>
          <w:rPr>
            <w:noProof/>
          </w:rPr>
          <w:fldChar w:fldCharType="separate"/>
        </w:r>
        <w:r>
          <w:rPr>
            <w:noProof/>
          </w:rPr>
          <w:t>1</w:t>
        </w:r>
        <w:r>
          <w:rPr>
            <w:noProof/>
          </w:rPr>
          <w:fldChar w:fldCharType="end"/>
        </w:r>
      </w:hyperlink>
    </w:p>
    <w:p w:rsidR="00FB0999" w:rsidRDefault="000F0324" w:rsidP="00FB0999">
      <w:pPr>
        <w:pStyle w:val="12"/>
        <w:tabs>
          <w:tab w:val="left" w:pos="1050"/>
          <w:tab w:val="right" w:leader="dot" w:pos="8296"/>
        </w:tabs>
        <w:rPr>
          <w:rFonts w:asciiTheme="minorHAnsi" w:eastAsiaTheme="minorEastAsia" w:hAnsiTheme="minorHAnsi"/>
          <w:noProof/>
          <w:sz w:val="21"/>
          <w:szCs w:val="22"/>
        </w:rPr>
      </w:pPr>
      <w:hyperlink w:anchor="_Toc172717328" w:history="1">
        <w:r w:rsidR="00FB0999" w:rsidRPr="00481FE0">
          <w:rPr>
            <w:rStyle w:val="af1"/>
            <w:rFonts w:ascii="宋体" w:hAnsi="宋体" w:cs="宋体"/>
            <w:noProof/>
          </w:rPr>
          <w:t>2</w:t>
        </w:r>
        <w:r w:rsidR="00FB0999">
          <w:rPr>
            <w:rFonts w:asciiTheme="minorHAnsi" w:eastAsiaTheme="minorEastAsia" w:hAnsiTheme="minorHAnsi"/>
            <w:noProof/>
            <w:sz w:val="21"/>
            <w:szCs w:val="22"/>
          </w:rPr>
          <w:tab/>
        </w:r>
        <w:r w:rsidR="00FB0999">
          <w:t>Terminology</w:t>
        </w:r>
        <w:r w:rsidR="00FB0999">
          <w:rPr>
            <w:noProof/>
          </w:rPr>
          <w:tab/>
        </w:r>
        <w:r w:rsidR="00FB0999">
          <w:rPr>
            <w:noProof/>
          </w:rPr>
          <w:fldChar w:fldCharType="begin"/>
        </w:r>
        <w:r w:rsidR="00FB0999">
          <w:rPr>
            <w:noProof/>
          </w:rPr>
          <w:instrText xml:space="preserve"> PAGEREF _Toc172717328 \h </w:instrText>
        </w:r>
        <w:r w:rsidR="00FB0999">
          <w:rPr>
            <w:noProof/>
          </w:rPr>
        </w:r>
        <w:r w:rsidR="00FB0999">
          <w:rPr>
            <w:noProof/>
          </w:rPr>
          <w:fldChar w:fldCharType="separate"/>
        </w:r>
        <w:r w:rsidR="00FB0999">
          <w:rPr>
            <w:noProof/>
          </w:rPr>
          <w:t>2</w:t>
        </w:r>
        <w:r w:rsidR="00FB0999">
          <w:rPr>
            <w:noProof/>
          </w:rPr>
          <w:fldChar w:fldCharType="end"/>
        </w:r>
      </w:hyperlink>
    </w:p>
    <w:p w:rsidR="00FB0999" w:rsidRDefault="000F0324" w:rsidP="00FB0999">
      <w:pPr>
        <w:pStyle w:val="12"/>
        <w:tabs>
          <w:tab w:val="left" w:pos="1050"/>
          <w:tab w:val="right" w:leader="dot" w:pos="8296"/>
        </w:tabs>
        <w:rPr>
          <w:rFonts w:asciiTheme="minorHAnsi" w:eastAsiaTheme="minorEastAsia" w:hAnsiTheme="minorHAnsi"/>
          <w:noProof/>
          <w:sz w:val="21"/>
          <w:szCs w:val="22"/>
        </w:rPr>
      </w:pPr>
      <w:hyperlink w:anchor="_Toc172717329" w:history="1">
        <w:r w:rsidR="00FB0999" w:rsidRPr="00481FE0">
          <w:rPr>
            <w:rStyle w:val="af1"/>
            <w:rFonts w:ascii="宋体" w:hAnsi="宋体" w:cs="宋体"/>
            <w:noProof/>
          </w:rPr>
          <w:t>3</w:t>
        </w:r>
        <w:r w:rsidR="00FB0999">
          <w:rPr>
            <w:rFonts w:asciiTheme="minorHAnsi" w:eastAsiaTheme="minorEastAsia" w:hAnsiTheme="minorHAnsi"/>
            <w:noProof/>
            <w:sz w:val="21"/>
            <w:szCs w:val="22"/>
          </w:rPr>
          <w:tab/>
        </w:r>
        <w:r w:rsidR="00FB0999">
          <w:t>Basic Regulations</w:t>
        </w:r>
        <w:r w:rsidR="00FB0999">
          <w:rPr>
            <w:noProof/>
          </w:rPr>
          <w:tab/>
        </w:r>
        <w:r w:rsidR="00FB0999">
          <w:rPr>
            <w:noProof/>
          </w:rPr>
          <w:fldChar w:fldCharType="begin"/>
        </w:r>
        <w:r w:rsidR="00FB0999">
          <w:rPr>
            <w:noProof/>
          </w:rPr>
          <w:instrText xml:space="preserve"> PAGEREF _Toc172717329 \h </w:instrText>
        </w:r>
        <w:r w:rsidR="00FB0999">
          <w:rPr>
            <w:noProof/>
          </w:rPr>
        </w:r>
        <w:r w:rsidR="00FB0999">
          <w:rPr>
            <w:noProof/>
          </w:rPr>
          <w:fldChar w:fldCharType="separate"/>
        </w:r>
        <w:r w:rsidR="00FB0999">
          <w:rPr>
            <w:noProof/>
          </w:rPr>
          <w:t>4</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7330" w:history="1">
        <w:r w:rsidR="00FB0999" w:rsidRPr="00481FE0">
          <w:rPr>
            <w:rStyle w:val="af1"/>
            <w:rFonts w:cs="Times New Roman"/>
            <w:noProof/>
          </w:rPr>
          <w:t>4</w:t>
        </w:r>
        <w:r w:rsidR="00FB0999">
          <w:rPr>
            <w:rStyle w:val="af1"/>
            <w:rFonts w:cs="Times New Roman"/>
            <w:noProof/>
          </w:rPr>
          <w:t xml:space="preserve">   </w:t>
        </w:r>
        <w:r w:rsidR="00FB0999">
          <w:t>Buildings</w:t>
        </w:r>
        <w:r w:rsidR="00FB0999">
          <w:rPr>
            <w:noProof/>
          </w:rPr>
          <w:tab/>
        </w:r>
        <w:r w:rsidR="00FB0999">
          <w:rPr>
            <w:noProof/>
          </w:rPr>
          <w:fldChar w:fldCharType="begin"/>
        </w:r>
        <w:r w:rsidR="00FB0999">
          <w:rPr>
            <w:noProof/>
          </w:rPr>
          <w:instrText xml:space="preserve"> PAGEREF _Toc172717330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33" w:history="1">
        <w:r w:rsidR="00FB0999" w:rsidRPr="00481FE0">
          <w:rPr>
            <w:rStyle w:val="af1"/>
            <w:rFonts w:ascii="宋体" w:hAnsi="宋体" w:cs="宋体"/>
            <w:noProof/>
          </w:rPr>
          <w:t>4.1</w:t>
        </w:r>
        <w:r w:rsidR="00FB0999" w:rsidRPr="00481FE0">
          <w:rPr>
            <w:rStyle w:val="af1"/>
            <w:noProof/>
          </w:rPr>
          <w:t xml:space="preserve"> </w:t>
        </w:r>
        <w:r w:rsidR="00FB0999">
          <w:t>Site selection and overall layout</w:t>
        </w:r>
        <w:r w:rsidR="00FB0999">
          <w:rPr>
            <w:noProof/>
          </w:rPr>
          <w:tab/>
        </w:r>
        <w:r w:rsidR="00FB0999">
          <w:rPr>
            <w:noProof/>
          </w:rPr>
          <w:fldChar w:fldCharType="begin"/>
        </w:r>
        <w:r w:rsidR="00FB0999">
          <w:rPr>
            <w:noProof/>
          </w:rPr>
          <w:instrText xml:space="preserve"> PAGEREF _Toc172717333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34" w:history="1">
        <w:r w:rsidR="00FB0999" w:rsidRPr="00481FE0">
          <w:rPr>
            <w:rStyle w:val="af1"/>
            <w:rFonts w:ascii="宋体" w:hAnsi="宋体" w:cs="宋体"/>
            <w:noProof/>
          </w:rPr>
          <w:t>4.2</w:t>
        </w:r>
        <w:r w:rsidR="00FB0999" w:rsidRPr="00481FE0">
          <w:rPr>
            <w:rStyle w:val="af1"/>
            <w:noProof/>
          </w:rPr>
          <w:t xml:space="preserve"> </w:t>
        </w:r>
        <w:r w:rsidR="00FB0999">
          <w:t>Design of Freshness Preservation Warehouse</w:t>
        </w:r>
        <w:r w:rsidR="00FB0999">
          <w:rPr>
            <w:noProof/>
          </w:rPr>
          <w:tab/>
        </w:r>
        <w:r w:rsidR="00FB0999">
          <w:rPr>
            <w:noProof/>
          </w:rPr>
          <w:fldChar w:fldCharType="begin"/>
        </w:r>
        <w:r w:rsidR="00FB0999">
          <w:rPr>
            <w:noProof/>
          </w:rPr>
          <w:instrText xml:space="preserve"> PAGEREF _Toc172717334 \h </w:instrText>
        </w:r>
        <w:r w:rsidR="00FB0999">
          <w:rPr>
            <w:noProof/>
          </w:rPr>
        </w:r>
        <w:r w:rsidR="00FB0999">
          <w:rPr>
            <w:noProof/>
          </w:rPr>
          <w:fldChar w:fldCharType="separate"/>
        </w:r>
        <w:r w:rsidR="00FB0999">
          <w:rPr>
            <w:noProof/>
          </w:rPr>
          <w:t>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35" w:history="1">
        <w:r w:rsidR="00FB0999" w:rsidRPr="00481FE0">
          <w:rPr>
            <w:rStyle w:val="af1"/>
            <w:rFonts w:ascii="宋体" w:hAnsi="宋体" w:cs="宋体"/>
            <w:noProof/>
          </w:rPr>
          <w:t>4.3</w:t>
        </w:r>
        <w:r w:rsidR="00FB0999" w:rsidRPr="00481FE0">
          <w:rPr>
            <w:rStyle w:val="af1"/>
            <w:noProof/>
          </w:rPr>
          <w:t xml:space="preserve"> </w:t>
        </w:r>
        <w:r w:rsidR="00FB0999">
          <w:t>Design of Preservation Facilities</w:t>
        </w:r>
        <w:r w:rsidR="00FB0999">
          <w:rPr>
            <w:noProof/>
          </w:rPr>
          <w:tab/>
        </w:r>
        <w:r w:rsidR="00FB0999">
          <w:rPr>
            <w:noProof/>
          </w:rPr>
          <w:fldChar w:fldCharType="begin"/>
        </w:r>
        <w:r w:rsidR="00FB0999">
          <w:rPr>
            <w:noProof/>
          </w:rPr>
          <w:instrText xml:space="preserve"> PAGEREF _Toc172717335 \h </w:instrText>
        </w:r>
        <w:r w:rsidR="00FB0999">
          <w:rPr>
            <w:noProof/>
          </w:rPr>
        </w:r>
        <w:r w:rsidR="00FB0999">
          <w:rPr>
            <w:noProof/>
          </w:rPr>
          <w:fldChar w:fldCharType="separate"/>
        </w:r>
        <w:r w:rsidR="00FB0999">
          <w:rPr>
            <w:noProof/>
          </w:rPr>
          <w:t>8</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7336" w:history="1">
        <w:r w:rsidR="00FB0999" w:rsidRPr="00481FE0">
          <w:rPr>
            <w:rStyle w:val="af1"/>
            <w:rFonts w:cs="Times New Roman"/>
            <w:noProof/>
          </w:rPr>
          <w:t>5</w:t>
        </w:r>
        <w:r w:rsidR="00FB0999">
          <w:rPr>
            <w:rStyle w:val="af1"/>
            <w:rFonts w:cs="Times New Roman"/>
            <w:noProof/>
          </w:rPr>
          <w:t xml:space="preserve">   </w:t>
        </w:r>
        <w:r w:rsidR="00FB0999">
          <w:t>Structure</w:t>
        </w:r>
        <w:r w:rsidR="00FB0999">
          <w:rPr>
            <w:noProof/>
          </w:rPr>
          <w:tab/>
        </w:r>
        <w:r w:rsidR="00FB0999">
          <w:rPr>
            <w:noProof/>
          </w:rPr>
          <w:fldChar w:fldCharType="begin"/>
        </w:r>
        <w:r w:rsidR="00FB0999">
          <w:rPr>
            <w:noProof/>
          </w:rPr>
          <w:instrText xml:space="preserve"> PAGEREF _Toc172717336 \h </w:instrText>
        </w:r>
        <w:r w:rsidR="00FB0999">
          <w:rPr>
            <w:noProof/>
          </w:rPr>
        </w:r>
        <w:r w:rsidR="00FB0999">
          <w:rPr>
            <w:noProof/>
          </w:rPr>
          <w:fldChar w:fldCharType="separate"/>
        </w:r>
        <w:r w:rsidR="00FB0999">
          <w:rPr>
            <w:noProof/>
          </w:rPr>
          <w:t>10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39" w:history="1">
        <w:r w:rsidR="00FB0999" w:rsidRPr="00481FE0">
          <w:rPr>
            <w:rStyle w:val="af1"/>
            <w:rFonts w:ascii="宋体" w:hAnsi="宋体" w:cs="宋体"/>
            <w:noProof/>
          </w:rPr>
          <w:t>5.1</w:t>
        </w:r>
        <w:r w:rsidR="00FB0999" w:rsidRPr="00481FE0">
          <w:rPr>
            <w:rStyle w:val="af1"/>
            <w:noProof/>
          </w:rPr>
          <w:t xml:space="preserve"> </w:t>
        </w:r>
        <w:r w:rsidR="00FB0999">
          <w:t>General Provisions</w:t>
        </w:r>
        <w:r w:rsidR="00FB0999">
          <w:rPr>
            <w:noProof/>
          </w:rPr>
          <w:tab/>
        </w:r>
        <w:r w:rsidR="00FB0999">
          <w:rPr>
            <w:noProof/>
          </w:rPr>
          <w:fldChar w:fldCharType="begin"/>
        </w:r>
        <w:r w:rsidR="00FB0999">
          <w:rPr>
            <w:noProof/>
          </w:rPr>
          <w:instrText xml:space="preserve"> PAGEREF _Toc172717339 \h </w:instrText>
        </w:r>
        <w:r w:rsidR="00FB0999">
          <w:rPr>
            <w:noProof/>
          </w:rPr>
        </w:r>
        <w:r w:rsidR="00FB0999">
          <w:rPr>
            <w:noProof/>
          </w:rPr>
          <w:fldChar w:fldCharType="separate"/>
        </w:r>
        <w:r w:rsidR="00FB0999">
          <w:rPr>
            <w:noProof/>
          </w:rPr>
          <w:t>10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40" w:history="1">
        <w:r w:rsidR="00FB0999" w:rsidRPr="00481FE0">
          <w:rPr>
            <w:rStyle w:val="af1"/>
            <w:rFonts w:ascii="宋体" w:hAnsi="宋体" w:cs="宋体"/>
            <w:noProof/>
          </w:rPr>
          <w:t>5.2</w:t>
        </w:r>
        <w:r w:rsidR="00FB0999" w:rsidRPr="00481FE0">
          <w:rPr>
            <w:rStyle w:val="af1"/>
            <w:noProof/>
          </w:rPr>
          <w:t xml:space="preserve"> </w:t>
        </w:r>
        <w:r w:rsidR="00FB0999">
          <w:t>Load</w:t>
        </w:r>
        <w:r w:rsidR="00FB0999">
          <w:rPr>
            <w:noProof/>
          </w:rPr>
          <w:tab/>
        </w:r>
        <w:r w:rsidR="00FB0999">
          <w:rPr>
            <w:noProof/>
          </w:rPr>
          <w:fldChar w:fldCharType="begin"/>
        </w:r>
        <w:r w:rsidR="00FB0999">
          <w:rPr>
            <w:noProof/>
          </w:rPr>
          <w:instrText xml:space="preserve"> PAGEREF _Toc172717340 \h </w:instrText>
        </w:r>
        <w:r w:rsidR="00FB0999">
          <w:rPr>
            <w:noProof/>
          </w:rPr>
        </w:r>
        <w:r w:rsidR="00FB0999">
          <w:rPr>
            <w:noProof/>
          </w:rPr>
          <w:fldChar w:fldCharType="separate"/>
        </w:r>
        <w:r w:rsidR="00FB0999">
          <w:rPr>
            <w:noProof/>
          </w:rPr>
          <w:t>11</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7341" w:history="1">
        <w:r w:rsidR="00FB0999" w:rsidRPr="00481FE0">
          <w:rPr>
            <w:rStyle w:val="af1"/>
            <w:rFonts w:ascii="宋体" w:hAnsi="宋体" w:cs="宋体"/>
            <w:noProof/>
          </w:rPr>
          <w:t>5.3</w:t>
        </w:r>
        <w:r w:rsidR="00FB0999" w:rsidRPr="00481FE0">
          <w:rPr>
            <w:rStyle w:val="af1"/>
            <w:noProof/>
          </w:rPr>
          <w:t xml:space="preserve"> </w:t>
        </w:r>
        <w:r w:rsidR="00FB0999">
          <w:t>Material</w:t>
        </w:r>
        <w:r w:rsidR="00FB0999">
          <w:rPr>
            <w:noProof/>
          </w:rPr>
          <w:tab/>
        </w:r>
        <w:r w:rsidR="00FB0999">
          <w:rPr>
            <w:noProof/>
          </w:rPr>
          <w:fldChar w:fldCharType="begin"/>
        </w:r>
        <w:r w:rsidR="00FB0999">
          <w:rPr>
            <w:noProof/>
          </w:rPr>
          <w:instrText xml:space="preserve"> PAGEREF _Toc172717341 \h </w:instrText>
        </w:r>
        <w:r w:rsidR="00FB0999">
          <w:rPr>
            <w:noProof/>
          </w:rPr>
        </w:r>
        <w:r w:rsidR="00FB0999">
          <w:rPr>
            <w:noProof/>
          </w:rPr>
          <w:fldChar w:fldCharType="separate"/>
        </w:r>
        <w:r w:rsidR="00FB0999">
          <w:rPr>
            <w:noProof/>
          </w:rPr>
          <w:t>11</w:t>
        </w:r>
        <w:r w:rsidR="00FB0999">
          <w:rPr>
            <w:noProof/>
          </w:rPr>
          <w:fldChar w:fldCharType="end"/>
        </w:r>
      </w:hyperlink>
    </w:p>
    <w:p w:rsidR="00FB0999" w:rsidRDefault="000F0324" w:rsidP="00FB0999">
      <w:pPr>
        <w:pStyle w:val="12"/>
        <w:tabs>
          <w:tab w:val="left" w:pos="930"/>
          <w:tab w:val="right" w:leader="dot" w:pos="8296"/>
        </w:tabs>
        <w:rPr>
          <w:rFonts w:asciiTheme="minorHAnsi" w:eastAsiaTheme="minorEastAsia" w:hAnsiTheme="minorHAnsi"/>
          <w:noProof/>
          <w:sz w:val="21"/>
          <w:szCs w:val="22"/>
        </w:rPr>
      </w:pPr>
      <w:hyperlink w:anchor="_Toc172718087" w:history="1">
        <w:r w:rsidR="00FB0999" w:rsidRPr="008071C1">
          <w:rPr>
            <w:rStyle w:val="af1"/>
            <w:rFonts w:ascii="宋体" w:hAnsi="宋体" w:cs="宋体"/>
            <w:noProof/>
          </w:rPr>
          <w:t>6</w:t>
        </w:r>
        <w:r w:rsidR="00FB0999">
          <w:rPr>
            <w:rFonts w:asciiTheme="minorHAnsi" w:eastAsiaTheme="minorEastAsia" w:hAnsiTheme="minorHAnsi"/>
            <w:noProof/>
            <w:sz w:val="21"/>
            <w:szCs w:val="22"/>
          </w:rPr>
          <w:tab/>
        </w:r>
        <w:r w:rsidR="00FB0999">
          <w:t>Photovoltaic Energy Supply and Storage</w:t>
        </w:r>
        <w:r w:rsidR="00FB0999">
          <w:rPr>
            <w:noProof/>
          </w:rPr>
          <w:tab/>
        </w:r>
        <w:r w:rsidR="00FB0999">
          <w:rPr>
            <w:noProof/>
          </w:rPr>
          <w:fldChar w:fldCharType="begin"/>
        </w:r>
        <w:r w:rsidR="00FB0999">
          <w:rPr>
            <w:noProof/>
          </w:rPr>
          <w:instrText xml:space="preserve"> PAGEREF _Toc172718087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89" w:history="1">
        <w:r w:rsidR="00FB0999" w:rsidRPr="008071C1">
          <w:rPr>
            <w:rStyle w:val="af1"/>
            <w:rFonts w:ascii="宋体" w:hAnsi="宋体" w:cs="宋体"/>
            <w:noProof/>
          </w:rPr>
          <w:t>6.1</w:t>
        </w:r>
        <w:r w:rsidR="00FB0999" w:rsidRPr="008071C1">
          <w:rPr>
            <w:rStyle w:val="af1"/>
            <w:noProof/>
          </w:rPr>
          <w:t xml:space="preserve"> </w:t>
        </w:r>
        <w:r w:rsidR="00FB0999">
          <w:t>Basic Requirements for Photovoltaic Design</w:t>
        </w:r>
        <w:r w:rsidR="00FB0999">
          <w:rPr>
            <w:noProof/>
          </w:rPr>
          <w:tab/>
        </w:r>
        <w:r w:rsidR="00FB0999">
          <w:rPr>
            <w:noProof/>
          </w:rPr>
          <w:fldChar w:fldCharType="begin"/>
        </w:r>
        <w:r w:rsidR="00FB0999">
          <w:rPr>
            <w:noProof/>
          </w:rPr>
          <w:instrText xml:space="preserve"> PAGEREF _Toc172718089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0" w:history="1">
        <w:r w:rsidR="00FB0999" w:rsidRPr="008071C1">
          <w:rPr>
            <w:rStyle w:val="af1"/>
            <w:rFonts w:ascii="宋体" w:hAnsi="宋体" w:cs="宋体"/>
            <w:noProof/>
          </w:rPr>
          <w:t>6.2</w:t>
        </w:r>
        <w:r w:rsidR="00FB0999" w:rsidRPr="008071C1">
          <w:rPr>
            <w:rStyle w:val="af1"/>
            <w:noProof/>
          </w:rPr>
          <w:t xml:space="preserve"> </w:t>
        </w:r>
        <w:r w:rsidR="00FB0999">
          <w:t>Photovoltaic Selection</w:t>
        </w:r>
        <w:r w:rsidR="00FB0999">
          <w:rPr>
            <w:noProof/>
          </w:rPr>
          <w:tab/>
        </w:r>
        <w:r w:rsidR="00FB0999">
          <w:rPr>
            <w:noProof/>
          </w:rPr>
          <w:fldChar w:fldCharType="begin"/>
        </w:r>
        <w:r w:rsidR="00FB0999">
          <w:rPr>
            <w:noProof/>
          </w:rPr>
          <w:instrText xml:space="preserve"> PAGEREF _Toc172718090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1" w:history="1">
        <w:r w:rsidR="00FB0999" w:rsidRPr="008071C1">
          <w:rPr>
            <w:rStyle w:val="af1"/>
            <w:rFonts w:ascii="宋体" w:hAnsi="宋体" w:cs="宋体"/>
            <w:noProof/>
          </w:rPr>
          <w:t>6.3</w:t>
        </w:r>
        <w:r w:rsidR="00FB0999" w:rsidRPr="008071C1">
          <w:rPr>
            <w:rStyle w:val="af1"/>
            <w:noProof/>
          </w:rPr>
          <w:t xml:space="preserve"> </w:t>
        </w:r>
        <w:r w:rsidR="00FB0999">
          <w:t>Photovoltaic Modules</w:t>
        </w:r>
        <w:r w:rsidR="00FB0999">
          <w:rPr>
            <w:noProof/>
          </w:rPr>
          <w:tab/>
        </w:r>
        <w:r w:rsidR="00FB0999">
          <w:rPr>
            <w:noProof/>
          </w:rPr>
          <w:fldChar w:fldCharType="begin"/>
        </w:r>
        <w:r w:rsidR="00FB0999">
          <w:rPr>
            <w:noProof/>
          </w:rPr>
          <w:instrText xml:space="preserve"> PAGEREF _Toc172718091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2" w:history="1">
        <w:r w:rsidR="00FB0999" w:rsidRPr="008071C1">
          <w:rPr>
            <w:rStyle w:val="af1"/>
            <w:rFonts w:ascii="宋体" w:hAnsi="宋体" w:cs="宋体"/>
            <w:noProof/>
          </w:rPr>
          <w:t>6.4</w:t>
        </w:r>
        <w:r w:rsidR="00FB0999" w:rsidRPr="008071C1">
          <w:rPr>
            <w:rStyle w:val="af1"/>
            <w:noProof/>
          </w:rPr>
          <w:t xml:space="preserve"> </w:t>
        </w:r>
        <w:r w:rsidR="00FB0999">
          <w:t>Photovoltaic lightning protection grounding</w:t>
        </w:r>
        <w:r w:rsidR="00FB0999">
          <w:rPr>
            <w:noProof/>
          </w:rPr>
          <w:tab/>
        </w:r>
        <w:r w:rsidR="00FB0999">
          <w:rPr>
            <w:noProof/>
          </w:rPr>
          <w:fldChar w:fldCharType="begin"/>
        </w:r>
        <w:r w:rsidR="00FB0999">
          <w:rPr>
            <w:noProof/>
          </w:rPr>
          <w:instrText xml:space="preserve"> PAGEREF _Toc172718092 \h </w:instrText>
        </w:r>
        <w:r w:rsidR="00FB0999">
          <w:rPr>
            <w:noProof/>
          </w:rPr>
        </w:r>
        <w:r w:rsidR="00FB0999">
          <w:rPr>
            <w:noProof/>
          </w:rPr>
          <w:fldChar w:fldCharType="separate"/>
        </w:r>
        <w:r w:rsidR="00FB0999">
          <w:rPr>
            <w:noProof/>
          </w:rPr>
          <w:t>13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3" w:history="1">
        <w:r w:rsidR="00FB0999" w:rsidRPr="008071C1">
          <w:rPr>
            <w:rStyle w:val="af1"/>
            <w:rFonts w:ascii="宋体" w:hAnsi="宋体" w:cs="宋体"/>
            <w:noProof/>
          </w:rPr>
          <w:t>6.5</w:t>
        </w:r>
        <w:r w:rsidR="00FB0999" w:rsidRPr="008071C1">
          <w:rPr>
            <w:rStyle w:val="af1"/>
            <w:noProof/>
          </w:rPr>
          <w:t xml:space="preserve"> </w:t>
        </w:r>
        <w:r w:rsidR="00FB0999">
          <w:t>Photovoltaic Module Data Execution</w:t>
        </w:r>
        <w:r w:rsidR="00FB0999">
          <w:rPr>
            <w:noProof/>
          </w:rPr>
          <w:tab/>
        </w:r>
        <w:r w:rsidR="00FB0999">
          <w:rPr>
            <w:noProof/>
          </w:rPr>
          <w:fldChar w:fldCharType="begin"/>
        </w:r>
        <w:r w:rsidR="00FB0999">
          <w:rPr>
            <w:noProof/>
          </w:rPr>
          <w:instrText xml:space="preserve"> PAGEREF _Toc172718093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4" w:history="1">
        <w:r w:rsidR="00FB0999" w:rsidRPr="008071C1">
          <w:rPr>
            <w:rStyle w:val="af1"/>
            <w:rFonts w:ascii="宋体" w:hAnsi="宋体" w:cs="宋体"/>
            <w:noProof/>
          </w:rPr>
          <w:t>6.6</w:t>
        </w:r>
        <w:r w:rsidR="00FB0999" w:rsidRPr="008071C1">
          <w:rPr>
            <w:rStyle w:val="af1"/>
            <w:noProof/>
          </w:rPr>
          <w:t xml:space="preserve"> </w:t>
        </w:r>
        <w:r w:rsidR="00FB0999">
          <w:t>Photovoltaic Control Unit</w:t>
        </w:r>
        <w:r w:rsidR="00FB0999">
          <w:rPr>
            <w:noProof/>
          </w:rPr>
          <w:tab/>
        </w:r>
        <w:r w:rsidR="00FB0999">
          <w:rPr>
            <w:noProof/>
          </w:rPr>
          <w:fldChar w:fldCharType="begin"/>
        </w:r>
        <w:r w:rsidR="00FB0999">
          <w:rPr>
            <w:noProof/>
          </w:rPr>
          <w:instrText xml:space="preserve"> PAGEREF _Toc172718094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5" w:history="1">
        <w:r w:rsidR="00FB0999" w:rsidRPr="008071C1">
          <w:rPr>
            <w:rStyle w:val="af1"/>
            <w:rFonts w:ascii="宋体" w:hAnsi="宋体" w:cs="宋体"/>
            <w:noProof/>
          </w:rPr>
          <w:t>6.7</w:t>
        </w:r>
        <w:r w:rsidR="00FB0999" w:rsidRPr="008071C1">
          <w:rPr>
            <w:rStyle w:val="af1"/>
            <w:noProof/>
          </w:rPr>
          <w:t xml:space="preserve"> </w:t>
        </w:r>
        <w:r w:rsidR="00FB0999">
          <w:t>Photovoltaic Power Supply System</w:t>
        </w:r>
        <w:r w:rsidR="00FB0999">
          <w:rPr>
            <w:noProof/>
          </w:rPr>
          <w:tab/>
        </w:r>
        <w:r w:rsidR="00FB0999">
          <w:rPr>
            <w:noProof/>
          </w:rPr>
          <w:fldChar w:fldCharType="begin"/>
        </w:r>
        <w:r w:rsidR="00FB0999">
          <w:rPr>
            <w:noProof/>
          </w:rPr>
          <w:instrText xml:space="preserve"> PAGEREF _Toc172718095 \h </w:instrText>
        </w:r>
        <w:r w:rsidR="00FB0999">
          <w:rPr>
            <w:noProof/>
          </w:rPr>
        </w:r>
        <w:r w:rsidR="00FB0999">
          <w:rPr>
            <w:noProof/>
          </w:rPr>
          <w:fldChar w:fldCharType="separate"/>
        </w:r>
        <w:r w:rsidR="00FB0999">
          <w:rPr>
            <w:noProof/>
          </w:rPr>
          <w:t>14</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6" w:history="1">
        <w:r w:rsidR="00FB0999" w:rsidRPr="008071C1">
          <w:rPr>
            <w:rStyle w:val="af1"/>
            <w:rFonts w:ascii="宋体" w:hAnsi="宋体" w:cs="宋体"/>
            <w:noProof/>
          </w:rPr>
          <w:t>6.8</w:t>
        </w:r>
        <w:r w:rsidR="00FB0999" w:rsidRPr="008071C1">
          <w:rPr>
            <w:rStyle w:val="af1"/>
            <w:noProof/>
          </w:rPr>
          <w:t xml:space="preserve"> </w:t>
        </w:r>
        <w:r w:rsidR="00FB0999">
          <w:t>Battery Energy Supply</w:t>
        </w:r>
        <w:r w:rsidR="00FB0999">
          <w:rPr>
            <w:noProof/>
          </w:rPr>
          <w:tab/>
        </w:r>
        <w:r w:rsidR="00FB0999">
          <w:rPr>
            <w:noProof/>
          </w:rPr>
          <w:fldChar w:fldCharType="begin"/>
        </w:r>
        <w:r w:rsidR="00FB0999">
          <w:rPr>
            <w:noProof/>
          </w:rPr>
          <w:instrText xml:space="preserve"> PAGEREF _Toc172718096 \h </w:instrText>
        </w:r>
        <w:r w:rsidR="00FB0999">
          <w:rPr>
            <w:noProof/>
          </w:rPr>
        </w:r>
        <w:r w:rsidR="00FB0999">
          <w:rPr>
            <w:noProof/>
          </w:rPr>
          <w:fldChar w:fldCharType="separate"/>
        </w:r>
        <w:r w:rsidR="00FB0999">
          <w:rPr>
            <w:noProof/>
          </w:rPr>
          <w:t>15</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7" w:history="1">
        <w:r w:rsidR="00FB0999" w:rsidRPr="008071C1">
          <w:rPr>
            <w:rStyle w:val="af1"/>
            <w:rFonts w:ascii="宋体" w:hAnsi="宋体" w:cs="宋体"/>
            <w:noProof/>
          </w:rPr>
          <w:t>6.9</w:t>
        </w:r>
        <w:r w:rsidR="00FB0999" w:rsidRPr="008071C1">
          <w:rPr>
            <w:rStyle w:val="af1"/>
            <w:noProof/>
          </w:rPr>
          <w:t xml:space="preserve"> </w:t>
        </w:r>
        <w:r w:rsidR="00FB0999">
          <w:t>Layout of Electrochemical Energy Storage System</w:t>
        </w:r>
        <w:r w:rsidR="00FB0999">
          <w:rPr>
            <w:noProof/>
          </w:rPr>
          <w:tab/>
        </w:r>
        <w:r w:rsidR="00FB0999">
          <w:rPr>
            <w:noProof/>
          </w:rPr>
          <w:fldChar w:fldCharType="begin"/>
        </w:r>
        <w:r w:rsidR="00FB0999">
          <w:rPr>
            <w:noProof/>
          </w:rPr>
          <w:instrText xml:space="preserve"> PAGEREF _Toc172718097 \h </w:instrText>
        </w:r>
        <w:r w:rsidR="00FB0999">
          <w:rPr>
            <w:noProof/>
          </w:rPr>
        </w:r>
        <w:r w:rsidR="00FB0999">
          <w:rPr>
            <w:noProof/>
          </w:rPr>
          <w:fldChar w:fldCharType="separate"/>
        </w:r>
        <w:r w:rsidR="00FB0999">
          <w:rPr>
            <w:noProof/>
          </w:rPr>
          <w:t>16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8" w:history="1">
        <w:r w:rsidR="00FB0999" w:rsidRPr="008071C1">
          <w:rPr>
            <w:rStyle w:val="af1"/>
            <w:rFonts w:ascii="宋体" w:hAnsi="宋体" w:cs="宋体"/>
            <w:noProof/>
          </w:rPr>
          <w:t>6.10</w:t>
        </w:r>
        <w:r w:rsidR="00FB0999" w:rsidRPr="008071C1">
          <w:rPr>
            <w:rStyle w:val="af1"/>
            <w:noProof/>
          </w:rPr>
          <w:t xml:space="preserve"> </w:t>
        </w:r>
        <w:r w:rsidR="00FB0999">
          <w:t>Energy Storage Battery Selection</w:t>
        </w:r>
        <w:r w:rsidR="00FB0999">
          <w:rPr>
            <w:noProof/>
          </w:rPr>
          <w:tab/>
        </w:r>
        <w:r w:rsidR="00FB0999">
          <w:rPr>
            <w:noProof/>
          </w:rPr>
          <w:fldChar w:fldCharType="begin"/>
        </w:r>
        <w:r w:rsidR="00FB0999">
          <w:rPr>
            <w:noProof/>
          </w:rPr>
          <w:instrText xml:space="preserve"> PAGEREF _Toc172718098 \h </w:instrText>
        </w:r>
        <w:r w:rsidR="00FB0999">
          <w:rPr>
            <w:noProof/>
          </w:rPr>
        </w:r>
        <w:r w:rsidR="00FB0999">
          <w:rPr>
            <w:noProof/>
          </w:rPr>
          <w:fldChar w:fldCharType="separate"/>
        </w:r>
        <w:r w:rsidR="00FB0999">
          <w:rPr>
            <w:noProof/>
          </w:rPr>
          <w:t>16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099" w:history="1">
        <w:r w:rsidR="00FB0999" w:rsidRPr="008071C1">
          <w:rPr>
            <w:rStyle w:val="af1"/>
            <w:rFonts w:ascii="宋体" w:hAnsi="宋体" w:cs="宋体"/>
            <w:noProof/>
          </w:rPr>
          <w:t>6.11</w:t>
        </w:r>
        <w:r w:rsidR="00FB0999" w:rsidRPr="008071C1">
          <w:rPr>
            <w:rStyle w:val="af1"/>
            <w:noProof/>
          </w:rPr>
          <w:t xml:space="preserve"> </w:t>
        </w:r>
        <w:r w:rsidR="00FB0999">
          <w:t>Energy storage battery unit</w:t>
        </w:r>
        <w:r w:rsidR="00FB0999">
          <w:rPr>
            <w:noProof/>
          </w:rPr>
          <w:tab/>
        </w:r>
        <w:r w:rsidR="00FB0999">
          <w:rPr>
            <w:noProof/>
          </w:rPr>
          <w:fldChar w:fldCharType="begin"/>
        </w:r>
        <w:r w:rsidR="00FB0999">
          <w:rPr>
            <w:noProof/>
          </w:rPr>
          <w:instrText xml:space="preserve"> PAGEREF _Toc172718099 \h </w:instrText>
        </w:r>
        <w:r w:rsidR="00FB0999">
          <w:rPr>
            <w:noProof/>
          </w:rPr>
        </w:r>
        <w:r w:rsidR="00FB0999">
          <w:rPr>
            <w:noProof/>
          </w:rPr>
          <w:fldChar w:fldCharType="separate"/>
        </w:r>
        <w:r w:rsidR="00FB0999">
          <w:rPr>
            <w:noProof/>
          </w:rPr>
          <w:t>17</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0" w:history="1">
        <w:r w:rsidR="00FB0999" w:rsidRPr="008071C1">
          <w:rPr>
            <w:rStyle w:val="af1"/>
            <w:rFonts w:ascii="宋体" w:hAnsi="宋体" w:cs="宋体"/>
            <w:noProof/>
          </w:rPr>
          <w:t>6.12</w:t>
        </w:r>
        <w:r w:rsidR="00FB0999" w:rsidRPr="008071C1">
          <w:rPr>
            <w:rStyle w:val="af1"/>
            <w:noProof/>
          </w:rPr>
          <w:t xml:space="preserve"> </w:t>
        </w:r>
        <w:r w:rsidR="00FB0999">
          <w:t>Monitoring Device</w:t>
        </w:r>
        <w:r w:rsidR="00FB0999">
          <w:rPr>
            <w:noProof/>
          </w:rPr>
          <w:tab/>
        </w:r>
        <w:r w:rsidR="00FB0999">
          <w:rPr>
            <w:noProof/>
          </w:rPr>
          <w:fldChar w:fldCharType="begin"/>
        </w:r>
        <w:r w:rsidR="00FB0999">
          <w:rPr>
            <w:noProof/>
          </w:rPr>
          <w:instrText xml:space="preserve"> PAGEREF _Toc172718100 \h </w:instrText>
        </w:r>
        <w:r w:rsidR="00FB0999">
          <w:rPr>
            <w:noProof/>
          </w:rPr>
        </w:r>
        <w:r w:rsidR="00FB0999">
          <w:rPr>
            <w:noProof/>
          </w:rPr>
          <w:fldChar w:fldCharType="separate"/>
        </w:r>
        <w:r w:rsidR="00FB0999">
          <w:rPr>
            <w:noProof/>
          </w:rPr>
          <w:t>17</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01" w:history="1">
        <w:r w:rsidR="00FB0999" w:rsidRPr="008071C1">
          <w:rPr>
            <w:rStyle w:val="af1"/>
            <w:rFonts w:cs="Times New Roman"/>
            <w:noProof/>
          </w:rPr>
          <w:t xml:space="preserve">7 </w:t>
        </w:r>
        <w:r w:rsidR="00FB0999">
          <w:rPr>
            <w:rStyle w:val="af1"/>
            <w:rFonts w:cs="Times New Roman"/>
            <w:noProof/>
          </w:rPr>
          <w:t xml:space="preserve">  </w:t>
        </w:r>
        <w:r w:rsidR="00AF63D3">
          <w:t>Refrigeration and Storage</w:t>
        </w:r>
        <w:r w:rsidR="00FB0999">
          <w:rPr>
            <w:noProof/>
          </w:rPr>
          <w:tab/>
        </w:r>
        <w:r w:rsidR="00FB0999">
          <w:rPr>
            <w:noProof/>
          </w:rPr>
          <w:fldChar w:fldCharType="begin"/>
        </w:r>
        <w:r w:rsidR="00FB0999">
          <w:rPr>
            <w:noProof/>
          </w:rPr>
          <w:instrText xml:space="preserve"> PAGEREF _Toc172718101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4" w:history="1">
        <w:r w:rsidR="00FB0999" w:rsidRPr="008071C1">
          <w:rPr>
            <w:rStyle w:val="af1"/>
            <w:rFonts w:ascii="宋体" w:hAnsi="宋体" w:cs="宋体"/>
            <w:noProof/>
          </w:rPr>
          <w:t>7.1</w:t>
        </w:r>
        <w:r w:rsidR="00FB0999" w:rsidRPr="008071C1">
          <w:rPr>
            <w:rStyle w:val="af1"/>
            <w:noProof/>
          </w:rPr>
          <w:t xml:space="preserve"> </w:t>
        </w:r>
        <w:r w:rsidR="00AF63D3">
          <w:t>General Provisions</w:t>
        </w:r>
        <w:r w:rsidR="00FB0999">
          <w:rPr>
            <w:noProof/>
          </w:rPr>
          <w:tab/>
        </w:r>
        <w:r w:rsidR="00FB0999">
          <w:rPr>
            <w:noProof/>
          </w:rPr>
          <w:fldChar w:fldCharType="begin"/>
        </w:r>
        <w:r w:rsidR="00FB0999">
          <w:rPr>
            <w:noProof/>
          </w:rPr>
          <w:instrText xml:space="preserve"> PAGEREF _Toc172718104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5" w:history="1">
        <w:r w:rsidR="00FB0999" w:rsidRPr="008071C1">
          <w:rPr>
            <w:rStyle w:val="af1"/>
            <w:rFonts w:ascii="宋体" w:hAnsi="宋体" w:cs="宋体"/>
            <w:noProof/>
          </w:rPr>
          <w:t>7.2</w:t>
        </w:r>
        <w:r w:rsidR="00FB0999" w:rsidRPr="008071C1">
          <w:rPr>
            <w:rStyle w:val="af1"/>
            <w:noProof/>
          </w:rPr>
          <w:t xml:space="preserve"> </w:t>
        </w:r>
        <w:r w:rsidR="00AF63D3">
          <w:t>Load Calculation</w:t>
        </w:r>
        <w:r w:rsidR="00FB0999">
          <w:rPr>
            <w:noProof/>
          </w:rPr>
          <w:tab/>
        </w:r>
        <w:r w:rsidR="00FB0999">
          <w:rPr>
            <w:noProof/>
          </w:rPr>
          <w:fldChar w:fldCharType="begin"/>
        </w:r>
        <w:r w:rsidR="00FB0999">
          <w:rPr>
            <w:noProof/>
          </w:rPr>
          <w:instrText xml:space="preserve"> PAGEREF _Toc172718105 \h </w:instrText>
        </w:r>
        <w:r w:rsidR="00FB0999">
          <w:rPr>
            <w:noProof/>
          </w:rPr>
        </w:r>
        <w:r w:rsidR="00FB0999">
          <w:rPr>
            <w:noProof/>
          </w:rPr>
          <w:fldChar w:fldCharType="separate"/>
        </w:r>
        <w:r w:rsidR="00FB0999">
          <w:rPr>
            <w:noProof/>
          </w:rPr>
          <w:t>18</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6" w:history="1">
        <w:r w:rsidR="00FB0999" w:rsidRPr="008071C1">
          <w:rPr>
            <w:rStyle w:val="af1"/>
            <w:rFonts w:ascii="宋体" w:hAnsi="宋体" w:cs="宋体"/>
            <w:noProof/>
          </w:rPr>
          <w:t>7.3</w:t>
        </w:r>
        <w:r w:rsidR="00FB0999" w:rsidRPr="008071C1">
          <w:rPr>
            <w:rStyle w:val="af1"/>
            <w:noProof/>
          </w:rPr>
          <w:t xml:space="preserve"> </w:t>
        </w:r>
        <w:r w:rsidR="00AF63D3">
          <w:t>Refrigeration System and Equipment Selection</w:t>
        </w:r>
        <w:r w:rsidR="00FB0999">
          <w:rPr>
            <w:noProof/>
          </w:rPr>
          <w:tab/>
        </w:r>
        <w:r w:rsidR="00FB0999">
          <w:rPr>
            <w:noProof/>
          </w:rPr>
          <w:fldChar w:fldCharType="begin"/>
        </w:r>
        <w:r w:rsidR="00FB0999">
          <w:rPr>
            <w:noProof/>
          </w:rPr>
          <w:instrText xml:space="preserve"> PAGEREF _Toc172718106 \h </w:instrText>
        </w:r>
        <w:r w:rsidR="00FB0999">
          <w:rPr>
            <w:noProof/>
          </w:rPr>
        </w:r>
        <w:r w:rsidR="00FB0999">
          <w:rPr>
            <w:noProof/>
          </w:rPr>
          <w:fldChar w:fldCharType="separate"/>
        </w:r>
        <w:r w:rsidR="00FB0999">
          <w:rPr>
            <w:noProof/>
          </w:rPr>
          <w:t>20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7" w:history="1">
        <w:r w:rsidR="00FB0999" w:rsidRPr="008071C1">
          <w:rPr>
            <w:rStyle w:val="af1"/>
            <w:rFonts w:ascii="宋体" w:hAnsi="宋体" w:cs="宋体"/>
            <w:noProof/>
          </w:rPr>
          <w:t>7.4</w:t>
        </w:r>
        <w:r w:rsidR="00FB0999" w:rsidRPr="008071C1">
          <w:rPr>
            <w:rStyle w:val="af1"/>
            <w:noProof/>
          </w:rPr>
          <w:t xml:space="preserve"> </w:t>
        </w:r>
        <w:r w:rsidR="00AF63D3">
          <w:t>Refrigeration Equipment Layout</w:t>
        </w:r>
        <w:r w:rsidR="00FB0999">
          <w:rPr>
            <w:noProof/>
          </w:rPr>
          <w:tab/>
        </w:r>
        <w:r w:rsidR="00FB0999">
          <w:rPr>
            <w:noProof/>
          </w:rPr>
          <w:fldChar w:fldCharType="begin"/>
        </w:r>
        <w:r w:rsidR="00FB0999">
          <w:rPr>
            <w:noProof/>
          </w:rPr>
          <w:instrText xml:space="preserve"> PAGEREF _Toc172718107 \h </w:instrText>
        </w:r>
        <w:r w:rsidR="00FB0999">
          <w:rPr>
            <w:noProof/>
          </w:rPr>
        </w:r>
        <w:r w:rsidR="00FB0999">
          <w:rPr>
            <w:noProof/>
          </w:rPr>
          <w:fldChar w:fldCharType="separate"/>
        </w:r>
        <w:r w:rsidR="00FB0999">
          <w:rPr>
            <w:noProof/>
          </w:rPr>
          <w:t>22</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08" w:history="1">
        <w:r w:rsidR="00FB0999" w:rsidRPr="008071C1">
          <w:rPr>
            <w:rStyle w:val="af1"/>
            <w:rFonts w:ascii="宋体" w:hAnsi="宋体" w:cs="宋体"/>
            <w:noProof/>
          </w:rPr>
          <w:t>7.5</w:t>
        </w:r>
        <w:r w:rsidR="00FB0999" w:rsidRPr="008071C1">
          <w:rPr>
            <w:rStyle w:val="af1"/>
            <w:noProof/>
          </w:rPr>
          <w:t xml:space="preserve"> </w:t>
        </w:r>
        <w:r w:rsidR="00AF63D3">
          <w:t>Refrigeration Pipe</w:t>
        </w:r>
        <w:r w:rsidR="00FB0999">
          <w:rPr>
            <w:noProof/>
          </w:rPr>
          <w:tab/>
        </w:r>
        <w:r w:rsidR="00FB0999">
          <w:rPr>
            <w:noProof/>
          </w:rPr>
          <w:fldChar w:fldCharType="begin"/>
        </w:r>
        <w:r w:rsidR="00FB0999">
          <w:rPr>
            <w:noProof/>
          </w:rPr>
          <w:instrText xml:space="preserve"> PAGEREF _Toc172718108 \h </w:instrText>
        </w:r>
        <w:r w:rsidR="00FB0999">
          <w:rPr>
            <w:noProof/>
          </w:rPr>
        </w:r>
        <w:r w:rsidR="00FB0999">
          <w:rPr>
            <w:noProof/>
          </w:rPr>
          <w:fldChar w:fldCharType="separate"/>
        </w:r>
        <w:r w:rsidR="00FB0999">
          <w:rPr>
            <w:noProof/>
          </w:rPr>
          <w:t>22</w:t>
        </w:r>
        <w:r w:rsidR="00FB0999">
          <w:rPr>
            <w:noProof/>
          </w:rPr>
          <w:fldChar w:fldCharType="end"/>
        </w:r>
      </w:hyperlink>
    </w:p>
    <w:p w:rsidR="00FB0999" w:rsidRDefault="000F0324" w:rsidP="00AF63D3">
      <w:pPr>
        <w:pStyle w:val="21"/>
        <w:tabs>
          <w:tab w:val="right" w:leader="dot" w:pos="8296"/>
        </w:tabs>
        <w:ind w:leftChars="400" w:left="960" w:firstLineChars="0" w:firstLine="0"/>
        <w:rPr>
          <w:rFonts w:asciiTheme="minorHAnsi" w:eastAsiaTheme="minorEastAsia" w:hAnsiTheme="minorHAnsi"/>
          <w:noProof/>
          <w:sz w:val="21"/>
          <w:szCs w:val="22"/>
        </w:rPr>
      </w:pPr>
      <w:hyperlink w:anchor="_Toc172718109" w:history="1">
        <w:r w:rsidR="00FB0999" w:rsidRPr="008071C1">
          <w:rPr>
            <w:rStyle w:val="af1"/>
            <w:rFonts w:ascii="宋体" w:hAnsi="宋体" w:cs="宋体"/>
            <w:noProof/>
          </w:rPr>
          <w:t>7.6</w:t>
        </w:r>
        <w:r w:rsidR="00FB0999" w:rsidRPr="008071C1">
          <w:rPr>
            <w:rStyle w:val="af1"/>
            <w:noProof/>
          </w:rPr>
          <w:t xml:space="preserve"> </w:t>
        </w:r>
        <w:r w:rsidR="00AF63D3">
          <w:t>Cold insulation, thermal insulation, and anti-corrosion of refrigeration pipelines and equipment</w:t>
        </w:r>
        <w:r w:rsidR="00FB0999">
          <w:rPr>
            <w:noProof/>
          </w:rPr>
          <w:tab/>
        </w:r>
        <w:r w:rsidR="00FB0999">
          <w:rPr>
            <w:noProof/>
          </w:rPr>
          <w:fldChar w:fldCharType="begin"/>
        </w:r>
        <w:r w:rsidR="00FB0999">
          <w:rPr>
            <w:noProof/>
          </w:rPr>
          <w:instrText xml:space="preserve"> PAGEREF _Toc172718109 \h </w:instrText>
        </w:r>
        <w:r w:rsidR="00FB0999">
          <w:rPr>
            <w:noProof/>
          </w:rPr>
        </w:r>
        <w:r w:rsidR="00FB0999">
          <w:rPr>
            <w:noProof/>
          </w:rPr>
          <w:fldChar w:fldCharType="separate"/>
        </w:r>
        <w:r w:rsidR="00FB0999">
          <w:rPr>
            <w:noProof/>
          </w:rPr>
          <w:t>26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0" w:history="1">
        <w:r w:rsidR="00FB0999" w:rsidRPr="008071C1">
          <w:rPr>
            <w:rStyle w:val="af1"/>
            <w:rFonts w:ascii="宋体" w:hAnsi="宋体" w:cs="宋体"/>
            <w:noProof/>
          </w:rPr>
          <w:t>7.7</w:t>
        </w:r>
        <w:r w:rsidR="00FB0999" w:rsidRPr="008071C1">
          <w:rPr>
            <w:rStyle w:val="af1"/>
            <w:noProof/>
          </w:rPr>
          <w:t xml:space="preserve"> </w:t>
        </w:r>
        <w:r w:rsidR="00AF63D3">
          <w:t>Refrigeration System Safety and Monitoring</w:t>
        </w:r>
        <w:r w:rsidR="00FB0999">
          <w:rPr>
            <w:noProof/>
          </w:rPr>
          <w:tab/>
        </w:r>
        <w:r w:rsidR="00FB0999">
          <w:rPr>
            <w:noProof/>
          </w:rPr>
          <w:fldChar w:fldCharType="begin"/>
        </w:r>
        <w:r w:rsidR="00FB0999">
          <w:rPr>
            <w:noProof/>
          </w:rPr>
          <w:instrText xml:space="preserve"> PAGEREF _Toc172718110 \h </w:instrText>
        </w:r>
        <w:r w:rsidR="00FB0999">
          <w:rPr>
            <w:noProof/>
          </w:rPr>
        </w:r>
        <w:r w:rsidR="00FB0999">
          <w:rPr>
            <w:noProof/>
          </w:rPr>
          <w:fldChar w:fldCharType="separate"/>
        </w:r>
        <w:r w:rsidR="00FB0999">
          <w:rPr>
            <w:noProof/>
          </w:rPr>
          <w:t>27</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1" w:history="1">
        <w:r w:rsidR="00FB0999" w:rsidRPr="008071C1">
          <w:rPr>
            <w:rStyle w:val="af1"/>
            <w:rFonts w:ascii="宋体" w:hAnsi="宋体" w:cs="宋体"/>
            <w:noProof/>
          </w:rPr>
          <w:t>7.8</w:t>
        </w:r>
        <w:r w:rsidR="00FB0999" w:rsidRPr="008071C1">
          <w:rPr>
            <w:rStyle w:val="af1"/>
            <w:noProof/>
          </w:rPr>
          <w:t xml:space="preserve"> </w:t>
        </w:r>
        <w:r w:rsidR="00AF63D3">
          <w:t>Automatic detection and control of refrigeration system</w:t>
        </w:r>
        <w:r w:rsidR="00FB0999">
          <w:rPr>
            <w:noProof/>
          </w:rPr>
          <w:tab/>
        </w:r>
        <w:r w:rsidR="00FB0999">
          <w:rPr>
            <w:noProof/>
          </w:rPr>
          <w:fldChar w:fldCharType="begin"/>
        </w:r>
        <w:r w:rsidR="00FB0999">
          <w:rPr>
            <w:noProof/>
          </w:rPr>
          <w:instrText xml:space="preserve"> PAGEREF _Toc172718111 \h </w:instrText>
        </w:r>
        <w:r w:rsidR="00FB0999">
          <w:rPr>
            <w:noProof/>
          </w:rPr>
        </w:r>
        <w:r w:rsidR="00FB0999">
          <w:rPr>
            <w:noProof/>
          </w:rPr>
          <w:fldChar w:fldCharType="separate"/>
        </w:r>
        <w:r w:rsidR="00FB0999">
          <w:rPr>
            <w:noProof/>
          </w:rPr>
          <w:t>28</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2" w:history="1">
        <w:r w:rsidR="00FB0999" w:rsidRPr="008071C1">
          <w:rPr>
            <w:rStyle w:val="af1"/>
            <w:rFonts w:ascii="宋体" w:hAnsi="宋体" w:cs="宋体"/>
            <w:noProof/>
          </w:rPr>
          <w:t>7.9</w:t>
        </w:r>
        <w:r w:rsidR="00FB0999" w:rsidRPr="008071C1">
          <w:rPr>
            <w:rStyle w:val="af1"/>
            <w:noProof/>
          </w:rPr>
          <w:t xml:space="preserve"> </w:t>
        </w:r>
        <w:r w:rsidR="00AF63D3">
          <w:t>Cold Storage System and Equipment Selection</w:t>
        </w:r>
        <w:r w:rsidR="00FB0999">
          <w:rPr>
            <w:noProof/>
          </w:rPr>
          <w:tab/>
        </w:r>
        <w:r w:rsidR="00FB0999">
          <w:rPr>
            <w:noProof/>
          </w:rPr>
          <w:fldChar w:fldCharType="begin"/>
        </w:r>
        <w:r w:rsidR="00FB0999">
          <w:rPr>
            <w:noProof/>
          </w:rPr>
          <w:instrText xml:space="preserve"> PAGEREF _Toc172718112 \h </w:instrText>
        </w:r>
        <w:r w:rsidR="00FB0999">
          <w:rPr>
            <w:noProof/>
          </w:rPr>
        </w:r>
        <w:r w:rsidR="00FB0999">
          <w:rPr>
            <w:noProof/>
          </w:rPr>
          <w:fldChar w:fldCharType="separate"/>
        </w:r>
        <w:r w:rsidR="00FB0999">
          <w:rPr>
            <w:noProof/>
          </w:rPr>
          <w:t>29</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3" w:history="1">
        <w:r w:rsidR="00FB0999" w:rsidRPr="008071C1">
          <w:rPr>
            <w:rStyle w:val="af1"/>
            <w:rFonts w:ascii="宋体" w:hAnsi="宋体" w:cs="宋体"/>
            <w:noProof/>
          </w:rPr>
          <w:t>7.10</w:t>
        </w:r>
        <w:r w:rsidR="00FB0999" w:rsidRPr="008071C1">
          <w:rPr>
            <w:rStyle w:val="af1"/>
            <w:noProof/>
          </w:rPr>
          <w:t xml:space="preserve"> </w:t>
        </w:r>
        <w:r w:rsidR="00AF63D3">
          <w:t>Cold Storage Equipment Layout</w:t>
        </w:r>
        <w:r w:rsidR="00FB0999">
          <w:rPr>
            <w:noProof/>
          </w:rPr>
          <w:tab/>
        </w:r>
        <w:r w:rsidR="00FB0999">
          <w:rPr>
            <w:noProof/>
          </w:rPr>
          <w:fldChar w:fldCharType="begin"/>
        </w:r>
        <w:r w:rsidR="00FB0999">
          <w:rPr>
            <w:noProof/>
          </w:rPr>
          <w:instrText xml:space="preserve"> PAGEREF _Toc172718113 \h </w:instrText>
        </w:r>
        <w:r w:rsidR="00FB0999">
          <w:rPr>
            <w:noProof/>
          </w:rPr>
        </w:r>
        <w:r w:rsidR="00FB0999">
          <w:rPr>
            <w:noProof/>
          </w:rPr>
          <w:fldChar w:fldCharType="separate"/>
        </w:r>
        <w:r w:rsidR="00FB0999">
          <w:rPr>
            <w:noProof/>
          </w:rPr>
          <w:t>30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4" w:history="1">
        <w:r w:rsidR="00FB0999" w:rsidRPr="008071C1">
          <w:rPr>
            <w:rStyle w:val="af1"/>
            <w:rFonts w:ascii="宋体" w:hAnsi="宋体" w:cs="宋体"/>
            <w:noProof/>
          </w:rPr>
          <w:t>7.11</w:t>
        </w:r>
        <w:r w:rsidR="00FB0999" w:rsidRPr="008071C1">
          <w:rPr>
            <w:rStyle w:val="af1"/>
            <w:noProof/>
          </w:rPr>
          <w:t xml:space="preserve"> </w:t>
        </w:r>
        <w:r w:rsidR="00AF63D3">
          <w:t>Cold Storage System Pipeline</w:t>
        </w:r>
        <w:r w:rsidR="00FB0999">
          <w:rPr>
            <w:noProof/>
          </w:rPr>
          <w:tab/>
        </w:r>
        <w:r w:rsidR="00FB0999">
          <w:rPr>
            <w:noProof/>
          </w:rPr>
          <w:fldChar w:fldCharType="begin"/>
        </w:r>
        <w:r w:rsidR="00FB0999">
          <w:rPr>
            <w:noProof/>
          </w:rPr>
          <w:instrText xml:space="preserve"> PAGEREF _Toc172718114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rsidP="00DC4AC7">
      <w:pPr>
        <w:pStyle w:val="21"/>
        <w:tabs>
          <w:tab w:val="right" w:leader="dot" w:pos="8296"/>
        </w:tabs>
        <w:ind w:leftChars="400" w:left="960" w:firstLineChars="0" w:firstLine="0"/>
        <w:rPr>
          <w:rFonts w:asciiTheme="minorHAnsi" w:eastAsiaTheme="minorEastAsia" w:hAnsiTheme="minorHAnsi"/>
          <w:noProof/>
          <w:sz w:val="21"/>
          <w:szCs w:val="22"/>
        </w:rPr>
      </w:pPr>
      <w:hyperlink w:anchor="_Toc172718115" w:history="1">
        <w:r w:rsidR="00FB0999" w:rsidRPr="008071C1">
          <w:rPr>
            <w:rStyle w:val="af1"/>
            <w:rFonts w:ascii="宋体" w:hAnsi="宋体" w:cs="宋体"/>
            <w:noProof/>
          </w:rPr>
          <w:t>7.12</w:t>
        </w:r>
        <w:r w:rsidR="00FB0999" w:rsidRPr="008071C1">
          <w:rPr>
            <w:rStyle w:val="af1"/>
            <w:noProof/>
          </w:rPr>
          <w:t xml:space="preserve"> </w:t>
        </w:r>
        <w:r w:rsidR="00AF63D3">
          <w:t>Cold storage equipment and pipeline insulation, thermal insulation, and anti-corrosion</w:t>
        </w:r>
        <w:r w:rsidR="00FB0999">
          <w:rPr>
            <w:noProof/>
          </w:rPr>
          <w:tab/>
        </w:r>
        <w:r w:rsidR="00FB0999">
          <w:rPr>
            <w:noProof/>
          </w:rPr>
          <w:fldChar w:fldCharType="begin"/>
        </w:r>
        <w:r w:rsidR="00FB0999">
          <w:rPr>
            <w:noProof/>
          </w:rPr>
          <w:instrText xml:space="preserve"> PAGEREF _Toc172718115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6" w:history="1">
        <w:r w:rsidR="00FB0999" w:rsidRPr="008071C1">
          <w:rPr>
            <w:rStyle w:val="af1"/>
            <w:rFonts w:ascii="宋体" w:hAnsi="宋体" w:cs="宋体"/>
            <w:noProof/>
          </w:rPr>
          <w:t>7.13</w:t>
        </w:r>
        <w:r w:rsidR="00FB0999" w:rsidRPr="008071C1">
          <w:rPr>
            <w:rStyle w:val="af1"/>
            <w:noProof/>
          </w:rPr>
          <w:t xml:space="preserve"> </w:t>
        </w:r>
        <w:r w:rsidR="00AF63D3">
          <w:t>Cold Storage System Safety and Monitoring</w:t>
        </w:r>
        <w:r w:rsidR="00FB0999">
          <w:rPr>
            <w:noProof/>
          </w:rPr>
          <w:tab/>
        </w:r>
        <w:r w:rsidR="00FB0999">
          <w:rPr>
            <w:noProof/>
          </w:rPr>
          <w:fldChar w:fldCharType="begin"/>
        </w:r>
        <w:r w:rsidR="00FB0999">
          <w:rPr>
            <w:noProof/>
          </w:rPr>
          <w:instrText xml:space="preserve"> PAGEREF _Toc172718116 \h </w:instrText>
        </w:r>
        <w:r w:rsidR="00FB0999">
          <w:rPr>
            <w:noProof/>
          </w:rPr>
        </w:r>
        <w:r w:rsidR="00FB0999">
          <w:rPr>
            <w:noProof/>
          </w:rPr>
          <w:fldChar w:fldCharType="separate"/>
        </w:r>
        <w:r w:rsidR="00FB0999">
          <w:rPr>
            <w:noProof/>
          </w:rPr>
          <w:t>31</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17" w:history="1">
        <w:r w:rsidR="00FB0999" w:rsidRPr="008071C1">
          <w:rPr>
            <w:rStyle w:val="af1"/>
            <w:rFonts w:ascii="宋体" w:hAnsi="宋体" w:cs="宋体"/>
            <w:noProof/>
          </w:rPr>
          <w:t>7.14</w:t>
        </w:r>
        <w:r w:rsidR="00FB0999" w:rsidRPr="008071C1">
          <w:rPr>
            <w:rStyle w:val="af1"/>
            <w:noProof/>
          </w:rPr>
          <w:t xml:space="preserve"> </w:t>
        </w:r>
        <w:r w:rsidR="00AF63D3">
          <w:t>Automatic detection and control of cold storage system</w:t>
        </w:r>
        <w:r w:rsidR="00FB0999">
          <w:rPr>
            <w:noProof/>
          </w:rPr>
          <w:tab/>
        </w:r>
        <w:r w:rsidR="00FB0999">
          <w:rPr>
            <w:noProof/>
          </w:rPr>
          <w:fldChar w:fldCharType="begin"/>
        </w:r>
        <w:r w:rsidR="00FB0999">
          <w:rPr>
            <w:noProof/>
          </w:rPr>
          <w:instrText xml:space="preserve"> PAGEREF _Toc172718117 \h </w:instrText>
        </w:r>
        <w:r w:rsidR="00FB0999">
          <w:rPr>
            <w:noProof/>
          </w:rPr>
        </w:r>
        <w:r w:rsidR="00FB0999">
          <w:rPr>
            <w:noProof/>
          </w:rPr>
          <w:fldChar w:fldCharType="separate"/>
        </w:r>
        <w:r w:rsidR="00FB0999">
          <w:rPr>
            <w:noProof/>
          </w:rPr>
          <w:t>32</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18" w:history="1">
        <w:r w:rsidR="00FB0999" w:rsidRPr="008071C1">
          <w:rPr>
            <w:rStyle w:val="af1"/>
            <w:rFonts w:cs="Times New Roman"/>
            <w:noProof/>
          </w:rPr>
          <w:t xml:space="preserve">8 </w:t>
        </w:r>
        <w:r w:rsidR="00FB0999">
          <w:rPr>
            <w:rStyle w:val="af1"/>
            <w:rFonts w:cs="Times New Roman"/>
            <w:noProof/>
          </w:rPr>
          <w:t xml:space="preserve">  </w:t>
        </w:r>
        <w:r w:rsidR="00AF63D3">
          <w:t>Electrical</w:t>
        </w:r>
        <w:r w:rsidR="00FB0999">
          <w:rPr>
            <w:noProof/>
          </w:rPr>
          <w:tab/>
        </w:r>
        <w:r w:rsidR="00FB0999">
          <w:rPr>
            <w:noProof/>
          </w:rPr>
          <w:fldChar w:fldCharType="begin"/>
        </w:r>
        <w:r w:rsidR="00FB0999">
          <w:rPr>
            <w:noProof/>
          </w:rPr>
          <w:instrText xml:space="preserve"> PAGEREF _Toc172718118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1" w:history="1">
        <w:r w:rsidR="00FB0999" w:rsidRPr="008071C1">
          <w:rPr>
            <w:rStyle w:val="af1"/>
            <w:rFonts w:ascii="宋体" w:hAnsi="宋体" w:cs="宋体"/>
            <w:noProof/>
          </w:rPr>
          <w:t>8.1</w:t>
        </w:r>
        <w:r w:rsidR="00FB0999" w:rsidRPr="008071C1">
          <w:rPr>
            <w:rStyle w:val="af1"/>
            <w:noProof/>
          </w:rPr>
          <w:t xml:space="preserve"> </w:t>
        </w:r>
        <w:r w:rsidR="00AF63D3">
          <w:t>Power Supply and Distribution</w:t>
        </w:r>
        <w:r w:rsidR="00FB0999">
          <w:rPr>
            <w:noProof/>
          </w:rPr>
          <w:tab/>
        </w:r>
        <w:r w:rsidR="00FB0999">
          <w:rPr>
            <w:noProof/>
          </w:rPr>
          <w:fldChar w:fldCharType="begin"/>
        </w:r>
        <w:r w:rsidR="00FB0999">
          <w:rPr>
            <w:noProof/>
          </w:rPr>
          <w:instrText xml:space="preserve"> PAGEREF _Toc172718121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2" w:history="1">
        <w:r w:rsidR="00FB0999" w:rsidRPr="008071C1">
          <w:rPr>
            <w:rStyle w:val="af1"/>
            <w:rFonts w:ascii="宋体" w:hAnsi="宋体" w:cs="宋体"/>
            <w:noProof/>
          </w:rPr>
          <w:t>8.2</w:t>
        </w:r>
        <w:r w:rsidR="00FB0999" w:rsidRPr="008071C1">
          <w:rPr>
            <w:rStyle w:val="af1"/>
            <w:noProof/>
          </w:rPr>
          <w:t xml:space="preserve"> </w:t>
        </w:r>
        <w:r w:rsidR="00AF63D3">
          <w:t>Warehouse</w:t>
        </w:r>
        <w:r w:rsidR="00FB0999">
          <w:rPr>
            <w:noProof/>
          </w:rPr>
          <w:tab/>
        </w:r>
        <w:r w:rsidR="00FB0999">
          <w:rPr>
            <w:noProof/>
          </w:rPr>
          <w:fldChar w:fldCharType="begin"/>
        </w:r>
        <w:r w:rsidR="00FB0999">
          <w:rPr>
            <w:noProof/>
          </w:rPr>
          <w:instrText xml:space="preserve"> PAGEREF _Toc172718122 \h </w:instrText>
        </w:r>
        <w:r w:rsidR="00FB0999">
          <w:rPr>
            <w:noProof/>
          </w:rPr>
        </w:r>
        <w:r w:rsidR="00FB0999">
          <w:rPr>
            <w:noProof/>
          </w:rPr>
          <w:fldChar w:fldCharType="separate"/>
        </w:r>
        <w:r w:rsidR="00FB0999">
          <w:rPr>
            <w:noProof/>
          </w:rPr>
          <w:t>34</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23" w:history="1">
        <w:r w:rsidR="00FB0999" w:rsidRPr="008071C1">
          <w:rPr>
            <w:rStyle w:val="af1"/>
            <w:rFonts w:cs="Times New Roman"/>
            <w:noProof/>
          </w:rPr>
          <w:t xml:space="preserve">9 </w:t>
        </w:r>
        <w:r w:rsidR="00FB0999">
          <w:rPr>
            <w:rStyle w:val="af1"/>
            <w:rFonts w:cs="Times New Roman"/>
            <w:noProof/>
          </w:rPr>
          <w:t xml:space="preserve">  </w:t>
        </w:r>
        <w:r w:rsidR="00AF63D3">
          <w:t>Water supply and drainage</w:t>
        </w:r>
        <w:r w:rsidR="00FB0999">
          <w:rPr>
            <w:noProof/>
          </w:rPr>
          <w:tab/>
        </w:r>
        <w:r w:rsidR="00FB0999">
          <w:rPr>
            <w:noProof/>
          </w:rPr>
          <w:fldChar w:fldCharType="begin"/>
        </w:r>
        <w:r w:rsidR="00FB0999">
          <w:rPr>
            <w:noProof/>
          </w:rPr>
          <w:instrText xml:space="preserve"> PAGEREF _Toc172718123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6" w:history="1">
        <w:r w:rsidR="00FB0999" w:rsidRPr="008071C1">
          <w:rPr>
            <w:rStyle w:val="af1"/>
            <w:rFonts w:ascii="宋体" w:hAnsi="宋体" w:cs="宋体"/>
            <w:noProof/>
          </w:rPr>
          <w:t>9.1</w:t>
        </w:r>
        <w:r w:rsidR="00FB0999" w:rsidRPr="008071C1">
          <w:rPr>
            <w:rStyle w:val="af1"/>
            <w:noProof/>
          </w:rPr>
          <w:t xml:space="preserve"> </w:t>
        </w:r>
        <w:r w:rsidR="00AF63D3">
          <w:t>General Provisions</w:t>
        </w:r>
        <w:r w:rsidR="00FB0999">
          <w:rPr>
            <w:noProof/>
          </w:rPr>
          <w:tab/>
        </w:r>
        <w:r w:rsidR="00FB0999">
          <w:rPr>
            <w:noProof/>
          </w:rPr>
          <w:fldChar w:fldCharType="begin"/>
        </w:r>
        <w:r w:rsidR="00FB0999">
          <w:rPr>
            <w:noProof/>
          </w:rPr>
          <w:instrText xml:space="preserve"> PAGEREF _Toc172718126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7" w:history="1">
        <w:r w:rsidR="00FB0999" w:rsidRPr="008071C1">
          <w:rPr>
            <w:rStyle w:val="af1"/>
            <w:rFonts w:ascii="宋体" w:hAnsi="宋体" w:cs="宋体"/>
            <w:noProof/>
          </w:rPr>
          <w:t>9.2</w:t>
        </w:r>
        <w:r w:rsidR="00FB0999" w:rsidRPr="008071C1">
          <w:rPr>
            <w:rStyle w:val="af1"/>
            <w:noProof/>
          </w:rPr>
          <w:t xml:space="preserve"> </w:t>
        </w:r>
        <w:r w:rsidR="00AF63D3">
          <w:t>Water Supply</w:t>
        </w:r>
        <w:r w:rsidR="00FB0999">
          <w:rPr>
            <w:noProof/>
          </w:rPr>
          <w:tab/>
        </w:r>
        <w:r w:rsidR="00FB0999">
          <w:rPr>
            <w:noProof/>
          </w:rPr>
          <w:fldChar w:fldCharType="begin"/>
        </w:r>
        <w:r w:rsidR="00FB0999">
          <w:rPr>
            <w:noProof/>
          </w:rPr>
          <w:instrText xml:space="preserve"> PAGEREF _Toc172718127 \h </w:instrText>
        </w:r>
        <w:r w:rsidR="00FB0999">
          <w:rPr>
            <w:noProof/>
          </w:rPr>
        </w:r>
        <w:r w:rsidR="00FB0999">
          <w:rPr>
            <w:noProof/>
          </w:rPr>
          <w:fldChar w:fldCharType="separate"/>
        </w:r>
        <w:r w:rsidR="00FB0999">
          <w:rPr>
            <w:noProof/>
          </w:rPr>
          <w:t>36</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8" w:history="1">
        <w:r w:rsidR="00FB0999" w:rsidRPr="008071C1">
          <w:rPr>
            <w:rStyle w:val="af1"/>
            <w:rFonts w:ascii="宋体" w:hAnsi="宋体" w:cs="宋体"/>
            <w:noProof/>
          </w:rPr>
          <w:t>9.3</w:t>
        </w:r>
        <w:r w:rsidR="00FB0999" w:rsidRPr="008071C1">
          <w:rPr>
            <w:rStyle w:val="af1"/>
            <w:noProof/>
          </w:rPr>
          <w:t xml:space="preserve"> </w:t>
        </w:r>
        <w:r w:rsidR="00AF63D3">
          <w:t>Drainage</w:t>
        </w:r>
        <w:r w:rsidR="00FB0999">
          <w:rPr>
            <w:noProof/>
          </w:rPr>
          <w:tab/>
        </w:r>
        <w:r w:rsidR="00FB0999">
          <w:rPr>
            <w:noProof/>
          </w:rPr>
          <w:fldChar w:fldCharType="begin"/>
        </w:r>
        <w:r w:rsidR="00FB0999">
          <w:rPr>
            <w:noProof/>
          </w:rPr>
          <w:instrText xml:space="preserve"> PAGEREF _Toc172718128 \h </w:instrText>
        </w:r>
        <w:r w:rsidR="00FB0999">
          <w:rPr>
            <w:noProof/>
          </w:rPr>
        </w:r>
        <w:r w:rsidR="00FB0999">
          <w:rPr>
            <w:noProof/>
          </w:rPr>
          <w:fldChar w:fldCharType="separate"/>
        </w:r>
        <w:r w:rsidR="00FB0999">
          <w:rPr>
            <w:noProof/>
          </w:rPr>
          <w:t>38</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29" w:history="1">
        <w:r w:rsidR="00FB0999" w:rsidRPr="008071C1">
          <w:rPr>
            <w:rStyle w:val="af1"/>
            <w:rFonts w:ascii="宋体" w:hAnsi="宋体" w:cs="宋体"/>
            <w:noProof/>
          </w:rPr>
          <w:t>9.4</w:t>
        </w:r>
        <w:r w:rsidR="00FB0999" w:rsidRPr="008071C1">
          <w:rPr>
            <w:rStyle w:val="af1"/>
            <w:noProof/>
          </w:rPr>
          <w:t xml:space="preserve"> </w:t>
        </w:r>
        <w:r w:rsidR="00AF63D3">
          <w:t>Fire Water Supply and Safety Protection</w:t>
        </w:r>
        <w:r w:rsidR="00FB0999">
          <w:rPr>
            <w:noProof/>
          </w:rPr>
          <w:tab/>
        </w:r>
        <w:r w:rsidR="00FB0999">
          <w:rPr>
            <w:noProof/>
          </w:rPr>
          <w:fldChar w:fldCharType="begin"/>
        </w:r>
        <w:r w:rsidR="00FB0999">
          <w:rPr>
            <w:noProof/>
          </w:rPr>
          <w:instrText xml:space="preserve"> PAGEREF _Toc172718129 \h </w:instrText>
        </w:r>
        <w:r w:rsidR="00FB0999">
          <w:rPr>
            <w:noProof/>
          </w:rPr>
        </w:r>
        <w:r w:rsidR="00FB0999">
          <w:rPr>
            <w:noProof/>
          </w:rPr>
          <w:fldChar w:fldCharType="separate"/>
        </w:r>
        <w:r w:rsidR="00FB0999">
          <w:rPr>
            <w:noProof/>
          </w:rPr>
          <w:t>38</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30" w:history="1">
        <w:r w:rsidR="00FB0999" w:rsidRPr="008071C1">
          <w:rPr>
            <w:rStyle w:val="af1"/>
            <w:rFonts w:cs="Times New Roman"/>
            <w:noProof/>
          </w:rPr>
          <w:t xml:space="preserve">10 </w:t>
        </w:r>
        <w:r w:rsidR="00FB0999">
          <w:rPr>
            <w:rStyle w:val="af1"/>
            <w:rFonts w:cs="Times New Roman"/>
            <w:noProof/>
          </w:rPr>
          <w:t xml:space="preserve"> </w:t>
        </w:r>
        <w:r w:rsidR="00AF63D3">
          <w:t>Ventilation and ground antifreeze</w:t>
        </w:r>
        <w:r w:rsidR="00FB0999">
          <w:rPr>
            <w:noProof/>
          </w:rPr>
          <w:tab/>
        </w:r>
        <w:r w:rsidR="00FB0999">
          <w:rPr>
            <w:noProof/>
          </w:rPr>
          <w:fldChar w:fldCharType="begin"/>
        </w:r>
        <w:r w:rsidR="00FB0999">
          <w:rPr>
            <w:noProof/>
          </w:rPr>
          <w:instrText xml:space="preserve"> PAGEREF _Toc172718130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33" w:history="1">
        <w:r w:rsidR="00FB0999" w:rsidRPr="008071C1">
          <w:rPr>
            <w:rStyle w:val="af1"/>
            <w:rFonts w:ascii="宋体" w:hAnsi="宋体" w:cs="宋体"/>
            <w:noProof/>
          </w:rPr>
          <w:t>10.1</w:t>
        </w:r>
        <w:r w:rsidR="00FB0999" w:rsidRPr="008071C1">
          <w:rPr>
            <w:rStyle w:val="af1"/>
            <w:noProof/>
          </w:rPr>
          <w:t xml:space="preserve"> </w:t>
        </w:r>
        <w:r w:rsidR="00AF63D3">
          <w:t>Ventilation</w:t>
        </w:r>
        <w:r w:rsidR="00FB0999">
          <w:rPr>
            <w:noProof/>
          </w:rPr>
          <w:tab/>
        </w:r>
        <w:r w:rsidR="00FB0999">
          <w:rPr>
            <w:noProof/>
          </w:rPr>
          <w:fldChar w:fldCharType="begin"/>
        </w:r>
        <w:r w:rsidR="00FB0999">
          <w:rPr>
            <w:noProof/>
          </w:rPr>
          <w:instrText xml:space="preserve"> PAGEREF _Toc172718133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34" w:history="1">
        <w:r w:rsidR="00FB0999" w:rsidRPr="008071C1">
          <w:rPr>
            <w:rStyle w:val="af1"/>
            <w:rFonts w:ascii="宋体" w:hAnsi="宋体" w:cs="宋体"/>
            <w:noProof/>
          </w:rPr>
          <w:t>10.2</w:t>
        </w:r>
        <w:r w:rsidR="00FB0999" w:rsidRPr="008071C1">
          <w:rPr>
            <w:rStyle w:val="af1"/>
            <w:noProof/>
          </w:rPr>
          <w:t xml:space="preserve"> </w:t>
        </w:r>
        <w:r w:rsidR="00AF63D3">
          <w:t>Ground antifreeze</w:t>
        </w:r>
        <w:r w:rsidR="00FB0999">
          <w:rPr>
            <w:noProof/>
          </w:rPr>
          <w:tab/>
        </w:r>
        <w:r w:rsidR="00FB0999">
          <w:rPr>
            <w:noProof/>
          </w:rPr>
          <w:fldChar w:fldCharType="begin"/>
        </w:r>
        <w:r w:rsidR="00FB0999">
          <w:rPr>
            <w:noProof/>
          </w:rPr>
          <w:instrText xml:space="preserve"> PAGEREF _Toc172718134 \h </w:instrText>
        </w:r>
        <w:r w:rsidR="00FB0999">
          <w:rPr>
            <w:noProof/>
          </w:rPr>
        </w:r>
        <w:r w:rsidR="00FB0999">
          <w:rPr>
            <w:noProof/>
          </w:rPr>
          <w:fldChar w:fldCharType="separate"/>
        </w:r>
        <w:r w:rsidR="00FB0999">
          <w:rPr>
            <w:noProof/>
          </w:rPr>
          <w:t>40</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35" w:history="1">
        <w:r w:rsidR="00FB0999" w:rsidRPr="008071C1">
          <w:rPr>
            <w:rStyle w:val="af1"/>
            <w:rFonts w:ascii="宋体" w:hAnsi="宋体" w:cs="宋体"/>
            <w:noProof/>
          </w:rPr>
          <w:t>10.3</w:t>
        </w:r>
        <w:r w:rsidR="00FB0999" w:rsidRPr="008071C1">
          <w:rPr>
            <w:rStyle w:val="af1"/>
            <w:noProof/>
          </w:rPr>
          <w:t xml:space="preserve"> </w:t>
        </w:r>
        <w:r w:rsidR="00AF63D3">
          <w:t>Smoke prevention and exhaust</w:t>
        </w:r>
        <w:r w:rsidR="00FB0999">
          <w:rPr>
            <w:noProof/>
          </w:rPr>
          <w:tab/>
        </w:r>
        <w:r w:rsidR="00FB0999">
          <w:rPr>
            <w:noProof/>
          </w:rPr>
          <w:fldChar w:fldCharType="begin"/>
        </w:r>
        <w:r w:rsidR="00FB0999">
          <w:rPr>
            <w:noProof/>
          </w:rPr>
          <w:instrText xml:space="preserve"> PAGEREF _Toc172718135 \h </w:instrText>
        </w:r>
        <w:r w:rsidR="00FB0999">
          <w:rPr>
            <w:noProof/>
          </w:rPr>
        </w:r>
        <w:r w:rsidR="00FB0999">
          <w:rPr>
            <w:noProof/>
          </w:rPr>
          <w:fldChar w:fldCharType="separate"/>
        </w:r>
        <w:r w:rsidR="00FB0999">
          <w:rPr>
            <w:noProof/>
          </w:rPr>
          <w:t>41</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36" w:history="1">
        <w:r w:rsidR="00FB0999" w:rsidRPr="008071C1">
          <w:rPr>
            <w:rStyle w:val="af1"/>
            <w:rFonts w:cs="Times New Roman"/>
            <w:noProof/>
          </w:rPr>
          <w:t>11</w:t>
        </w:r>
        <w:r w:rsidR="00FB0999">
          <w:rPr>
            <w:rStyle w:val="af1"/>
            <w:rFonts w:cs="Times New Roman"/>
            <w:noProof/>
          </w:rPr>
          <w:t xml:space="preserve"> </w:t>
        </w:r>
        <w:r w:rsidR="00DC4AC7">
          <w:rPr>
            <w:rStyle w:val="af1"/>
            <w:rFonts w:cs="Times New Roman"/>
            <w:noProof/>
          </w:rPr>
          <w:t xml:space="preserve"> </w:t>
        </w:r>
        <w:r w:rsidR="00AF63D3">
          <w:t>Energy Conservation and Environmental Protection</w:t>
        </w:r>
        <w:r w:rsidR="00FB0999">
          <w:rPr>
            <w:noProof/>
          </w:rPr>
          <w:tab/>
        </w:r>
        <w:r w:rsidR="00FB0999">
          <w:rPr>
            <w:noProof/>
          </w:rPr>
          <w:fldChar w:fldCharType="begin"/>
        </w:r>
        <w:r w:rsidR="00FB0999">
          <w:rPr>
            <w:noProof/>
          </w:rPr>
          <w:instrText xml:space="preserve"> PAGEREF _Toc172718136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39" w:history="1">
        <w:r w:rsidR="00FB0999" w:rsidRPr="008071C1">
          <w:rPr>
            <w:rStyle w:val="af1"/>
            <w:rFonts w:ascii="宋体" w:hAnsi="宋体" w:cs="宋体"/>
            <w:noProof/>
          </w:rPr>
          <w:t>11.1</w:t>
        </w:r>
        <w:r w:rsidR="00FB0999" w:rsidRPr="008071C1">
          <w:rPr>
            <w:rStyle w:val="af1"/>
            <w:noProof/>
          </w:rPr>
          <w:t xml:space="preserve"> </w:t>
        </w:r>
        <w:r w:rsidR="00AF63D3">
          <w:t>Basic Requirements for Energy saving Design</w:t>
        </w:r>
        <w:r w:rsidR="00FB0999">
          <w:rPr>
            <w:noProof/>
          </w:rPr>
          <w:tab/>
        </w:r>
        <w:r w:rsidR="00FB0999">
          <w:rPr>
            <w:noProof/>
          </w:rPr>
          <w:fldChar w:fldCharType="begin"/>
        </w:r>
        <w:r w:rsidR="00FB0999">
          <w:rPr>
            <w:noProof/>
          </w:rPr>
          <w:instrText xml:space="preserve"> PAGEREF _Toc172718139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40" w:history="1">
        <w:r w:rsidR="00FB0999" w:rsidRPr="008071C1">
          <w:rPr>
            <w:rStyle w:val="af1"/>
            <w:rFonts w:ascii="宋体" w:hAnsi="宋体" w:cs="宋体"/>
            <w:noProof/>
          </w:rPr>
          <w:t>11.2</w:t>
        </w:r>
        <w:r w:rsidR="00FB0999" w:rsidRPr="008071C1">
          <w:rPr>
            <w:rStyle w:val="af1"/>
            <w:noProof/>
          </w:rPr>
          <w:t xml:space="preserve"> </w:t>
        </w:r>
        <w:r w:rsidR="00AF63D3">
          <w:t>Technical Requirements for Energy saving Design</w:t>
        </w:r>
        <w:r w:rsidR="00FB0999">
          <w:rPr>
            <w:noProof/>
          </w:rPr>
          <w:tab/>
        </w:r>
        <w:r w:rsidR="00FB0999">
          <w:rPr>
            <w:noProof/>
          </w:rPr>
          <w:fldChar w:fldCharType="begin"/>
        </w:r>
        <w:r w:rsidR="00FB0999">
          <w:rPr>
            <w:noProof/>
          </w:rPr>
          <w:instrText xml:space="preserve"> PAGEREF _Toc172718140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41" w:history="1">
        <w:r w:rsidR="00FB0999" w:rsidRPr="008071C1">
          <w:rPr>
            <w:rStyle w:val="af1"/>
            <w:rFonts w:ascii="宋体" w:hAnsi="宋体" w:cs="宋体"/>
            <w:noProof/>
          </w:rPr>
          <w:t>11.3</w:t>
        </w:r>
        <w:r w:rsidR="00FB0999" w:rsidRPr="008071C1">
          <w:rPr>
            <w:rStyle w:val="af1"/>
            <w:noProof/>
          </w:rPr>
          <w:t xml:space="preserve"> </w:t>
        </w:r>
        <w:r w:rsidR="00AF63D3">
          <w:t>Management Energy saving Technical Requirements</w:t>
        </w:r>
        <w:r w:rsidR="00FB0999">
          <w:rPr>
            <w:noProof/>
          </w:rPr>
          <w:tab/>
        </w:r>
        <w:r w:rsidR="00FB0999">
          <w:rPr>
            <w:noProof/>
          </w:rPr>
          <w:fldChar w:fldCharType="begin"/>
        </w:r>
        <w:r w:rsidR="00FB0999">
          <w:rPr>
            <w:noProof/>
          </w:rPr>
          <w:instrText xml:space="preserve"> PAGEREF _Toc172718141 \h </w:instrText>
        </w:r>
        <w:r w:rsidR="00FB0999">
          <w:rPr>
            <w:noProof/>
          </w:rPr>
        </w:r>
        <w:r w:rsidR="00FB0999">
          <w:rPr>
            <w:noProof/>
          </w:rPr>
          <w:fldChar w:fldCharType="separate"/>
        </w:r>
        <w:r w:rsidR="00FB0999">
          <w:rPr>
            <w:noProof/>
          </w:rPr>
          <w:t>42</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42" w:history="1">
        <w:r w:rsidR="00FB0999" w:rsidRPr="008071C1">
          <w:rPr>
            <w:rStyle w:val="af1"/>
            <w:rFonts w:ascii="宋体" w:hAnsi="宋体" w:cs="宋体"/>
            <w:noProof/>
          </w:rPr>
          <w:t>11.4</w:t>
        </w:r>
        <w:r w:rsidR="00FB0999" w:rsidRPr="008071C1">
          <w:rPr>
            <w:rStyle w:val="af1"/>
            <w:noProof/>
          </w:rPr>
          <w:t xml:space="preserve"> </w:t>
        </w:r>
        <w:r w:rsidR="00AF63D3">
          <w:t>General Requirements for Environmental Protection</w:t>
        </w:r>
        <w:r w:rsidR="00FB0999">
          <w:rPr>
            <w:noProof/>
          </w:rPr>
          <w:tab/>
        </w:r>
        <w:r w:rsidR="00FB0999">
          <w:rPr>
            <w:noProof/>
          </w:rPr>
          <w:fldChar w:fldCharType="begin"/>
        </w:r>
        <w:r w:rsidR="00FB0999">
          <w:rPr>
            <w:noProof/>
          </w:rPr>
          <w:instrText xml:space="preserve"> PAGEREF _Toc172718142 \h </w:instrText>
        </w:r>
        <w:r w:rsidR="00FB0999">
          <w:rPr>
            <w:noProof/>
          </w:rPr>
        </w:r>
        <w:r w:rsidR="00FB0999">
          <w:rPr>
            <w:noProof/>
          </w:rPr>
          <w:fldChar w:fldCharType="separate"/>
        </w:r>
        <w:r w:rsidR="00FB0999">
          <w:rPr>
            <w:noProof/>
          </w:rPr>
          <w:t>43</w:t>
        </w:r>
        <w:r w:rsidR="00FB0999">
          <w:rPr>
            <w:noProof/>
          </w:rPr>
          <w:fldChar w:fldCharType="end"/>
        </w:r>
      </w:hyperlink>
    </w:p>
    <w:p w:rsidR="00FB0999" w:rsidRDefault="000F0324" w:rsidP="00FB0999">
      <w:pPr>
        <w:pStyle w:val="21"/>
        <w:tabs>
          <w:tab w:val="right" w:leader="dot" w:pos="8296"/>
        </w:tabs>
        <w:ind w:left="480"/>
        <w:rPr>
          <w:rFonts w:asciiTheme="minorHAnsi" w:eastAsiaTheme="minorEastAsia" w:hAnsiTheme="minorHAnsi"/>
          <w:noProof/>
          <w:sz w:val="21"/>
          <w:szCs w:val="22"/>
        </w:rPr>
      </w:pPr>
      <w:hyperlink w:anchor="_Toc172718143" w:history="1">
        <w:r w:rsidR="00FB0999" w:rsidRPr="008071C1">
          <w:rPr>
            <w:rStyle w:val="af1"/>
            <w:rFonts w:ascii="宋体" w:hAnsi="宋体" w:cs="宋体"/>
            <w:noProof/>
          </w:rPr>
          <w:t>11.5</w:t>
        </w:r>
        <w:r w:rsidR="00FB0999" w:rsidRPr="008071C1">
          <w:rPr>
            <w:rStyle w:val="af1"/>
            <w:noProof/>
          </w:rPr>
          <w:t xml:space="preserve"> </w:t>
        </w:r>
        <w:r w:rsidR="00AF63D3">
          <w:t>Environmental Design</w:t>
        </w:r>
        <w:r w:rsidR="00FB0999">
          <w:rPr>
            <w:noProof/>
          </w:rPr>
          <w:tab/>
        </w:r>
        <w:r w:rsidR="00FB0999">
          <w:rPr>
            <w:noProof/>
          </w:rPr>
          <w:fldChar w:fldCharType="begin"/>
        </w:r>
        <w:r w:rsidR="00FB0999">
          <w:rPr>
            <w:noProof/>
          </w:rPr>
          <w:instrText xml:space="preserve"> PAGEREF _Toc172718143 \h </w:instrText>
        </w:r>
        <w:r w:rsidR="00FB0999">
          <w:rPr>
            <w:noProof/>
          </w:rPr>
        </w:r>
        <w:r w:rsidR="00FB0999">
          <w:rPr>
            <w:noProof/>
          </w:rPr>
          <w:fldChar w:fldCharType="separate"/>
        </w:r>
        <w:r w:rsidR="00FB0999">
          <w:rPr>
            <w:noProof/>
          </w:rPr>
          <w:t>43</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44" w:history="1">
        <w:r w:rsidR="00AF63D3">
          <w:t>Explanation of Vocabulary in this Standard</w:t>
        </w:r>
        <w:r w:rsidR="00FB0999">
          <w:rPr>
            <w:noProof/>
          </w:rPr>
          <w:tab/>
        </w:r>
        <w:r w:rsidR="00FB0999">
          <w:rPr>
            <w:noProof/>
          </w:rPr>
          <w:fldChar w:fldCharType="begin"/>
        </w:r>
        <w:r w:rsidR="00FB0999">
          <w:rPr>
            <w:noProof/>
          </w:rPr>
          <w:instrText xml:space="preserve"> PAGEREF _Toc172718144 \h </w:instrText>
        </w:r>
        <w:r w:rsidR="00FB0999">
          <w:rPr>
            <w:noProof/>
          </w:rPr>
        </w:r>
        <w:r w:rsidR="00FB0999">
          <w:rPr>
            <w:noProof/>
          </w:rPr>
          <w:fldChar w:fldCharType="separate"/>
        </w:r>
        <w:r w:rsidR="00FB0999">
          <w:rPr>
            <w:noProof/>
          </w:rPr>
          <w:t>45</w:t>
        </w:r>
        <w:r w:rsidR="00FB0999">
          <w:rPr>
            <w:noProof/>
          </w:rPr>
          <w:fldChar w:fldCharType="end"/>
        </w:r>
      </w:hyperlink>
    </w:p>
    <w:p w:rsidR="00FB0999" w:rsidRDefault="000F0324" w:rsidP="00FB0999">
      <w:pPr>
        <w:pStyle w:val="12"/>
        <w:tabs>
          <w:tab w:val="right" w:leader="dot" w:pos="8296"/>
        </w:tabs>
        <w:rPr>
          <w:rFonts w:asciiTheme="minorHAnsi" w:eastAsiaTheme="minorEastAsia" w:hAnsiTheme="minorHAnsi"/>
          <w:noProof/>
          <w:sz w:val="21"/>
          <w:szCs w:val="22"/>
        </w:rPr>
      </w:pPr>
      <w:hyperlink w:anchor="_Toc172718145" w:history="1">
        <w:r w:rsidR="00AF63D3">
          <w:t>Reference standard directory</w:t>
        </w:r>
        <w:r w:rsidR="00FB0999">
          <w:rPr>
            <w:noProof/>
          </w:rPr>
          <w:tab/>
        </w:r>
        <w:r w:rsidR="00FB0999">
          <w:rPr>
            <w:noProof/>
          </w:rPr>
          <w:fldChar w:fldCharType="begin"/>
        </w:r>
        <w:r w:rsidR="00FB0999">
          <w:rPr>
            <w:noProof/>
          </w:rPr>
          <w:instrText xml:space="preserve"> PAGEREF _Toc172718145 \h </w:instrText>
        </w:r>
        <w:r w:rsidR="00FB0999">
          <w:rPr>
            <w:noProof/>
          </w:rPr>
        </w:r>
        <w:r w:rsidR="00FB0999">
          <w:rPr>
            <w:noProof/>
          </w:rPr>
          <w:fldChar w:fldCharType="separate"/>
        </w:r>
        <w:r w:rsidR="00FB0999">
          <w:rPr>
            <w:noProof/>
          </w:rPr>
          <w:t>46</w:t>
        </w:r>
        <w:r w:rsidR="00FB0999">
          <w:rPr>
            <w:noProof/>
          </w:rPr>
          <w:fldChar w:fldCharType="end"/>
        </w:r>
      </w:hyperlink>
    </w:p>
    <w:p w:rsidR="00FB0999" w:rsidRDefault="00FB0999" w:rsidP="00FB0999">
      <w:r>
        <w:rPr>
          <w:rFonts w:cs="Times New Roman"/>
        </w:rPr>
        <w:fldChar w:fldCharType="end"/>
      </w:r>
    </w:p>
    <w:p w:rsidR="0080307E" w:rsidRPr="00B75CEF" w:rsidRDefault="0080307E" w:rsidP="00FB0999">
      <w:pPr>
        <w:tabs>
          <w:tab w:val="left" w:leader="middleDot" w:pos="9120"/>
        </w:tabs>
        <w:ind w:firstLine="562"/>
        <w:rPr>
          <w:rFonts w:cs="Times New Roman"/>
          <w:b/>
          <w:sz w:val="28"/>
          <w:szCs w:val="28"/>
        </w:rPr>
        <w:sectPr w:rsidR="0080307E" w:rsidRPr="00B75CE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80307E" w:rsidRDefault="00A85E66" w:rsidP="00DF313A">
      <w:pPr>
        <w:pStyle w:val="1"/>
        <w:spacing w:beforeLines="0" w:before="0" w:afterLines="0" w:after="0"/>
        <w:rPr>
          <w:rFonts w:cs="Times New Roman"/>
        </w:rPr>
      </w:pPr>
      <w:bookmarkStart w:id="1" w:name="_Toc25421"/>
      <w:bookmarkStart w:id="2" w:name="_Toc25724"/>
      <w:bookmarkStart w:id="3" w:name="_Toc172718072"/>
      <w:r>
        <w:rPr>
          <w:rFonts w:cs="Times New Roman"/>
        </w:rPr>
        <w:lastRenderedPageBreak/>
        <w:t>总</w:t>
      </w:r>
      <w:r>
        <w:rPr>
          <w:rFonts w:cs="Times New Roman"/>
        </w:rPr>
        <w:t xml:space="preserve">   </w:t>
      </w:r>
      <w:r>
        <w:rPr>
          <w:rFonts w:cs="Times New Roman"/>
        </w:rPr>
        <w:t>则</w:t>
      </w:r>
      <w:bookmarkEnd w:id="1"/>
      <w:bookmarkEnd w:id="2"/>
      <w:bookmarkEnd w:id="3"/>
    </w:p>
    <w:p w:rsidR="0080307E" w:rsidRDefault="0080307E" w:rsidP="00DF313A">
      <w:pPr>
        <w:rPr>
          <w:rFonts w:cs="Times New Roman"/>
        </w:rPr>
      </w:pPr>
    </w:p>
    <w:p w:rsidR="0080307E" w:rsidRDefault="00A85E66" w:rsidP="00DF313A">
      <w:pPr>
        <w:pStyle w:val="3"/>
        <w:spacing w:beforeLines="0" w:before="0"/>
        <w:rPr>
          <w:rFonts w:cs="Times New Roman"/>
        </w:rPr>
      </w:pPr>
      <w:r>
        <w:rPr>
          <w:rFonts w:cs="Times New Roman"/>
        </w:rPr>
        <w:t>为规范和统一云南省农产品田间光伏蓄冷冷库设计的技术要求，指导冷库设计，满足农产品冷藏技术和卫生要求，达到经济合理、节能环保、安全可靠的目的，制定本标准。</w:t>
      </w:r>
    </w:p>
    <w:p w:rsidR="0080307E" w:rsidRDefault="00A85E66" w:rsidP="00DF313A">
      <w:pPr>
        <w:pStyle w:val="3"/>
        <w:spacing w:beforeLines="0" w:before="0"/>
        <w:rPr>
          <w:rFonts w:cs="Times New Roman"/>
        </w:rPr>
      </w:pPr>
      <w:r>
        <w:rPr>
          <w:rFonts w:cs="Times New Roman"/>
        </w:rPr>
        <w:t>本标准适用于采用卤代烃及其混合物为制冷剂的亚临界蒸汽压缩直接式制冷系统和采用盐水</w:t>
      </w:r>
      <w:r>
        <w:rPr>
          <w:rFonts w:cs="Times New Roman" w:hint="eastAsia"/>
        </w:rPr>
        <w:t>、乙二醇</w:t>
      </w:r>
      <w:r>
        <w:rPr>
          <w:rFonts w:cs="Times New Roman"/>
        </w:rPr>
        <w:t>等为载冷剂的间接式制冷系统的新建、扩建和改建小型农产品冷库。</w:t>
      </w:r>
    </w:p>
    <w:p w:rsidR="0080307E" w:rsidRDefault="00A85E66" w:rsidP="00DF313A">
      <w:pPr>
        <w:pStyle w:val="3"/>
        <w:spacing w:beforeLines="0" w:before="0"/>
        <w:rPr>
          <w:rFonts w:cs="Times New Roman"/>
        </w:rPr>
      </w:pPr>
      <w:r>
        <w:rPr>
          <w:rFonts w:cs="Times New Roman"/>
        </w:rPr>
        <w:t>冷库设计应做到安全可靠、节约能源、环境友好、经济合理、先进适用。</w:t>
      </w:r>
    </w:p>
    <w:p w:rsidR="0080307E" w:rsidRDefault="00A85E66" w:rsidP="00DF313A">
      <w:pPr>
        <w:pStyle w:val="3"/>
        <w:spacing w:beforeLines="0" w:before="0"/>
        <w:rPr>
          <w:rFonts w:cs="Times New Roman"/>
        </w:rPr>
      </w:pPr>
      <w:r>
        <w:rPr>
          <w:rFonts w:cs="Times New Roman"/>
        </w:rPr>
        <w:t>冷库设计除应符合本标准的规定外，尚应符合国家现行有关标准的要求。</w:t>
      </w:r>
    </w:p>
    <w:p w:rsidR="0080307E" w:rsidRDefault="00A85E66" w:rsidP="00DF313A">
      <w:pPr>
        <w:pStyle w:val="3"/>
        <w:numPr>
          <w:ilvl w:val="0"/>
          <w:numId w:val="0"/>
        </w:numPr>
        <w:spacing w:beforeLines="0" w:before="0"/>
        <w:rPr>
          <w:rFonts w:cs="Times New Roman"/>
        </w:rPr>
      </w:pPr>
      <w:r>
        <w:rPr>
          <w:rFonts w:cs="Times New Roman"/>
        </w:rPr>
        <w:br w:type="page"/>
      </w:r>
    </w:p>
    <w:p w:rsidR="0080307E" w:rsidRDefault="00A85E66" w:rsidP="00DF313A">
      <w:pPr>
        <w:pStyle w:val="1"/>
        <w:spacing w:beforeLines="0" w:before="0" w:afterLines="0" w:after="0"/>
        <w:rPr>
          <w:rFonts w:cs="Times New Roman"/>
        </w:rPr>
      </w:pPr>
      <w:bookmarkStart w:id="4" w:name="_Toc26286"/>
      <w:bookmarkStart w:id="5" w:name="_Toc23132"/>
      <w:bookmarkStart w:id="6" w:name="_Toc172718073"/>
      <w:r>
        <w:rPr>
          <w:rFonts w:cs="Times New Roman"/>
        </w:rPr>
        <w:lastRenderedPageBreak/>
        <w:t>术</w:t>
      </w:r>
      <w:r>
        <w:rPr>
          <w:rFonts w:cs="Times New Roman"/>
        </w:rPr>
        <w:t xml:space="preserve">   </w:t>
      </w:r>
      <w:r>
        <w:rPr>
          <w:rFonts w:cs="Times New Roman"/>
        </w:rPr>
        <w:t>语</w:t>
      </w:r>
      <w:bookmarkEnd w:id="4"/>
      <w:bookmarkEnd w:id="5"/>
      <w:bookmarkEnd w:id="6"/>
    </w:p>
    <w:p w:rsidR="0080307E" w:rsidRDefault="0080307E" w:rsidP="00DF313A">
      <w:pPr>
        <w:rPr>
          <w:rFonts w:cs="Times New Roman"/>
        </w:rPr>
      </w:pP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冷库</w:t>
      </w:r>
      <w:r w:rsidRPr="002E1CB3">
        <w:rPr>
          <w:rFonts w:eastAsiaTheme="minorEastAsia" w:cs="Times New Roman"/>
        </w:rPr>
        <w:t xml:space="preserve">  cold store</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采用人工制冷降温并具有保冷功能的仓储建筑，包括库房、制冷机房等。</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光伏蓄冷保鲜库</w:t>
      </w:r>
      <w:r w:rsidRPr="002E1CB3">
        <w:rPr>
          <w:rFonts w:eastAsiaTheme="minorEastAsia" w:cs="Times New Roman"/>
        </w:rPr>
        <w:t xml:space="preserve">  photovoltaic powered cold storage</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采用人工制冷降温并具有保冷功能的仓储建筑，温度范围</w:t>
      </w:r>
      <w:r w:rsidRPr="002E1CB3">
        <w:rPr>
          <w:rFonts w:eastAsiaTheme="minorEastAsia" w:cs="Times New Roman"/>
        </w:rPr>
        <w:t>-6 ℃~16 ℃</w:t>
      </w:r>
      <w:r w:rsidRPr="002E1CB3">
        <w:rPr>
          <w:rFonts w:eastAsiaTheme="minorEastAsia" w:cs="Times New Roman"/>
        </w:rPr>
        <w:t>，库容积小于</w:t>
      </w:r>
      <w:r w:rsidRPr="002E1CB3">
        <w:rPr>
          <w:rFonts w:eastAsiaTheme="minorEastAsia" w:cs="Times New Roman"/>
        </w:rPr>
        <w:t>500m</w:t>
      </w:r>
      <w:r w:rsidRPr="002E1CB3">
        <w:rPr>
          <w:rFonts w:eastAsiaTheme="minorEastAsia" w:cs="Times New Roman"/>
          <w:vertAlign w:val="superscript"/>
        </w:rPr>
        <w:t>3</w:t>
      </w:r>
      <w:r w:rsidRPr="002E1CB3">
        <w:rPr>
          <w:rFonts w:eastAsiaTheme="minorEastAsia" w:cs="Times New Roman"/>
        </w:rPr>
        <w:t>，制冷机组</w:t>
      </w:r>
      <w:r w:rsidRPr="002E1CB3">
        <w:rPr>
          <w:rStyle w:val="af8"/>
          <w:rFonts w:ascii="Times New Roman" w:eastAsiaTheme="minorEastAsia" w:hAnsi="Times New Roman" w:cs="Times New Roman"/>
          <w:bCs/>
          <w:color w:val="auto"/>
          <w:lang w:eastAsia="zh-CN"/>
        </w:rPr>
        <w:t>总排气量小于</w:t>
      </w:r>
      <w:r w:rsidRPr="002E1CB3">
        <w:rPr>
          <w:rStyle w:val="af8"/>
          <w:rFonts w:ascii="Times New Roman" w:eastAsiaTheme="minorEastAsia" w:hAnsi="Times New Roman" w:cs="Times New Roman"/>
          <w:bCs/>
          <w:color w:val="auto"/>
          <w:lang w:eastAsia="zh-CN"/>
        </w:rPr>
        <w:t>500 m</w:t>
      </w:r>
      <w:r w:rsidRPr="002E1CB3">
        <w:rPr>
          <w:rStyle w:val="af8"/>
          <w:rFonts w:ascii="Times New Roman" w:eastAsiaTheme="minorEastAsia" w:hAnsi="Times New Roman" w:cs="Times New Roman"/>
          <w:bCs/>
          <w:color w:val="auto"/>
          <w:vertAlign w:val="superscript"/>
          <w:lang w:eastAsia="zh-CN"/>
        </w:rPr>
        <w:t>3</w:t>
      </w:r>
      <w:r w:rsidRPr="002E1CB3">
        <w:rPr>
          <w:rStyle w:val="af8"/>
          <w:rFonts w:ascii="Times New Roman" w:eastAsiaTheme="minorEastAsia" w:hAnsi="Times New Roman" w:cs="Times New Roman"/>
          <w:bCs/>
          <w:color w:val="auto"/>
          <w:lang w:eastAsia="zh-CN"/>
        </w:rPr>
        <w:t>/h</w:t>
      </w:r>
      <w:r w:rsidRPr="002E1CB3">
        <w:rPr>
          <w:rFonts w:eastAsiaTheme="minorEastAsia" w:cs="Times New Roman"/>
        </w:rPr>
        <w:t>。</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装配式冷库</w:t>
      </w:r>
      <w:r w:rsidRPr="002E1CB3">
        <w:rPr>
          <w:rFonts w:eastAsiaTheme="minorEastAsia" w:cs="Times New Roman"/>
        </w:rPr>
        <w:t xml:space="preserve">  assembly cold store</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库房采用金属面绝热夹芯板等轻质复合夹芯板作为保温隔热及围护结构，并且现场组装的冷库。</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冷间</w:t>
      </w:r>
      <w:r w:rsidRPr="002E1CB3">
        <w:rPr>
          <w:rFonts w:eastAsiaTheme="minorEastAsia" w:cs="Times New Roman"/>
        </w:rPr>
        <w:t xml:space="preserve">  cold room</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冷库中采用人工制冷降温房间的统称，包括冷藏间、冰库、冷却间、冻结间等。</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冷却间</w:t>
      </w:r>
      <w:r w:rsidRPr="002E1CB3">
        <w:rPr>
          <w:rFonts w:eastAsiaTheme="minorEastAsia" w:cs="Times New Roman"/>
        </w:rPr>
        <w:t xml:space="preserve">  chilling room </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对产品进行冷却的房间。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冻结间</w:t>
      </w:r>
      <w:r w:rsidRPr="002E1CB3">
        <w:rPr>
          <w:rFonts w:eastAsiaTheme="minorEastAsia" w:cs="Times New Roman"/>
        </w:rPr>
        <w:t xml:space="preserve">  freezing room </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对产品进行冻结的房间。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冷藏间</w:t>
      </w:r>
      <w:r w:rsidRPr="002E1CB3">
        <w:rPr>
          <w:rFonts w:eastAsiaTheme="minorEastAsia" w:cs="Times New Roman"/>
        </w:rPr>
        <w:t xml:space="preserve">  cold storage room </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用于贮存经冷加工产品的房间。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冷却物冷藏间</w:t>
      </w:r>
      <w:r w:rsidRPr="002E1CB3">
        <w:rPr>
          <w:rFonts w:eastAsiaTheme="minorEastAsia" w:cs="Times New Roman"/>
        </w:rPr>
        <w:t xml:space="preserve">  chilled food storage room</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用于贮存高于冰点温度且低于常温的货物的房间。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冻结物冷藏间</w:t>
      </w:r>
      <w:r w:rsidRPr="002E1CB3">
        <w:rPr>
          <w:rFonts w:eastAsiaTheme="minorEastAsia" w:cs="Times New Roman"/>
        </w:rPr>
        <w:t xml:space="preserve">  frozen food storage room</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用于贮存冻结货物的房间。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冰库</w:t>
      </w:r>
      <w:r w:rsidRPr="002E1CB3">
        <w:rPr>
          <w:rFonts w:eastAsiaTheme="minorEastAsia" w:cs="Times New Roman"/>
        </w:rPr>
        <w:t xml:space="preserve">  ice storage room</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用于贮存冰的房间。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制冷机房</w:t>
      </w:r>
      <w:r w:rsidRPr="002E1CB3">
        <w:rPr>
          <w:rFonts w:eastAsiaTheme="minorEastAsia" w:cs="Times New Roman"/>
        </w:rPr>
        <w:t xml:space="preserve">  refrigerating machine room </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安装制冷压缩机组和制冷辅助设备的房间。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冷却设备负荷</w:t>
      </w:r>
      <w:r w:rsidRPr="002E1CB3">
        <w:rPr>
          <w:rFonts w:eastAsiaTheme="minorEastAsia" w:cs="Times New Roman"/>
        </w:rPr>
        <w:t xml:space="preserve">  cooling equipment load</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为维持冷间在某一温度，通过蒸发器移出的热量。</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机械负荷</w:t>
      </w:r>
      <w:r w:rsidRPr="002E1CB3">
        <w:rPr>
          <w:rFonts w:eastAsiaTheme="minorEastAsia" w:cs="Times New Roman"/>
        </w:rPr>
        <w:t xml:space="preserve">  mechanical load</w:t>
      </w:r>
    </w:p>
    <w:p w:rsidR="002E1CB3"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为维持制冷系统在某一蒸发温度正常运转，通过制冷压缩机移出的热量。</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制冷系统</w:t>
      </w:r>
      <w:r w:rsidRPr="002E1CB3">
        <w:rPr>
          <w:rFonts w:eastAsiaTheme="minorEastAsia" w:cs="Times New Roman"/>
        </w:rPr>
        <w:t xml:space="preserve">  refrigerating system</w:t>
      </w:r>
    </w:p>
    <w:p w:rsidR="002E1CB3"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按照制冷循环通过管道密封连接，并充注制冷剂，依次连接起来的机械和设</w:t>
      </w:r>
      <w:r w:rsidRPr="002E1CB3">
        <w:rPr>
          <w:rFonts w:eastAsiaTheme="minorEastAsia" w:cs="Times New Roman"/>
        </w:rPr>
        <w:lastRenderedPageBreak/>
        <w:t>备组成的整体，包括原动机在内。</w:t>
      </w:r>
    </w:p>
    <w:p w:rsidR="002E1CB3" w:rsidRPr="002E1CB3" w:rsidRDefault="002E1CB3" w:rsidP="00DF313A">
      <w:pPr>
        <w:pStyle w:val="3"/>
        <w:spacing w:beforeLines="0" w:before="0"/>
        <w:rPr>
          <w:rStyle w:val="af8"/>
          <w:rFonts w:ascii="Times New Roman" w:eastAsiaTheme="minorEastAsia" w:hAnsi="Times New Roman" w:cs="Times New Roman"/>
          <w:bCs/>
          <w:color w:val="auto"/>
          <w:lang w:eastAsia="zh-CN"/>
        </w:rPr>
      </w:pPr>
      <w:r w:rsidRPr="002E1CB3">
        <w:rPr>
          <w:rStyle w:val="af8"/>
          <w:rFonts w:ascii="Times New Roman" w:eastAsiaTheme="minorEastAsia" w:hAnsi="Times New Roman" w:cs="Times New Roman"/>
          <w:bCs/>
          <w:color w:val="auto"/>
          <w:lang w:eastAsia="zh-CN"/>
        </w:rPr>
        <w:t>显热蓄冷</w:t>
      </w:r>
      <w:r w:rsidRPr="002E1CB3">
        <w:rPr>
          <w:rStyle w:val="af8"/>
          <w:rFonts w:ascii="Times New Roman" w:eastAsiaTheme="minorEastAsia" w:hAnsi="Times New Roman" w:cs="Times New Roman"/>
          <w:bCs/>
          <w:color w:val="auto"/>
          <w:lang w:eastAsia="zh-CN"/>
        </w:rPr>
        <w:t xml:space="preserve"> </w:t>
      </w:r>
      <w:r w:rsidRPr="002E1CB3">
        <w:rPr>
          <w:rFonts w:eastAsiaTheme="minorEastAsia" w:cs="Times New Roman"/>
        </w:rPr>
        <w:t>sensible heat cold storage</w:t>
      </w:r>
    </w:p>
    <w:p w:rsidR="002E1CB3" w:rsidRPr="002E1CB3" w:rsidRDefault="002E1CB3" w:rsidP="00DF313A">
      <w:pPr>
        <w:pStyle w:val="af"/>
        <w:widowControl w:val="0"/>
        <w:spacing w:before="0" w:beforeAutospacing="0" w:after="0" w:afterAutospacing="0" w:line="400" w:lineRule="exact"/>
        <w:rPr>
          <w:rStyle w:val="af8"/>
          <w:rFonts w:ascii="Times New Roman" w:eastAsiaTheme="minorEastAsia" w:hAnsi="Times New Roman" w:cs="Times New Roman"/>
          <w:bCs/>
          <w:color w:val="auto"/>
          <w:lang w:eastAsia="zh-CN"/>
        </w:rPr>
      </w:pPr>
      <w:r w:rsidRPr="002E1CB3">
        <w:rPr>
          <w:rStyle w:val="af8"/>
          <w:rFonts w:ascii="Times New Roman" w:eastAsiaTheme="minorEastAsia" w:hAnsi="Times New Roman" w:cs="Times New Roman"/>
          <w:bCs/>
          <w:color w:val="auto"/>
          <w:lang w:eastAsia="zh-CN"/>
        </w:rPr>
        <w:t>通过降低蓄冷介质的温度且不发生相变过程实现冷量储存，此类蓄冷介质通常具有且稳定且较高的比热容。</w:t>
      </w:r>
    </w:p>
    <w:p w:rsidR="002E1CB3" w:rsidRPr="002E1CB3" w:rsidRDefault="002E1CB3" w:rsidP="00DF313A">
      <w:pPr>
        <w:pStyle w:val="3"/>
        <w:spacing w:beforeLines="0" w:before="0"/>
        <w:rPr>
          <w:rStyle w:val="af8"/>
          <w:rFonts w:ascii="Times New Roman" w:eastAsiaTheme="minorEastAsia" w:hAnsi="Times New Roman" w:cs="Times New Roman"/>
          <w:bCs/>
          <w:color w:val="auto"/>
          <w:lang w:eastAsia="zh-CN"/>
        </w:rPr>
      </w:pPr>
      <w:r w:rsidRPr="002E1CB3">
        <w:rPr>
          <w:rStyle w:val="af8"/>
          <w:rFonts w:ascii="Times New Roman" w:eastAsiaTheme="minorEastAsia" w:hAnsi="Times New Roman" w:cs="Times New Roman"/>
          <w:bCs/>
          <w:color w:val="auto"/>
          <w:lang w:eastAsia="zh-CN"/>
        </w:rPr>
        <w:t>潜热蓄冷</w:t>
      </w:r>
      <w:r w:rsidRPr="002E1CB3">
        <w:rPr>
          <w:rStyle w:val="af8"/>
          <w:rFonts w:ascii="Times New Roman" w:eastAsiaTheme="minorEastAsia" w:hAnsi="Times New Roman" w:cs="Times New Roman"/>
          <w:bCs/>
          <w:color w:val="auto"/>
          <w:lang w:eastAsia="zh-CN"/>
        </w:rPr>
        <w:t xml:space="preserve"> </w:t>
      </w:r>
      <w:r w:rsidRPr="002E1CB3">
        <w:rPr>
          <w:rFonts w:eastAsiaTheme="minorEastAsia" w:cs="Times New Roman"/>
        </w:rPr>
        <w:t>latent heat cold storage</w:t>
      </w:r>
    </w:p>
    <w:p w:rsidR="002E1CB3" w:rsidRPr="002E1CB3" w:rsidRDefault="002E1CB3" w:rsidP="00DF313A">
      <w:pPr>
        <w:pStyle w:val="af"/>
        <w:widowControl w:val="0"/>
        <w:spacing w:before="0" w:beforeAutospacing="0" w:after="0" w:afterAutospacing="0" w:line="400" w:lineRule="exact"/>
        <w:rPr>
          <w:rStyle w:val="af8"/>
          <w:rFonts w:ascii="Times New Roman" w:eastAsiaTheme="minorEastAsia" w:hAnsi="Times New Roman" w:cs="Times New Roman"/>
          <w:bCs/>
          <w:color w:val="auto"/>
          <w:lang w:eastAsia="zh-CN"/>
        </w:rPr>
      </w:pPr>
      <w:r w:rsidRPr="002E1CB3">
        <w:rPr>
          <w:rStyle w:val="af8"/>
          <w:rFonts w:ascii="Times New Roman" w:eastAsiaTheme="minorEastAsia" w:hAnsi="Times New Roman" w:cs="Times New Roman"/>
          <w:bCs/>
          <w:color w:val="auto"/>
          <w:lang w:eastAsia="zh-CN"/>
        </w:rPr>
        <w:t>利用蓄冷介质发生相变实现冷量储存，与显热蓄冷相比具有更高的储能密度。</w:t>
      </w:r>
    </w:p>
    <w:p w:rsidR="0080307E" w:rsidRPr="002E1CB3" w:rsidRDefault="0080307E" w:rsidP="00DF313A">
      <w:pPr>
        <w:pStyle w:val="3"/>
        <w:numPr>
          <w:ilvl w:val="0"/>
          <w:numId w:val="0"/>
        </w:numPr>
        <w:spacing w:beforeLines="0" w:before="0"/>
      </w:pPr>
    </w:p>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DF313A" w:rsidRDefault="00DF313A" w:rsidP="00DF313A"/>
    <w:p w:rsidR="00DF313A" w:rsidRDefault="00DF313A" w:rsidP="00DF313A"/>
    <w:p w:rsidR="00DF313A" w:rsidRDefault="00DF313A" w:rsidP="00DF313A"/>
    <w:p w:rsidR="00DF313A" w:rsidRDefault="00DF313A" w:rsidP="00DF313A"/>
    <w:p w:rsidR="00DF313A" w:rsidRDefault="00DF313A" w:rsidP="00DF313A"/>
    <w:p w:rsidR="002E1CB3" w:rsidRDefault="002E1CB3" w:rsidP="00DF313A"/>
    <w:p w:rsidR="002E1CB3" w:rsidRDefault="002E1CB3" w:rsidP="00DF313A"/>
    <w:p w:rsidR="002E1CB3" w:rsidRDefault="002E1CB3" w:rsidP="00DF313A"/>
    <w:p w:rsidR="0080307E" w:rsidRDefault="00A85E66" w:rsidP="00DF313A">
      <w:pPr>
        <w:pStyle w:val="1"/>
        <w:spacing w:beforeLines="0" w:before="0" w:afterLines="0" w:after="0"/>
        <w:rPr>
          <w:rFonts w:cs="Times New Roman"/>
        </w:rPr>
      </w:pPr>
      <w:bookmarkStart w:id="7" w:name="_Toc17017"/>
      <w:bookmarkStart w:id="8" w:name="_Toc13677"/>
      <w:bookmarkStart w:id="9" w:name="_Toc172718074"/>
      <w:r>
        <w:rPr>
          <w:rFonts w:cs="Times New Roman"/>
        </w:rPr>
        <w:lastRenderedPageBreak/>
        <w:t>基本规定</w:t>
      </w:r>
      <w:bookmarkEnd w:id="7"/>
      <w:bookmarkEnd w:id="8"/>
      <w:bookmarkEnd w:id="9"/>
    </w:p>
    <w:p w:rsidR="002E1CB3" w:rsidRPr="002E1CB3" w:rsidRDefault="002E1CB3" w:rsidP="00DF313A"/>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对于按直接堆码冷藏物冷库的计算容量可按下式计算：</w:t>
      </w:r>
    </w:p>
    <w:p w:rsidR="0080307E" w:rsidRPr="002E1CB3" w:rsidRDefault="000F0324" w:rsidP="00DF313A">
      <w:pPr>
        <w:spacing w:line="400" w:lineRule="exact"/>
        <w:rPr>
          <w:rFonts w:eastAsiaTheme="minorEastAsia" w:cs="Times New Roman"/>
        </w:rPr>
      </w:pPr>
      <w:r>
        <w:rPr>
          <w:rFonts w:eastAsiaTheme="minorEastAsia"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146.65pt;margin-top:8.35pt;width:97.7pt;height:59.55pt;z-index:251660288;mso-wrap-distance-left:9pt;mso-wrap-distance-top:0;mso-wrap-distance-right:9pt;mso-wrap-distance-bottom:0;mso-width-relative:page;mso-height-relative:page">
            <v:imagedata r:id="rId15" o:title=""/>
            <w10:wrap type="square"/>
          </v:shape>
          <o:OLEObject Type="Embed" ProgID="Equation.DSMT4" ShapeID="_x0000_s1052" DrawAspect="Content" ObjectID="_1783334365" r:id="rId16"/>
        </w:object>
      </w:r>
    </w:p>
    <w:p w:rsidR="0080307E" w:rsidRPr="002E1CB3" w:rsidRDefault="0080307E" w:rsidP="00DF313A">
      <w:pPr>
        <w:pStyle w:val="3"/>
        <w:numPr>
          <w:ilvl w:val="0"/>
          <w:numId w:val="0"/>
        </w:numPr>
        <w:spacing w:beforeLines="0" w:before="0"/>
        <w:ind w:left="480"/>
        <w:rPr>
          <w:rFonts w:eastAsiaTheme="minorEastAsia" w:cs="Times New Roman"/>
        </w:rPr>
      </w:pPr>
    </w:p>
    <w:p w:rsidR="0080307E" w:rsidRDefault="0080307E" w:rsidP="00DF313A">
      <w:pPr>
        <w:spacing w:line="400" w:lineRule="exact"/>
        <w:ind w:firstLineChars="0" w:firstLine="0"/>
        <w:rPr>
          <w:rFonts w:eastAsiaTheme="minorEastAsia" w:cs="Times New Roman"/>
        </w:rPr>
      </w:pPr>
    </w:p>
    <w:p w:rsidR="007C7D93" w:rsidRPr="002E1CB3" w:rsidRDefault="007C7D93" w:rsidP="00DF313A">
      <w:pPr>
        <w:spacing w:line="400" w:lineRule="exact"/>
        <w:ind w:firstLineChars="0" w:firstLine="0"/>
        <w:rPr>
          <w:rFonts w:eastAsiaTheme="minorEastAsia" w:cs="Times New Roman"/>
        </w:rPr>
      </w:pPr>
    </w:p>
    <w:p w:rsidR="0080307E" w:rsidRPr="002E1CB3" w:rsidRDefault="00A85E66" w:rsidP="00DF313A">
      <w:pPr>
        <w:pStyle w:val="3"/>
        <w:numPr>
          <w:ilvl w:val="0"/>
          <w:numId w:val="0"/>
        </w:numPr>
        <w:spacing w:beforeLines="0" w:before="0"/>
        <w:ind w:left="480"/>
        <w:rPr>
          <w:rFonts w:eastAsiaTheme="minorEastAsia" w:cs="Times New Roman"/>
        </w:rPr>
      </w:pPr>
      <w:r w:rsidRPr="002E1CB3">
        <w:rPr>
          <w:rFonts w:eastAsiaTheme="minorEastAsia" w:cs="Times New Roman"/>
        </w:rPr>
        <w:t>式中</w:t>
      </w:r>
      <w:r w:rsidRPr="002E1CB3">
        <w:rPr>
          <w:rFonts w:eastAsiaTheme="minorEastAsia" w:cs="Times New Roman"/>
        </w:rPr>
        <w:t>:</w:t>
      </w:r>
      <w:r w:rsidRPr="002E1CB3">
        <w:rPr>
          <w:rFonts w:eastAsiaTheme="minorEastAsia" w:cs="Times New Roman"/>
          <w:i/>
        </w:rPr>
        <w:t>G</w:t>
      </w:r>
      <w:r w:rsidRPr="002E1CB3">
        <w:rPr>
          <w:rFonts w:eastAsiaTheme="minorEastAsia" w:cs="Times New Roman"/>
        </w:rPr>
        <w:t>——</w:t>
      </w:r>
      <w:r w:rsidRPr="002E1CB3">
        <w:rPr>
          <w:rFonts w:eastAsiaTheme="minorEastAsia" w:cs="Times New Roman"/>
        </w:rPr>
        <w:t>冷库的计算容量（</w:t>
      </w:r>
      <w:r w:rsidRPr="002E1CB3">
        <w:rPr>
          <w:rFonts w:eastAsiaTheme="minorEastAsia" w:cs="Times New Roman"/>
        </w:rPr>
        <w:t>t</w:t>
      </w:r>
      <w:r w:rsidRPr="002E1CB3">
        <w:rPr>
          <w:rFonts w:eastAsiaTheme="minorEastAsia" w:cs="Times New Roman"/>
        </w:rPr>
        <w:t>）；</w:t>
      </w:r>
    </w:p>
    <w:p w:rsidR="0080307E" w:rsidRPr="002E1CB3" w:rsidRDefault="00A85E66" w:rsidP="00DF313A">
      <w:pPr>
        <w:pStyle w:val="3"/>
        <w:numPr>
          <w:ilvl w:val="0"/>
          <w:numId w:val="0"/>
        </w:numPr>
        <w:spacing w:beforeLines="0" w:before="0"/>
        <w:ind w:firstLineChars="400" w:firstLine="960"/>
        <w:rPr>
          <w:rFonts w:eastAsiaTheme="minorEastAsia" w:cs="Times New Roman"/>
        </w:rPr>
      </w:pPr>
      <w:r w:rsidRPr="002E1CB3">
        <w:rPr>
          <w:rFonts w:eastAsiaTheme="minorEastAsia" w:cs="Times New Roman"/>
        </w:rPr>
        <w:t>ν</w:t>
      </w:r>
      <w:r w:rsidRPr="002E1CB3">
        <w:rPr>
          <w:rFonts w:eastAsiaTheme="minorEastAsia" w:cs="Times New Roman"/>
          <w:i/>
          <w:vertAlign w:val="subscript"/>
        </w:rPr>
        <w:t>i</w:t>
      </w:r>
      <w:r w:rsidRPr="002E1CB3">
        <w:rPr>
          <w:rFonts w:eastAsiaTheme="minorEastAsia" w:cs="Times New Roman"/>
        </w:rPr>
        <w:t>——</w:t>
      </w:r>
      <w:r w:rsidRPr="002E1CB3">
        <w:rPr>
          <w:rFonts w:eastAsiaTheme="minorEastAsia" w:cs="Times New Roman"/>
        </w:rPr>
        <w:t>各个冷藏间的公称容积（</w:t>
      </w:r>
      <w:r w:rsidRPr="002E1CB3">
        <w:rPr>
          <w:rFonts w:eastAsiaTheme="minorEastAsia" w:cs="Times New Roman"/>
        </w:rPr>
        <w:t>m</w:t>
      </w:r>
      <w:r w:rsidRPr="002E1CB3">
        <w:rPr>
          <w:rFonts w:eastAsiaTheme="minorEastAsia" w:cs="Times New Roman"/>
          <w:vertAlign w:val="superscript"/>
        </w:rPr>
        <w:t>3</w:t>
      </w:r>
      <w:r w:rsidRPr="002E1CB3">
        <w:rPr>
          <w:rFonts w:eastAsiaTheme="minorEastAsia" w:cs="Times New Roman"/>
        </w:rPr>
        <w:t>）；</w:t>
      </w:r>
    </w:p>
    <w:p w:rsidR="0080307E" w:rsidRPr="002E1CB3" w:rsidRDefault="00A85E66" w:rsidP="00DF313A">
      <w:pPr>
        <w:pStyle w:val="3"/>
        <w:numPr>
          <w:ilvl w:val="0"/>
          <w:numId w:val="0"/>
        </w:numPr>
        <w:spacing w:beforeLines="0" w:before="0"/>
        <w:ind w:left="480" w:firstLineChars="200" w:firstLine="480"/>
        <w:rPr>
          <w:rFonts w:eastAsiaTheme="minorEastAsia" w:cs="Times New Roman"/>
        </w:rPr>
      </w:pPr>
      <w:r w:rsidRPr="002E1CB3">
        <w:rPr>
          <w:rFonts w:eastAsiaTheme="minorEastAsia" w:cs="Times New Roman"/>
          <w:i/>
        </w:rPr>
        <w:t>η</w:t>
      </w:r>
      <w:r w:rsidRPr="002E1CB3">
        <w:rPr>
          <w:rFonts w:eastAsiaTheme="minorEastAsia" w:cs="Times New Roman"/>
          <w:i/>
          <w:vertAlign w:val="subscript"/>
        </w:rPr>
        <w:t>i</w:t>
      </w:r>
      <w:r w:rsidRPr="002E1CB3">
        <w:rPr>
          <w:rFonts w:eastAsiaTheme="minorEastAsia" w:cs="Times New Roman"/>
        </w:rPr>
        <w:t>——</w:t>
      </w:r>
      <w:r w:rsidRPr="002E1CB3">
        <w:rPr>
          <w:rFonts w:eastAsiaTheme="minorEastAsia" w:cs="Times New Roman"/>
        </w:rPr>
        <w:t>各个冷藏间的容积利用系数；</w:t>
      </w:r>
    </w:p>
    <w:p w:rsidR="0080307E" w:rsidRPr="002E1CB3" w:rsidRDefault="00A85E66" w:rsidP="00DF313A">
      <w:pPr>
        <w:pStyle w:val="3"/>
        <w:numPr>
          <w:ilvl w:val="0"/>
          <w:numId w:val="0"/>
        </w:numPr>
        <w:spacing w:beforeLines="0" w:before="0"/>
        <w:ind w:left="480" w:firstLineChars="200" w:firstLine="480"/>
        <w:rPr>
          <w:rFonts w:eastAsiaTheme="minorEastAsia" w:cs="Times New Roman"/>
        </w:rPr>
      </w:pPr>
      <w:r w:rsidRPr="002E1CB3">
        <w:rPr>
          <w:rFonts w:eastAsiaTheme="minorEastAsia" w:cs="Times New Roman"/>
          <w:i/>
        </w:rPr>
        <w:t>ρ</w:t>
      </w:r>
      <w:r w:rsidRPr="002E1CB3">
        <w:rPr>
          <w:rFonts w:eastAsiaTheme="minorEastAsia" w:cs="Times New Roman"/>
          <w:i/>
          <w:vertAlign w:val="subscript"/>
        </w:rPr>
        <w:t>i</w:t>
      </w:r>
      <w:r w:rsidRPr="002E1CB3">
        <w:rPr>
          <w:rFonts w:eastAsiaTheme="minorEastAsia" w:cs="Times New Roman"/>
        </w:rPr>
        <w:t>——</w:t>
      </w:r>
      <w:r w:rsidRPr="002E1CB3">
        <w:rPr>
          <w:rFonts w:eastAsiaTheme="minorEastAsia" w:cs="Times New Roman"/>
        </w:rPr>
        <w:t>各个冷藏间农产品的计算密度（</w:t>
      </w:r>
      <w:r w:rsidRPr="002E1CB3">
        <w:rPr>
          <w:rFonts w:eastAsiaTheme="minorEastAsia" w:cs="Times New Roman"/>
        </w:rPr>
        <w:t>kg/m</w:t>
      </w:r>
      <w:r w:rsidRPr="002E1CB3">
        <w:rPr>
          <w:rFonts w:eastAsiaTheme="minorEastAsia" w:cs="Times New Roman"/>
          <w:vertAlign w:val="superscript"/>
        </w:rPr>
        <w:t>3</w:t>
      </w:r>
      <w:r w:rsidRPr="002E1CB3">
        <w:rPr>
          <w:rFonts w:eastAsiaTheme="minorEastAsia" w:cs="Times New Roman"/>
        </w:rPr>
        <w:t>）；</w:t>
      </w:r>
    </w:p>
    <w:p w:rsidR="0080307E" w:rsidRPr="002E1CB3" w:rsidRDefault="00A85E66" w:rsidP="00DF313A">
      <w:pPr>
        <w:pStyle w:val="3"/>
        <w:numPr>
          <w:ilvl w:val="0"/>
          <w:numId w:val="0"/>
        </w:numPr>
        <w:spacing w:beforeLines="0" w:before="0"/>
        <w:ind w:left="480" w:firstLineChars="200" w:firstLine="480"/>
        <w:rPr>
          <w:rFonts w:eastAsiaTheme="minorEastAsia" w:cs="Times New Roman"/>
        </w:rPr>
      </w:pPr>
      <w:r w:rsidRPr="002E1CB3">
        <w:rPr>
          <w:rFonts w:eastAsiaTheme="minorEastAsia" w:cs="Times New Roman"/>
          <w:i/>
        </w:rPr>
        <w:t>n</w:t>
      </w:r>
      <w:r w:rsidRPr="002E1CB3">
        <w:rPr>
          <w:rFonts w:eastAsiaTheme="minorEastAsia" w:cs="Times New Roman"/>
        </w:rPr>
        <w:t>——</w:t>
      </w:r>
      <w:r w:rsidRPr="002E1CB3">
        <w:rPr>
          <w:rFonts w:eastAsiaTheme="minorEastAsia" w:cs="Times New Roman"/>
        </w:rPr>
        <w:t>冷藏间的数量。</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在计算冷藏间的容积利用系数时，冷藏间内能够用于堆码的货物体积应扣除相应冷藏间内的以下空间：</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 xml:space="preserve">1 </w:t>
      </w:r>
      <w:r w:rsidRPr="002E1CB3">
        <w:rPr>
          <w:rFonts w:eastAsiaTheme="minorEastAsia" w:cs="Times New Roman"/>
        </w:rPr>
        <w:t>通道、设备、柱子等构筑物所占用的空间；</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 xml:space="preserve">2 </w:t>
      </w:r>
      <w:r w:rsidRPr="002E1CB3">
        <w:rPr>
          <w:rFonts w:eastAsiaTheme="minorEastAsia" w:cs="Times New Roman"/>
        </w:rPr>
        <w:t>货物与设备、构筑物间隔所占用的空间；</w:t>
      </w:r>
    </w:p>
    <w:p w:rsidR="0080307E" w:rsidRPr="002E1CB3" w:rsidRDefault="00A85E66" w:rsidP="00DF313A">
      <w:pPr>
        <w:pStyle w:val="3"/>
        <w:numPr>
          <w:ilvl w:val="0"/>
          <w:numId w:val="0"/>
        </w:numPr>
        <w:spacing w:beforeLines="0" w:before="0"/>
        <w:ind w:firstLineChars="200" w:firstLine="480"/>
        <w:rPr>
          <w:rFonts w:eastAsiaTheme="minorEastAsia" w:cs="Times New Roman"/>
        </w:rPr>
      </w:pPr>
      <w:r w:rsidRPr="002E1CB3">
        <w:rPr>
          <w:rFonts w:eastAsiaTheme="minorEastAsia" w:cs="Times New Roman"/>
        </w:rPr>
        <w:t xml:space="preserve">3 </w:t>
      </w:r>
      <w:r w:rsidRPr="002E1CB3">
        <w:rPr>
          <w:rFonts w:eastAsiaTheme="minorEastAsia" w:cs="Times New Roman"/>
        </w:rPr>
        <w:t>货物托盘所占用的空间。</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对于采用货架储存冷藏物的冷库计算容量可按每个货位（托盘）最大允许存放量的总和计算。货位（托盘）数量应按实际布置确定。</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农产品计算密度应按实际密度采用，并不应小于表</w:t>
      </w:r>
      <w:r w:rsidRPr="002E1CB3">
        <w:rPr>
          <w:rFonts w:eastAsiaTheme="minorEastAsia" w:cs="Times New Roman"/>
        </w:rPr>
        <w:t>3.0.4</w:t>
      </w:r>
      <w:r w:rsidRPr="002E1CB3">
        <w:rPr>
          <w:rFonts w:eastAsiaTheme="minorEastAsia" w:cs="Times New Roman"/>
        </w:rPr>
        <w:t>的规定。</w:t>
      </w:r>
    </w:p>
    <w:p w:rsidR="0080307E" w:rsidRPr="002E1CB3" w:rsidRDefault="00A85E66" w:rsidP="00DF313A">
      <w:pPr>
        <w:pStyle w:val="afc"/>
        <w:spacing w:line="400" w:lineRule="exact"/>
        <w:ind w:firstLine="318"/>
        <w:jc w:val="center"/>
        <w:rPr>
          <w:rFonts w:ascii="Times New Roman" w:eastAsiaTheme="minorEastAsia" w:cs="Times New Roman"/>
          <w:color w:val="auto"/>
          <w:sz w:val="21"/>
          <w:szCs w:val="21"/>
        </w:rPr>
      </w:pPr>
      <w:r w:rsidRPr="002E1CB3">
        <w:rPr>
          <w:rStyle w:val="afb"/>
          <w:rFonts w:ascii="Times New Roman" w:eastAsiaTheme="minorEastAsia" w:cs="Times New Roman"/>
          <w:color w:val="auto"/>
          <w:sz w:val="21"/>
          <w:szCs w:val="21"/>
        </w:rPr>
        <w:t>表</w:t>
      </w:r>
      <w:r w:rsidRPr="002E1CB3">
        <w:rPr>
          <w:rStyle w:val="afb"/>
          <w:rFonts w:ascii="Times New Roman" w:eastAsiaTheme="minorEastAsia" w:cs="Times New Roman"/>
          <w:bCs/>
          <w:color w:val="auto"/>
          <w:sz w:val="21"/>
          <w:szCs w:val="21"/>
          <w:lang w:val="en-US" w:eastAsia="en-US"/>
        </w:rPr>
        <w:t>3.0.</w:t>
      </w:r>
      <w:r w:rsidRPr="002E1CB3">
        <w:rPr>
          <w:rStyle w:val="afb"/>
          <w:rFonts w:ascii="Times New Roman" w:eastAsiaTheme="minorEastAsia" w:cs="Times New Roman"/>
          <w:bCs/>
          <w:color w:val="auto"/>
          <w:sz w:val="21"/>
          <w:szCs w:val="21"/>
          <w:lang w:val="en-US"/>
        </w:rPr>
        <w:t xml:space="preserve">4 </w:t>
      </w:r>
      <w:r w:rsidRPr="002E1CB3">
        <w:rPr>
          <w:rStyle w:val="afb"/>
          <w:rFonts w:ascii="Times New Roman" w:eastAsiaTheme="minorEastAsia" w:cs="Times New Roman"/>
          <w:color w:val="auto"/>
          <w:sz w:val="21"/>
          <w:szCs w:val="21"/>
        </w:rPr>
        <w:t>农产品计算密度</w:t>
      </w:r>
    </w:p>
    <w:tbl>
      <w:tblPr>
        <w:tblW w:w="0" w:type="auto"/>
        <w:jc w:val="center"/>
        <w:tblLayout w:type="fixed"/>
        <w:tblCellMar>
          <w:left w:w="0" w:type="dxa"/>
          <w:right w:w="0" w:type="dxa"/>
        </w:tblCellMar>
        <w:tblLook w:val="04A0" w:firstRow="1" w:lastRow="0" w:firstColumn="1" w:lastColumn="0" w:noHBand="0" w:noVBand="1"/>
      </w:tblPr>
      <w:tblGrid>
        <w:gridCol w:w="797"/>
        <w:gridCol w:w="2462"/>
        <w:gridCol w:w="2650"/>
      </w:tblGrid>
      <w:tr w:rsidR="0080307E" w:rsidRPr="002E1CB3">
        <w:trPr>
          <w:trHeight w:hRule="exact" w:val="331"/>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序号</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农产品类别</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计算密度</w:t>
            </w:r>
            <w:r w:rsidRPr="002E1CB3">
              <w:rPr>
                <w:rStyle w:val="af9"/>
                <w:rFonts w:ascii="Times New Roman" w:eastAsiaTheme="minorEastAsia" w:cs="Times New Roman"/>
                <w:color w:val="auto"/>
                <w:sz w:val="21"/>
                <w:szCs w:val="21"/>
                <w:lang w:val="en-US" w:eastAsia="en-US"/>
              </w:rPr>
              <w:t>（</w:t>
            </w:r>
            <w:r w:rsidRPr="002E1CB3">
              <w:rPr>
                <w:rStyle w:val="af9"/>
                <w:rFonts w:ascii="Times New Roman" w:eastAsiaTheme="minorEastAsia" w:cs="Times New Roman"/>
                <w:color w:val="auto"/>
                <w:sz w:val="21"/>
                <w:szCs w:val="21"/>
                <w:lang w:val="en-US" w:eastAsia="en-US"/>
              </w:rPr>
              <w:t>kg/m</w:t>
            </w:r>
            <w:r w:rsidRPr="002E1CB3">
              <w:rPr>
                <w:rStyle w:val="af9"/>
                <w:rFonts w:ascii="Times New Roman" w:eastAsiaTheme="minorEastAsia" w:cs="Times New Roman"/>
                <w:color w:val="auto"/>
                <w:sz w:val="21"/>
                <w:szCs w:val="21"/>
                <w:vertAlign w:val="superscript"/>
                <w:lang w:val="en-US" w:eastAsia="en-US"/>
              </w:rPr>
              <w:t>3</w:t>
            </w:r>
            <w:r w:rsidRPr="002E1CB3">
              <w:rPr>
                <w:rStyle w:val="af9"/>
                <w:rFonts w:ascii="Times New Roman" w:eastAsiaTheme="minorEastAsia" w:cs="Times New Roman"/>
                <w:color w:val="auto"/>
                <w:sz w:val="21"/>
                <w:szCs w:val="21"/>
                <w:lang w:val="en-US" w:eastAsia="en-US"/>
              </w:rPr>
              <w:t>）</w:t>
            </w:r>
          </w:p>
        </w:tc>
      </w:tr>
      <w:tr w:rsidR="0080307E" w:rsidRPr="002E1CB3">
        <w:trPr>
          <w:trHeight w:hRule="exact" w:val="322"/>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1</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冻肉</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400</w:t>
            </w:r>
          </w:p>
        </w:tc>
      </w:tr>
      <w:tr w:rsidR="0080307E" w:rsidRPr="002E1CB3">
        <w:trPr>
          <w:trHeight w:hRule="exact" w:val="317"/>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2</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冻分割肉</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650</w:t>
            </w:r>
          </w:p>
        </w:tc>
      </w:tr>
      <w:tr w:rsidR="0080307E" w:rsidRPr="002E1CB3">
        <w:trPr>
          <w:trHeight w:hRule="exact" w:val="326"/>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3</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冻鱼</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470</w:t>
            </w:r>
          </w:p>
        </w:tc>
      </w:tr>
      <w:tr w:rsidR="0080307E" w:rsidRPr="002E1CB3">
        <w:trPr>
          <w:trHeight w:hRule="exact" w:val="322"/>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4</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篓装、箱装鲜蛋</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260</w:t>
            </w:r>
          </w:p>
        </w:tc>
      </w:tr>
      <w:tr w:rsidR="0080307E" w:rsidRPr="002E1CB3">
        <w:trPr>
          <w:trHeight w:hRule="exact" w:val="322"/>
          <w:jc w:val="center"/>
        </w:trPr>
        <w:tc>
          <w:tcPr>
            <w:tcW w:w="797"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5</w:t>
            </w:r>
          </w:p>
        </w:tc>
        <w:tc>
          <w:tcPr>
            <w:tcW w:w="2462"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鲜蔬菜</w:t>
            </w:r>
          </w:p>
        </w:tc>
        <w:tc>
          <w:tcPr>
            <w:tcW w:w="2650"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230</w:t>
            </w:r>
          </w:p>
        </w:tc>
      </w:tr>
      <w:tr w:rsidR="0080307E" w:rsidRPr="002E1CB3">
        <w:trPr>
          <w:trHeight w:hRule="exact" w:val="322"/>
          <w:jc w:val="center"/>
        </w:trPr>
        <w:tc>
          <w:tcPr>
            <w:tcW w:w="797"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6</w:t>
            </w:r>
          </w:p>
        </w:tc>
        <w:tc>
          <w:tcPr>
            <w:tcW w:w="2462"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篓装、箱装鲜水果</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350</w:t>
            </w:r>
          </w:p>
        </w:tc>
      </w:tr>
      <w:tr w:rsidR="0080307E" w:rsidRPr="002E1CB3">
        <w:trPr>
          <w:trHeight w:hRule="exact" w:val="322"/>
          <w:jc w:val="center"/>
        </w:trPr>
        <w:tc>
          <w:tcPr>
            <w:tcW w:w="797"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301"/>
              <w:jc w:val="both"/>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7</w:t>
            </w:r>
          </w:p>
        </w:tc>
        <w:tc>
          <w:tcPr>
            <w:tcW w:w="2462"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280"/>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冰蛋</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301"/>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700</w:t>
            </w:r>
          </w:p>
        </w:tc>
      </w:tr>
    </w:tbl>
    <w:p w:rsidR="0080307E" w:rsidRPr="002E1CB3" w:rsidRDefault="0080307E" w:rsidP="00DF313A">
      <w:pPr>
        <w:pStyle w:val="3"/>
        <w:numPr>
          <w:ilvl w:val="0"/>
          <w:numId w:val="0"/>
        </w:numPr>
        <w:spacing w:beforeLines="0" w:before="0"/>
        <w:ind w:left="480"/>
        <w:rPr>
          <w:rFonts w:eastAsiaTheme="minorEastAsia" w:cs="Times New Roman"/>
          <w:sz w:val="18"/>
          <w:szCs w:val="18"/>
        </w:rPr>
      </w:pPr>
    </w:p>
    <w:p w:rsidR="0080307E" w:rsidRPr="002E1CB3" w:rsidRDefault="0080307E" w:rsidP="00920548">
      <w:pPr>
        <w:pStyle w:val="3"/>
        <w:numPr>
          <w:ilvl w:val="0"/>
          <w:numId w:val="0"/>
        </w:numPr>
        <w:spacing w:beforeLines="0" w:before="0"/>
        <w:rPr>
          <w:rFonts w:eastAsiaTheme="minorEastAsia" w:cs="Times New Roman"/>
        </w:rPr>
        <w:sectPr w:rsidR="0080307E" w:rsidRPr="002E1CB3">
          <w:footerReference w:type="even" r:id="rId17"/>
          <w:footerReference w:type="default" r:id="rId18"/>
          <w:pgSz w:w="11906" w:h="16838"/>
          <w:pgMar w:top="1440" w:right="1800" w:bottom="1440" w:left="1800" w:header="1446" w:footer="1140" w:gutter="0"/>
          <w:pgNumType w:start="1"/>
          <w:cols w:space="720"/>
          <w:docGrid w:linePitch="360"/>
        </w:sectPr>
      </w:pP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lastRenderedPageBreak/>
        <w:t>冷库设计的室外气象参数应符合现行国家标准《工业建筑供暖通风与空气调节设计规范》</w:t>
      </w:r>
      <w:r w:rsidRPr="002E1CB3">
        <w:rPr>
          <w:rFonts w:eastAsiaTheme="minorEastAsia" w:cs="Times New Roman"/>
        </w:rPr>
        <w:t>GB 50019</w:t>
      </w:r>
      <w:r w:rsidRPr="002E1CB3">
        <w:rPr>
          <w:rFonts w:eastAsiaTheme="minorEastAsia" w:cs="Times New Roman"/>
        </w:rPr>
        <w:t>的有关规定。</w:t>
      </w:r>
    </w:p>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冷间的设计温度和相对湿度应根据各类农产品的冷藏工艺要求确定，也可按表</w:t>
      </w:r>
      <w:r w:rsidRPr="002E1CB3">
        <w:rPr>
          <w:rFonts w:eastAsiaTheme="minorEastAsia" w:cs="Times New Roman"/>
        </w:rPr>
        <w:t>3.0.6</w:t>
      </w:r>
      <w:r w:rsidRPr="002E1CB3">
        <w:rPr>
          <w:rFonts w:eastAsiaTheme="minorEastAsia" w:cs="Times New Roman"/>
        </w:rPr>
        <w:t>的规定选用。温度波动范围应根据各类农产品的冷藏工艺要求确定；当冷藏工艺没有明确要求时，冷却物冷藏间温度波动范围不宜超过</w:t>
      </w:r>
      <w:r w:rsidRPr="002E1CB3">
        <w:rPr>
          <w:rFonts w:eastAsiaTheme="minorEastAsia" w:cs="Times New Roman"/>
        </w:rPr>
        <w:t>±1 ℃</w:t>
      </w:r>
      <w:r w:rsidRPr="002E1CB3">
        <w:rPr>
          <w:rFonts w:eastAsiaTheme="minorEastAsia" w:cs="Times New Roman"/>
        </w:rPr>
        <w:t>，冻结物冷藏间温度波动范围不宜超过</w:t>
      </w:r>
      <w:r w:rsidRPr="002E1CB3">
        <w:rPr>
          <w:rFonts w:eastAsiaTheme="minorEastAsia" w:cs="Times New Roman"/>
        </w:rPr>
        <w:t>±1.5 ℃</w:t>
      </w:r>
      <w:r w:rsidRPr="002E1CB3">
        <w:rPr>
          <w:rFonts w:eastAsiaTheme="minorEastAsia" w:cs="Times New Roman"/>
        </w:rPr>
        <w:t>。</w:t>
      </w:r>
    </w:p>
    <w:p w:rsidR="0080307E" w:rsidRPr="002E1CB3" w:rsidRDefault="00A85E66" w:rsidP="00DF313A">
      <w:pPr>
        <w:spacing w:line="400" w:lineRule="exact"/>
        <w:ind w:firstLine="420"/>
        <w:jc w:val="center"/>
        <w:rPr>
          <w:rFonts w:eastAsiaTheme="minorEastAsia" w:cs="Times New Roman"/>
          <w:color w:val="000000" w:themeColor="text1"/>
          <w:sz w:val="21"/>
          <w:szCs w:val="21"/>
        </w:rPr>
      </w:pPr>
      <w:r w:rsidRPr="002E1CB3">
        <w:rPr>
          <w:rStyle w:val="afb"/>
          <w:rFonts w:ascii="Times New Roman" w:eastAsiaTheme="minorEastAsia" w:cs="Times New Roman"/>
          <w:color w:val="000000" w:themeColor="text1"/>
          <w:sz w:val="21"/>
          <w:szCs w:val="21"/>
        </w:rPr>
        <w:t>表</w:t>
      </w:r>
      <w:r w:rsidRPr="002E1CB3">
        <w:rPr>
          <w:rStyle w:val="afb"/>
          <w:rFonts w:ascii="Times New Roman" w:eastAsiaTheme="minorEastAsia" w:cs="Times New Roman"/>
          <w:color w:val="000000" w:themeColor="text1"/>
          <w:sz w:val="21"/>
          <w:szCs w:val="21"/>
        </w:rPr>
        <w:t>3.0.</w:t>
      </w:r>
      <w:r w:rsidRPr="002E1CB3">
        <w:rPr>
          <w:rStyle w:val="afb"/>
          <w:rFonts w:ascii="Times New Roman" w:eastAsiaTheme="minorEastAsia" w:cs="Times New Roman"/>
          <w:color w:val="000000" w:themeColor="text1"/>
          <w:sz w:val="21"/>
          <w:szCs w:val="21"/>
          <w:lang w:val="en-US"/>
        </w:rPr>
        <w:t xml:space="preserve">6 </w:t>
      </w:r>
      <w:r w:rsidRPr="002E1CB3">
        <w:rPr>
          <w:rStyle w:val="afb"/>
          <w:rFonts w:ascii="Times New Roman" w:eastAsiaTheme="minorEastAsia" w:cs="Times New Roman"/>
          <w:color w:val="000000" w:themeColor="text1"/>
          <w:sz w:val="21"/>
          <w:szCs w:val="21"/>
        </w:rPr>
        <w:t>冷间的设计温度和相对湿度</w:t>
      </w:r>
    </w:p>
    <w:tbl>
      <w:tblPr>
        <w:tblW w:w="0" w:type="auto"/>
        <w:jc w:val="center"/>
        <w:tblLayout w:type="fixed"/>
        <w:tblCellMar>
          <w:left w:w="0" w:type="dxa"/>
          <w:right w:w="0" w:type="dxa"/>
        </w:tblCellMar>
        <w:tblLook w:val="04A0" w:firstRow="1" w:lastRow="0" w:firstColumn="1" w:lastColumn="0" w:noHBand="0" w:noVBand="1"/>
      </w:tblPr>
      <w:tblGrid>
        <w:gridCol w:w="530"/>
        <w:gridCol w:w="1108"/>
        <w:gridCol w:w="1350"/>
        <w:gridCol w:w="1290"/>
        <w:gridCol w:w="2417"/>
      </w:tblGrid>
      <w:tr w:rsidR="0080307E" w:rsidRPr="002E1CB3">
        <w:trPr>
          <w:trHeight w:val="23"/>
          <w:jc w:val="center"/>
        </w:trPr>
        <w:tc>
          <w:tcPr>
            <w:tcW w:w="53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序号</w:t>
            </w:r>
          </w:p>
        </w:tc>
        <w:tc>
          <w:tcPr>
            <w:tcW w:w="1108"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冷间名称</w:t>
            </w: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室温</w:t>
            </w:r>
            <w:r w:rsidRPr="002E1CB3">
              <w:rPr>
                <w:rStyle w:val="af9"/>
                <w:rFonts w:ascii="Times New Roman" w:eastAsiaTheme="minorEastAsia" w:cs="Times New Roman"/>
                <w:color w:val="000000" w:themeColor="text1"/>
                <w:sz w:val="21"/>
                <w:szCs w:val="21"/>
                <w:lang w:val="en-US" w:eastAsia="en-US"/>
              </w:rPr>
              <w:t>（</w:t>
            </w:r>
            <w:r w:rsidRPr="002E1CB3">
              <w:rPr>
                <w:rStyle w:val="af9"/>
                <w:rFonts w:ascii="Times New Roman" w:eastAsiaTheme="minorEastAsia" w:cs="Times New Roman"/>
                <w:color w:val="000000" w:themeColor="text1"/>
                <w:sz w:val="21"/>
                <w:szCs w:val="21"/>
                <w:lang w:val="en-US"/>
              </w:rPr>
              <w:t>℃</w:t>
            </w:r>
            <w:r w:rsidRPr="002E1CB3">
              <w:rPr>
                <w:rStyle w:val="af9"/>
                <w:rFonts w:ascii="Times New Roman" w:eastAsiaTheme="minorEastAsia" w:cs="Times New Roman"/>
                <w:color w:val="000000" w:themeColor="text1"/>
                <w:sz w:val="21"/>
                <w:szCs w:val="21"/>
                <w:lang w:val="en-US" w:eastAsia="en-US"/>
              </w:rPr>
              <w:t>）</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相对湿度（％）</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适用农产品范</w:t>
            </w:r>
            <w:r w:rsidRPr="002E1CB3">
              <w:rPr>
                <w:rStyle w:val="af9"/>
                <w:rFonts w:ascii="Times New Roman" w:eastAsiaTheme="minorEastAsia" w:cs="Times New Roman"/>
                <w:color w:val="000000" w:themeColor="text1"/>
                <w:sz w:val="21"/>
                <w:szCs w:val="21"/>
                <w:lang w:val="en-US"/>
              </w:rPr>
              <w:t>围</w:t>
            </w:r>
          </w:p>
        </w:tc>
      </w:tr>
      <w:tr w:rsidR="0080307E" w:rsidRPr="002E1CB3">
        <w:trPr>
          <w:trHeight w:val="23"/>
          <w:jc w:val="center"/>
        </w:trPr>
        <w:tc>
          <w:tcPr>
            <w:tcW w:w="53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1</w:t>
            </w:r>
          </w:p>
        </w:tc>
        <w:tc>
          <w:tcPr>
            <w:tcW w:w="1108"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冷却间</w:t>
            </w: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0</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4</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肉、蛋等</w:t>
            </w:r>
          </w:p>
        </w:tc>
      </w:tr>
      <w:tr w:rsidR="0080307E" w:rsidRPr="002E1CB3">
        <w:trPr>
          <w:trHeight w:val="23"/>
          <w:jc w:val="center"/>
        </w:trPr>
        <w:tc>
          <w:tcPr>
            <w:tcW w:w="530" w:type="dxa"/>
            <w:vMerge w:val="restart"/>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2</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冷却物</w:t>
            </w:r>
          </w:p>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冷藏间</w:t>
            </w: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0</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85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90</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冷却后的肉、禽</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w:t>
            </w:r>
            <w:r w:rsidRPr="002E1CB3">
              <w:rPr>
                <w:rStyle w:val="af9"/>
                <w:rFonts w:ascii="Times New Roman" w:eastAsiaTheme="minorEastAsia" w:cs="Times New Roman"/>
                <w:color w:val="000000" w:themeColor="text1"/>
                <w:sz w:val="21"/>
                <w:szCs w:val="21"/>
              </w:rPr>
              <w:t>2</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0</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80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85</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鲜蛋</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w:t>
            </w:r>
            <w:r w:rsidRPr="002E1CB3">
              <w:rPr>
                <w:rStyle w:val="af9"/>
                <w:rFonts w:ascii="Times New Roman" w:eastAsiaTheme="minorEastAsia" w:cs="Times New Roman"/>
                <w:color w:val="000000" w:themeColor="text1"/>
                <w:sz w:val="21"/>
                <w:szCs w:val="21"/>
              </w:rPr>
              <w:t>1</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1</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90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95</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冰鲜鱼</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0</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2</w:t>
            </w:r>
          </w:p>
        </w:tc>
        <w:tc>
          <w:tcPr>
            <w:tcW w:w="129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85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90</w:t>
            </w:r>
          </w:p>
        </w:tc>
        <w:tc>
          <w:tcPr>
            <w:tcW w:w="2417"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苹果、鸭梨等</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w:t>
            </w:r>
            <w:r w:rsidRPr="002E1CB3">
              <w:rPr>
                <w:rStyle w:val="af9"/>
                <w:rFonts w:ascii="Times New Roman" w:eastAsiaTheme="minorEastAsia" w:cs="Times New Roman"/>
                <w:color w:val="000000" w:themeColor="text1"/>
                <w:sz w:val="21"/>
                <w:szCs w:val="21"/>
              </w:rPr>
              <w:t>1</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1</w:t>
            </w:r>
          </w:p>
        </w:tc>
        <w:tc>
          <w:tcPr>
            <w:tcW w:w="129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90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95</w:t>
            </w: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大白菜、</w:t>
            </w:r>
            <w:r w:rsidRPr="002E1CB3">
              <w:rPr>
                <w:rStyle w:val="af9"/>
                <w:rFonts w:ascii="Times New Roman" w:eastAsiaTheme="minorEastAsia" w:cs="Times New Roman"/>
                <w:color w:val="000000" w:themeColor="text1"/>
                <w:sz w:val="21"/>
                <w:szCs w:val="21"/>
                <w:lang w:val="en-US"/>
              </w:rPr>
              <w:t>蒜薹</w:t>
            </w:r>
            <w:r w:rsidRPr="002E1CB3">
              <w:rPr>
                <w:rStyle w:val="af9"/>
                <w:rFonts w:ascii="Times New Roman" w:eastAsiaTheme="minorEastAsia" w:cs="Times New Roman"/>
                <w:color w:val="000000" w:themeColor="text1"/>
                <w:sz w:val="21"/>
                <w:szCs w:val="21"/>
              </w:rPr>
              <w:t>、洋葱、菠菜、香菜、</w:t>
            </w:r>
            <w:r w:rsidRPr="002E1CB3">
              <w:rPr>
                <w:rStyle w:val="af9"/>
                <w:rFonts w:ascii="Times New Roman" w:eastAsiaTheme="minorEastAsia" w:cs="Times New Roman"/>
                <w:color w:val="000000" w:themeColor="text1"/>
                <w:sz w:val="21"/>
                <w:szCs w:val="21"/>
              </w:rPr>
              <w:t xml:space="preserve"> </w:t>
            </w:r>
            <w:r w:rsidRPr="002E1CB3">
              <w:rPr>
                <w:rStyle w:val="af9"/>
                <w:rFonts w:ascii="Times New Roman" w:eastAsiaTheme="minorEastAsia" w:cs="Times New Roman"/>
                <w:color w:val="000000" w:themeColor="text1"/>
                <w:sz w:val="21"/>
                <w:szCs w:val="21"/>
              </w:rPr>
              <w:t>胡萝卜、甘蓝、芹菜、</w:t>
            </w:r>
            <w:r w:rsidRPr="002E1CB3">
              <w:rPr>
                <w:rStyle w:val="af9"/>
                <w:rFonts w:ascii="Times New Roman" w:eastAsiaTheme="minorEastAsia" w:cs="Times New Roman"/>
                <w:color w:val="000000" w:themeColor="text1"/>
                <w:sz w:val="21"/>
                <w:szCs w:val="21"/>
                <w:lang w:val="en-US"/>
              </w:rPr>
              <w:t>莴苣</w:t>
            </w:r>
            <w:r w:rsidRPr="002E1CB3">
              <w:rPr>
                <w:rStyle w:val="af9"/>
                <w:rFonts w:ascii="Times New Roman" w:eastAsiaTheme="minorEastAsia" w:cs="Times New Roman"/>
                <w:color w:val="000000" w:themeColor="text1"/>
                <w:sz w:val="21"/>
                <w:szCs w:val="21"/>
              </w:rPr>
              <w:t>等</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lang w:val="en-US"/>
              </w:rPr>
            </w:pPr>
            <w:r w:rsidRPr="002E1CB3">
              <w:rPr>
                <w:rStyle w:val="af9"/>
                <w:rFonts w:ascii="Times New Roman" w:eastAsiaTheme="minorEastAsia" w:cs="Times New Roman"/>
                <w:color w:val="000000" w:themeColor="text1"/>
                <w:sz w:val="21"/>
                <w:szCs w:val="21"/>
              </w:rPr>
              <w:t>2</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4</w:t>
            </w:r>
          </w:p>
        </w:tc>
        <w:tc>
          <w:tcPr>
            <w:tcW w:w="129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85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90</w:t>
            </w: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土豆、橘子、荔枝等</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lang w:val="en-US"/>
              </w:rPr>
            </w:pPr>
            <w:r w:rsidRPr="002E1CB3">
              <w:rPr>
                <w:rStyle w:val="af9"/>
                <w:rFonts w:ascii="Times New Roman" w:eastAsiaTheme="minorEastAsia" w:cs="Times New Roman"/>
                <w:color w:val="000000" w:themeColor="text1"/>
                <w:sz w:val="21"/>
                <w:szCs w:val="21"/>
              </w:rPr>
              <w:t>7</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13</w:t>
            </w:r>
          </w:p>
        </w:tc>
        <w:tc>
          <w:tcPr>
            <w:tcW w:w="129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85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95</w:t>
            </w: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菜椒、菜豆、黄瓜、番茄、菠萝、柑橘等</w:t>
            </w:r>
          </w:p>
        </w:tc>
      </w:tr>
      <w:tr w:rsidR="0080307E" w:rsidRPr="002E1CB3">
        <w:trPr>
          <w:trHeight w:val="23"/>
          <w:jc w:val="center"/>
        </w:trPr>
        <w:tc>
          <w:tcPr>
            <w:tcW w:w="530" w:type="dxa"/>
            <w:vMerge/>
            <w:tcBorders>
              <w:top w:val="single" w:sz="4" w:space="0" w:color="auto"/>
              <w:left w:val="single" w:sz="4" w:space="0" w:color="auto"/>
              <w:bottom w:val="single" w:sz="4" w:space="0" w:color="auto"/>
              <w:right w:val="nil"/>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10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80307E" w:rsidP="00DF313A">
            <w:pPr>
              <w:pStyle w:val="afa"/>
              <w:spacing w:line="240" w:lineRule="auto"/>
              <w:ind w:firstLine="0"/>
              <w:jc w:val="center"/>
              <w:rPr>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11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rPr>
              <w:t>16</w:t>
            </w:r>
          </w:p>
        </w:tc>
        <w:tc>
          <w:tcPr>
            <w:tcW w:w="129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 xml:space="preserve">85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90</w:t>
            </w: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香蕉等</w:t>
            </w:r>
          </w:p>
        </w:tc>
      </w:tr>
      <w:tr w:rsidR="0080307E" w:rsidRPr="002E1CB3">
        <w:trPr>
          <w:trHeight w:val="23"/>
          <w:jc w:val="center"/>
        </w:trPr>
        <w:tc>
          <w:tcPr>
            <w:tcW w:w="53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3</w:t>
            </w:r>
          </w:p>
        </w:tc>
        <w:tc>
          <w:tcPr>
            <w:tcW w:w="1108"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冰库</w:t>
            </w:r>
          </w:p>
        </w:tc>
        <w:tc>
          <w:tcPr>
            <w:tcW w:w="13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tabs>
                <w:tab w:val="left" w:leader="hyphen" w:pos="509"/>
              </w:tabs>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lang w:val="en-US"/>
              </w:rPr>
              <w:t>-</w:t>
            </w:r>
            <w:r w:rsidRPr="002E1CB3">
              <w:rPr>
                <w:rStyle w:val="af9"/>
                <w:rFonts w:ascii="Times New Roman" w:eastAsiaTheme="minorEastAsia" w:cs="Times New Roman"/>
                <w:color w:val="000000" w:themeColor="text1"/>
                <w:sz w:val="21"/>
                <w:szCs w:val="21"/>
                <w:lang w:val="en-US" w:eastAsia="en-US"/>
              </w:rPr>
              <w:t>6</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rPr>
              <w:t>～</w:t>
            </w:r>
            <w:r w:rsidRPr="002E1CB3">
              <w:rPr>
                <w:rStyle w:val="af9"/>
                <w:rFonts w:ascii="Times New Roman" w:eastAsiaTheme="minorEastAsia" w:cs="Times New Roman"/>
                <w:color w:val="000000" w:themeColor="text1"/>
                <w:sz w:val="21"/>
                <w:szCs w:val="21"/>
                <w:lang w:val="en-US"/>
              </w:rPr>
              <w:t xml:space="preserve"> -</w:t>
            </w:r>
            <w:r w:rsidRPr="002E1CB3">
              <w:rPr>
                <w:rStyle w:val="af9"/>
                <w:rFonts w:ascii="Times New Roman" w:eastAsiaTheme="minorEastAsia" w:cs="Times New Roman"/>
                <w:color w:val="000000" w:themeColor="text1"/>
                <w:sz w:val="21"/>
                <w:szCs w:val="21"/>
                <w:lang w:val="en-US" w:eastAsia="en-US"/>
              </w:rPr>
              <w:t>4</w:t>
            </w:r>
          </w:p>
        </w:tc>
        <w:tc>
          <w:tcPr>
            <w:tcW w:w="129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spacing w:line="240" w:lineRule="auto"/>
              <w:ind w:firstLineChars="0" w:firstLine="0"/>
              <w:jc w:val="center"/>
              <w:rPr>
                <w:rFonts w:eastAsiaTheme="minorEastAsia" w:cs="Times New Roman"/>
                <w:color w:val="000000" w:themeColor="text1"/>
                <w:sz w:val="21"/>
                <w:szCs w:val="21"/>
              </w:rPr>
            </w:pPr>
            <w:r w:rsidRPr="002E1CB3">
              <w:rPr>
                <w:rFonts w:eastAsiaTheme="minorEastAsia" w:cs="Times New Roman"/>
                <w:color w:val="000000" w:themeColor="text1"/>
                <w:sz w:val="21"/>
                <w:szCs w:val="21"/>
              </w:rPr>
              <w:t>—</w:t>
            </w: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240" w:lineRule="auto"/>
              <w:ind w:firstLine="0"/>
              <w:jc w:val="center"/>
              <w:rPr>
                <w:rFonts w:ascii="Times New Roman" w:eastAsiaTheme="minorEastAsia" w:cs="Times New Roman"/>
                <w:color w:val="000000" w:themeColor="text1"/>
                <w:sz w:val="21"/>
                <w:szCs w:val="21"/>
              </w:rPr>
            </w:pPr>
            <w:r w:rsidRPr="002E1CB3">
              <w:rPr>
                <w:rStyle w:val="af9"/>
                <w:rFonts w:ascii="Times New Roman" w:eastAsiaTheme="minorEastAsia" w:cs="Times New Roman"/>
                <w:color w:val="000000" w:themeColor="text1"/>
                <w:sz w:val="21"/>
                <w:szCs w:val="21"/>
              </w:rPr>
              <w:t>盐水制冰的冰块</w:t>
            </w:r>
          </w:p>
        </w:tc>
      </w:tr>
      <w:tr w:rsidR="00DC4AC7" w:rsidRPr="002E1CB3">
        <w:trPr>
          <w:trHeight w:val="23"/>
          <w:jc w:val="center"/>
        </w:trPr>
        <w:tc>
          <w:tcPr>
            <w:tcW w:w="530" w:type="dxa"/>
            <w:tcBorders>
              <w:top w:val="single" w:sz="4" w:space="0" w:color="auto"/>
              <w:left w:val="single" w:sz="4" w:space="0" w:color="auto"/>
              <w:bottom w:val="single" w:sz="4" w:space="0" w:color="auto"/>
              <w:right w:val="nil"/>
            </w:tcBorders>
            <w:shd w:val="clear" w:color="auto" w:fill="FFFFFF"/>
            <w:vAlign w:val="center"/>
          </w:tcPr>
          <w:p w:rsidR="00DC4AC7" w:rsidRPr="002E1CB3" w:rsidRDefault="00DC4AC7" w:rsidP="00DF313A">
            <w:pPr>
              <w:pStyle w:val="afa"/>
              <w:spacing w:line="240" w:lineRule="auto"/>
              <w:ind w:firstLine="0"/>
              <w:jc w:val="center"/>
              <w:rPr>
                <w:rStyle w:val="af9"/>
                <w:rFonts w:ascii="Times New Roman" w:eastAsiaTheme="minorEastAsia" w:cs="Times New Roman"/>
                <w:color w:val="000000" w:themeColor="text1"/>
                <w:sz w:val="21"/>
                <w:szCs w:val="21"/>
                <w:lang w:val="en-US"/>
              </w:rPr>
            </w:pPr>
          </w:p>
        </w:tc>
        <w:tc>
          <w:tcPr>
            <w:tcW w:w="1108" w:type="dxa"/>
            <w:tcBorders>
              <w:top w:val="single" w:sz="4" w:space="0" w:color="auto"/>
              <w:left w:val="single" w:sz="4" w:space="0" w:color="auto"/>
              <w:bottom w:val="single" w:sz="4" w:space="0" w:color="auto"/>
              <w:right w:val="nil"/>
            </w:tcBorders>
            <w:shd w:val="clear" w:color="auto" w:fill="FFFFFF"/>
            <w:vAlign w:val="center"/>
          </w:tcPr>
          <w:p w:rsidR="00DC4AC7" w:rsidRPr="002E1CB3" w:rsidRDefault="00DC4AC7" w:rsidP="00DF313A">
            <w:pPr>
              <w:pStyle w:val="afa"/>
              <w:spacing w:line="240" w:lineRule="auto"/>
              <w:ind w:firstLine="0"/>
              <w:jc w:val="center"/>
              <w:rPr>
                <w:rStyle w:val="af9"/>
                <w:rFonts w:ascii="Times New Roman" w:eastAsiaTheme="minorEastAsia" w:cs="Times New Roman"/>
                <w:color w:val="000000" w:themeColor="text1"/>
                <w:sz w:val="21"/>
                <w:szCs w:val="21"/>
              </w:rPr>
            </w:pPr>
          </w:p>
        </w:tc>
        <w:tc>
          <w:tcPr>
            <w:tcW w:w="1350" w:type="dxa"/>
            <w:tcBorders>
              <w:top w:val="single" w:sz="4" w:space="0" w:color="auto"/>
              <w:left w:val="single" w:sz="4" w:space="0" w:color="auto"/>
              <w:bottom w:val="single" w:sz="4" w:space="0" w:color="auto"/>
              <w:right w:val="nil"/>
            </w:tcBorders>
            <w:shd w:val="clear" w:color="auto" w:fill="FFFFFF"/>
            <w:vAlign w:val="center"/>
          </w:tcPr>
          <w:p w:rsidR="00DC4AC7" w:rsidRPr="002E1CB3" w:rsidRDefault="00DC4AC7" w:rsidP="00DF313A">
            <w:pPr>
              <w:pStyle w:val="afa"/>
              <w:tabs>
                <w:tab w:val="left" w:leader="hyphen" w:pos="509"/>
              </w:tabs>
              <w:spacing w:line="240" w:lineRule="auto"/>
              <w:ind w:firstLine="0"/>
              <w:jc w:val="center"/>
              <w:rPr>
                <w:rStyle w:val="af9"/>
                <w:rFonts w:ascii="Times New Roman" w:eastAsiaTheme="minorEastAsia" w:cs="Times New Roman"/>
                <w:color w:val="000000" w:themeColor="text1"/>
                <w:sz w:val="21"/>
                <w:szCs w:val="21"/>
                <w:lang w:val="en-US"/>
              </w:rPr>
            </w:pPr>
          </w:p>
        </w:tc>
        <w:tc>
          <w:tcPr>
            <w:tcW w:w="1290" w:type="dxa"/>
            <w:tcBorders>
              <w:top w:val="single" w:sz="4" w:space="0" w:color="auto"/>
              <w:left w:val="single" w:sz="4" w:space="0" w:color="auto"/>
              <w:bottom w:val="single" w:sz="4" w:space="0" w:color="auto"/>
              <w:right w:val="nil"/>
            </w:tcBorders>
            <w:shd w:val="clear" w:color="auto" w:fill="FFFFFF"/>
            <w:vAlign w:val="center"/>
          </w:tcPr>
          <w:p w:rsidR="00DC4AC7" w:rsidRPr="002E1CB3" w:rsidRDefault="00DC4AC7" w:rsidP="00DF313A">
            <w:pPr>
              <w:spacing w:line="240" w:lineRule="auto"/>
              <w:ind w:firstLineChars="0" w:firstLine="0"/>
              <w:jc w:val="center"/>
              <w:rPr>
                <w:rFonts w:eastAsiaTheme="minorEastAsia" w:cs="Times New Roman"/>
                <w:color w:val="000000" w:themeColor="text1"/>
                <w:sz w:val="21"/>
                <w:szCs w:val="21"/>
              </w:rPr>
            </w:pPr>
          </w:p>
        </w:tc>
        <w:tc>
          <w:tcPr>
            <w:tcW w:w="2417" w:type="dxa"/>
            <w:tcBorders>
              <w:top w:val="single" w:sz="4" w:space="0" w:color="auto"/>
              <w:left w:val="single" w:sz="4" w:space="0" w:color="auto"/>
              <w:bottom w:val="single" w:sz="4" w:space="0" w:color="auto"/>
              <w:right w:val="single" w:sz="4" w:space="0" w:color="auto"/>
            </w:tcBorders>
            <w:shd w:val="clear" w:color="auto" w:fill="FFFFFF"/>
            <w:vAlign w:val="center"/>
          </w:tcPr>
          <w:p w:rsidR="00DC4AC7" w:rsidRPr="002E1CB3" w:rsidRDefault="00DC4AC7" w:rsidP="00DF313A">
            <w:pPr>
              <w:pStyle w:val="afa"/>
              <w:spacing w:line="240" w:lineRule="auto"/>
              <w:ind w:firstLine="0"/>
              <w:jc w:val="center"/>
              <w:rPr>
                <w:rStyle w:val="af9"/>
                <w:rFonts w:ascii="Times New Roman" w:eastAsiaTheme="minorEastAsia" w:cs="Times New Roman"/>
                <w:color w:val="000000" w:themeColor="text1"/>
                <w:sz w:val="21"/>
                <w:szCs w:val="21"/>
              </w:rPr>
            </w:pPr>
          </w:p>
        </w:tc>
      </w:tr>
    </w:tbl>
    <w:p w:rsidR="0080307E" w:rsidRPr="002E1CB3" w:rsidRDefault="00A85E66" w:rsidP="00DF313A">
      <w:pPr>
        <w:pStyle w:val="3"/>
        <w:spacing w:beforeLines="0" w:before="0"/>
        <w:rPr>
          <w:rFonts w:eastAsiaTheme="minorEastAsia" w:cs="Times New Roman"/>
        </w:rPr>
      </w:pPr>
      <w:r w:rsidRPr="002E1CB3">
        <w:rPr>
          <w:rFonts w:eastAsiaTheme="minorEastAsia" w:cs="Times New Roman"/>
        </w:rPr>
        <w:t>围护结构的总热阻应根据经济性原则确定，并且不应小于最小总热阻。</w:t>
      </w:r>
    </w:p>
    <w:p w:rsidR="0080307E" w:rsidRPr="002E1CB3" w:rsidRDefault="00A85E66" w:rsidP="00DF313A">
      <w:pPr>
        <w:pStyle w:val="4"/>
        <w:ind w:firstLine="480"/>
        <w:rPr>
          <w:rFonts w:eastAsiaTheme="minorEastAsia" w:cs="Times New Roman"/>
        </w:rPr>
      </w:pPr>
      <w:r w:rsidRPr="002E1CB3">
        <w:rPr>
          <w:rFonts w:eastAsiaTheme="minorEastAsia" w:cs="Times New Roman"/>
        </w:rPr>
        <w:br w:type="page"/>
      </w:r>
    </w:p>
    <w:p w:rsidR="0080307E" w:rsidRDefault="00A85E66" w:rsidP="00DF313A">
      <w:pPr>
        <w:pStyle w:val="1"/>
        <w:numPr>
          <w:ilvl w:val="0"/>
          <w:numId w:val="0"/>
        </w:numPr>
        <w:tabs>
          <w:tab w:val="clear" w:pos="0"/>
        </w:tabs>
        <w:spacing w:beforeLines="0" w:before="0" w:afterLines="0" w:after="0"/>
        <w:rPr>
          <w:rFonts w:cs="Times New Roman"/>
        </w:rPr>
      </w:pPr>
      <w:bookmarkStart w:id="10" w:name="_Toc172718075"/>
      <w:r>
        <w:rPr>
          <w:rFonts w:cs="Times New Roman"/>
        </w:rPr>
        <w:lastRenderedPageBreak/>
        <w:t>4</w:t>
      </w:r>
      <w:r>
        <w:rPr>
          <w:rFonts w:cs="Times New Roman"/>
        </w:rPr>
        <w:t>建</w:t>
      </w:r>
      <w:r>
        <w:rPr>
          <w:rFonts w:cs="Times New Roman"/>
        </w:rPr>
        <w:t xml:space="preserve">  </w:t>
      </w:r>
      <w:r>
        <w:rPr>
          <w:rFonts w:cs="Times New Roman"/>
        </w:rPr>
        <w:t>筑</w:t>
      </w:r>
      <w:bookmarkEnd w:id="10"/>
    </w:p>
    <w:p w:rsidR="0080307E" w:rsidRDefault="0080307E" w:rsidP="00DF313A">
      <w:pPr>
        <w:rPr>
          <w:rFonts w:cs="Times New Roman"/>
        </w:rPr>
      </w:pPr>
    </w:p>
    <w:p w:rsidR="00CE3D07" w:rsidRPr="00CE3D07" w:rsidRDefault="00CE3D07"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11" w:name="_Toc172712363"/>
      <w:bookmarkStart w:id="12" w:name="_Toc172715902"/>
      <w:bookmarkStart w:id="13" w:name="_Toc172716057"/>
      <w:bookmarkStart w:id="14" w:name="_Toc172716900"/>
      <w:bookmarkStart w:id="15" w:name="_Toc172717331"/>
      <w:bookmarkStart w:id="16" w:name="_Toc172718076"/>
      <w:bookmarkStart w:id="17" w:name="_Hlk147422602"/>
      <w:bookmarkStart w:id="18" w:name="_Hlk147422784"/>
      <w:bookmarkEnd w:id="11"/>
      <w:bookmarkEnd w:id="12"/>
      <w:bookmarkEnd w:id="13"/>
      <w:bookmarkEnd w:id="14"/>
      <w:bookmarkEnd w:id="15"/>
      <w:bookmarkEnd w:id="16"/>
    </w:p>
    <w:p w:rsidR="00CE3D07" w:rsidRPr="00CE3D07" w:rsidRDefault="00CE3D07"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19" w:name="_Toc172712364"/>
      <w:bookmarkStart w:id="20" w:name="_Toc172715903"/>
      <w:bookmarkStart w:id="21" w:name="_Toc172716058"/>
      <w:bookmarkStart w:id="22" w:name="_Toc172716901"/>
      <w:bookmarkStart w:id="23" w:name="_Toc172717332"/>
      <w:bookmarkStart w:id="24" w:name="_Toc172718077"/>
      <w:bookmarkEnd w:id="19"/>
      <w:bookmarkEnd w:id="20"/>
      <w:bookmarkEnd w:id="21"/>
      <w:bookmarkEnd w:id="22"/>
      <w:bookmarkEnd w:id="23"/>
      <w:bookmarkEnd w:id="24"/>
    </w:p>
    <w:p w:rsidR="0080307E" w:rsidRPr="00CE3D07" w:rsidRDefault="00A85E66" w:rsidP="00DF313A">
      <w:pPr>
        <w:pStyle w:val="2"/>
        <w:keepNext w:val="0"/>
        <w:keepLines w:val="0"/>
        <w:spacing w:beforeLines="100" w:before="240" w:afterLines="100" w:after="240"/>
      </w:pPr>
      <w:bookmarkStart w:id="25" w:name="_Toc172718078"/>
      <w:r w:rsidRPr="00CE3D07">
        <w:t>库址选择与总平面布置</w:t>
      </w:r>
      <w:bookmarkEnd w:id="25"/>
    </w:p>
    <w:p w:rsidR="0080307E" w:rsidRDefault="00A85E66" w:rsidP="00DF313A">
      <w:pPr>
        <w:pStyle w:val="3"/>
        <w:spacing w:beforeLines="0" w:before="0"/>
      </w:pPr>
      <w:r>
        <w:t>农产品田间光伏蓄冷保鲜库房、设施库址的选择应符合下列规定：</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hint="eastAsia"/>
        </w:rPr>
        <w:t>现有及</w:t>
      </w:r>
      <w:r>
        <w:rPr>
          <w:rFonts w:cs="Times New Roman"/>
        </w:rPr>
        <w:t>新建建、构筑物均应符合国土空间规划、当地总体规划、设施农业用地管理、等规定的要求；</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利用现状建、构筑物建设光伏蓄冷保鲜设施的，现状建、构筑物应满足规划、消防、结构安全等强制性要求；</w:t>
      </w:r>
    </w:p>
    <w:p w:rsidR="0080307E" w:rsidRDefault="00A85E66" w:rsidP="00DF313A">
      <w:pPr>
        <w:pStyle w:val="4"/>
        <w:spacing w:line="400" w:lineRule="exact"/>
        <w:ind w:left="85" w:firstLine="480"/>
        <w:rPr>
          <w:rFonts w:cs="Times New Roman"/>
        </w:rPr>
      </w:pPr>
      <w:r>
        <w:rPr>
          <w:rFonts w:cs="Times New Roman"/>
        </w:rPr>
        <w:t xml:space="preserve">3 </w:t>
      </w:r>
      <w:r>
        <w:rPr>
          <w:rFonts w:cs="Times New Roman"/>
        </w:rPr>
        <w:t>应结合物流流向和近远期发展等因素，选择在交通运输方便的区域；</w:t>
      </w:r>
    </w:p>
    <w:p w:rsidR="0080307E" w:rsidRDefault="00A85E66" w:rsidP="00DF313A">
      <w:pPr>
        <w:pStyle w:val="4"/>
        <w:spacing w:line="400" w:lineRule="exact"/>
        <w:ind w:left="85" w:firstLine="480"/>
        <w:rPr>
          <w:rFonts w:cs="Times New Roman"/>
        </w:rPr>
      </w:pPr>
      <w:r>
        <w:rPr>
          <w:rFonts w:cs="Times New Roman"/>
        </w:rPr>
        <w:t xml:space="preserve">4 </w:t>
      </w:r>
      <w:r>
        <w:rPr>
          <w:rFonts w:cs="Times New Roman"/>
        </w:rPr>
        <w:t>光伏组件布置应避免周边建筑、植物、山体等对阳光的遮挡；</w:t>
      </w:r>
    </w:p>
    <w:p w:rsidR="0080307E" w:rsidRDefault="00A85E66" w:rsidP="00DF313A">
      <w:pPr>
        <w:pStyle w:val="4"/>
        <w:spacing w:line="400" w:lineRule="exact"/>
        <w:ind w:left="85" w:firstLine="480"/>
        <w:rPr>
          <w:rFonts w:cs="Times New Roman"/>
        </w:rPr>
      </w:pPr>
      <w:r>
        <w:rPr>
          <w:rFonts w:cs="Times New Roman"/>
        </w:rPr>
        <w:t xml:space="preserve">5 </w:t>
      </w:r>
      <w:r>
        <w:rPr>
          <w:rFonts w:cs="Times New Roman"/>
        </w:rPr>
        <w:t>应避开洪水和泥石流易发地段以及其他地质条件不良地段；</w:t>
      </w:r>
    </w:p>
    <w:p w:rsidR="0080307E" w:rsidRDefault="00A85E66" w:rsidP="00DF313A">
      <w:pPr>
        <w:pStyle w:val="4"/>
        <w:spacing w:line="400" w:lineRule="exact"/>
        <w:ind w:left="85" w:firstLine="480"/>
        <w:rPr>
          <w:rFonts w:cs="Times New Roman"/>
        </w:rPr>
      </w:pPr>
      <w:r>
        <w:rPr>
          <w:rFonts w:cs="Times New Roman"/>
        </w:rPr>
        <w:t xml:space="preserve">6 </w:t>
      </w:r>
      <w:r>
        <w:rPr>
          <w:rFonts w:cs="Times New Roman"/>
        </w:rPr>
        <w:t>应符合农业生产流程的要求。</w:t>
      </w:r>
    </w:p>
    <w:p w:rsidR="0080307E" w:rsidRDefault="00A85E66" w:rsidP="00DF313A">
      <w:pPr>
        <w:pStyle w:val="3"/>
        <w:spacing w:beforeLines="0" w:before="0"/>
      </w:pPr>
      <w:r>
        <w:t>总平面设计应符合下列规定：</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应按国家及云南省相关规范满足消防水源、电源、消防车道设置等要求；</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应满足物流工艺、运输、管理和设备管线合理布置及消防安全等综合要求；</w:t>
      </w:r>
    </w:p>
    <w:p w:rsidR="0080307E" w:rsidRDefault="00A85E66" w:rsidP="00DF313A">
      <w:pPr>
        <w:pStyle w:val="4"/>
        <w:spacing w:line="400" w:lineRule="exact"/>
        <w:ind w:left="85" w:firstLine="480"/>
        <w:rPr>
          <w:rFonts w:cs="Times New Roman"/>
        </w:rPr>
      </w:pPr>
      <w:r>
        <w:rPr>
          <w:rFonts w:cs="Times New Roman"/>
        </w:rPr>
        <w:t xml:space="preserve">3 </w:t>
      </w:r>
      <w:r>
        <w:rPr>
          <w:rFonts w:cs="Times New Roman"/>
        </w:rPr>
        <w:t>应符合农业生产流程的要求；</w:t>
      </w:r>
    </w:p>
    <w:p w:rsidR="0080307E" w:rsidRDefault="00A85E66" w:rsidP="00DF313A">
      <w:pPr>
        <w:pStyle w:val="4"/>
        <w:spacing w:line="400" w:lineRule="exact"/>
        <w:ind w:left="85" w:firstLine="480"/>
        <w:rPr>
          <w:rFonts w:cs="Times New Roman"/>
        </w:rPr>
      </w:pPr>
      <w:r>
        <w:rPr>
          <w:rFonts w:cs="Times New Roman"/>
        </w:rPr>
        <w:t xml:space="preserve">4 </w:t>
      </w:r>
      <w:r>
        <w:rPr>
          <w:rFonts w:cs="Times New Roman"/>
        </w:rPr>
        <w:t>库区内应有良好的雨水排水系统，道路和回车场应有防积水和防滑的技术措施，库房周边不应采用明沟排放污水。</w:t>
      </w:r>
    </w:p>
    <w:p w:rsidR="0080307E" w:rsidRPr="00CE3D07" w:rsidRDefault="00CE3D07" w:rsidP="00DF313A">
      <w:pPr>
        <w:pStyle w:val="2"/>
        <w:keepNext w:val="0"/>
        <w:keepLines w:val="0"/>
        <w:spacing w:beforeLines="100" w:before="240" w:afterLines="100" w:after="240"/>
      </w:pPr>
      <w:r w:rsidRPr="00CE3D07">
        <w:t xml:space="preserve"> </w:t>
      </w:r>
      <w:bookmarkStart w:id="26" w:name="_Toc172718079"/>
      <w:r w:rsidR="00A85E66" w:rsidRPr="00CE3D07">
        <w:t>保鲜库房的设计</w:t>
      </w:r>
      <w:bookmarkEnd w:id="26"/>
    </w:p>
    <w:p w:rsidR="0080307E" w:rsidRDefault="00A85E66" w:rsidP="00DF313A">
      <w:pPr>
        <w:pStyle w:val="3"/>
        <w:spacing w:beforeLines="0" w:before="0"/>
      </w:pPr>
      <w:r>
        <w:t>保鲜库房的定性应符合以下要求：</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设计温度一般为</w:t>
      </w:r>
      <w:r>
        <w:rPr>
          <w:rFonts w:cs="Times New Roman" w:hint="eastAsia"/>
        </w:rPr>
        <w:t>-6</w:t>
      </w:r>
      <w:r>
        <w:rPr>
          <w:rFonts w:cs="Times New Roman"/>
        </w:rPr>
        <w:t>~16 ℃</w:t>
      </w:r>
      <w:r>
        <w:rPr>
          <w:rFonts w:cs="Times New Roman"/>
        </w:rPr>
        <w:t>，并符合相应农产品的储藏要求；公称容积小于</w:t>
      </w:r>
      <w:r>
        <w:rPr>
          <w:rFonts w:cs="Times New Roman"/>
        </w:rPr>
        <w:t>5000 m</w:t>
      </w:r>
      <w:r>
        <w:rPr>
          <w:rFonts w:cs="Times New Roman"/>
          <w:vertAlign w:val="superscript"/>
        </w:rPr>
        <w:t>3</w:t>
      </w:r>
      <w:r>
        <w:rPr>
          <w:rFonts w:cs="Times New Roman"/>
        </w:rPr>
        <w:t>，规模定性为小型冷库。</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每座保鲜库库房耐火等级不低于三级的单层建筑，不设于地下室</w:t>
      </w:r>
      <w:r>
        <w:rPr>
          <w:rFonts w:cs="Times New Roman" w:hint="eastAsia"/>
        </w:rPr>
        <w:t>。</w:t>
      </w:r>
    </w:p>
    <w:p w:rsidR="0080307E" w:rsidRDefault="00A85E66" w:rsidP="00DF313A">
      <w:pPr>
        <w:pStyle w:val="3"/>
        <w:spacing w:beforeLines="0" w:before="0"/>
      </w:pPr>
      <w:r>
        <w:rPr>
          <w:rStyle w:val="af8"/>
          <w:rFonts w:ascii="Times New Roman" w:eastAsiaTheme="minorEastAsia" w:hAnsi="Times New Roman" w:cs="Times New Roman"/>
          <w:color w:val="auto"/>
          <w:lang w:eastAsia="zh-CN"/>
        </w:rPr>
        <w:t>农产品田间光伏蓄冷系统，不应影响建筑的采光、通风，不应引起保鲜库能耗的增加。</w:t>
      </w:r>
    </w:p>
    <w:p w:rsidR="0080307E" w:rsidRDefault="00A85E66" w:rsidP="00DF313A">
      <w:pPr>
        <w:pStyle w:val="3"/>
        <w:spacing w:beforeLines="0" w:before="0"/>
      </w:pPr>
      <w:r>
        <w:t>保鲜库房的保温隔热设计应符合以下要求：</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采用金属面绝热夹芯板等轻质复合夹芯板做保温隔热围护时，夹芯板芯材的燃烧性能不应低于</w:t>
      </w:r>
      <w:r>
        <w:rPr>
          <w:rFonts w:cs="Times New Roman"/>
        </w:rPr>
        <w:t>B1</w:t>
      </w:r>
      <w:r>
        <w:rPr>
          <w:rFonts w:cs="Times New Roman"/>
        </w:rPr>
        <w:t>级；</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建筑外围护结构的外墙及顶棚采用内保温隔热系统时，保温隔热材料的</w:t>
      </w:r>
      <w:r>
        <w:rPr>
          <w:rFonts w:cs="Times New Roman"/>
        </w:rPr>
        <w:lastRenderedPageBreak/>
        <w:t>燃烧性能不应低</w:t>
      </w:r>
      <w:r>
        <w:rPr>
          <w:rFonts w:cs="Times New Roman"/>
        </w:rPr>
        <w:t>B1</w:t>
      </w:r>
      <w:r>
        <w:rPr>
          <w:rFonts w:cs="Times New Roman"/>
        </w:rPr>
        <w:t>级。隔热材料表面应采用不燃性材料做保护层。</w:t>
      </w:r>
    </w:p>
    <w:p w:rsidR="0080307E" w:rsidRDefault="00A85E66" w:rsidP="00DF313A">
      <w:pPr>
        <w:pStyle w:val="3"/>
        <w:spacing w:beforeLines="0" w:before="0"/>
      </w:pPr>
      <w:r>
        <w:t>保鲜库房的防潮隔汽设计应符合以下要求：</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应在保温隔热层温度较高的一侧设置隔汽层：外墙的隔汽层应与地面保温隔热层上、下的防水层和隔汽层搭接；</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地面的保温隔热层上、下、四周应做防水层或隔汽层，且楼面、地面保温隔热层的防水层或隔汽层应全封闭。</w:t>
      </w:r>
    </w:p>
    <w:p w:rsidR="0080307E" w:rsidRDefault="00A85E66" w:rsidP="00DF313A">
      <w:pPr>
        <w:pStyle w:val="3"/>
        <w:spacing w:beforeLines="0" w:before="0"/>
      </w:pPr>
      <w:r>
        <w:t>保鲜库房构造应符合以下要求：</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屋面宜设置通风隔热层。无市电接入时，除寒冷地区外的库房屋面上应设置通风间层或采用热反射涂料面层等；</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下列部位均应采取防冷桥的构造处理：由于承重结构需要连续而使保温隔热层断开的部位；门洞和设备、电气管线穿越保温隔热层周围的部位；冷藏间、冻结间通往穿堂的门洞外跨越变形缝部位的局部地面和楼面；</w:t>
      </w:r>
    </w:p>
    <w:p w:rsidR="0080307E" w:rsidRDefault="00A85E66" w:rsidP="00DF313A">
      <w:pPr>
        <w:pStyle w:val="4"/>
        <w:spacing w:line="400" w:lineRule="exact"/>
        <w:ind w:left="85" w:firstLine="480"/>
        <w:rPr>
          <w:rFonts w:cs="Times New Roman"/>
        </w:rPr>
      </w:pPr>
      <w:r>
        <w:rPr>
          <w:rFonts w:cs="Times New Roman"/>
        </w:rPr>
        <w:t xml:space="preserve">3 </w:t>
      </w:r>
      <w:r>
        <w:rPr>
          <w:rFonts w:cs="Times New Roman"/>
        </w:rPr>
        <w:t>室外冷库应安装防雨防晒的钢结构雨棚且周边采用彩钢板封闭，禁止冷库库体裸露在室外，雨棚出挑应超出库房入货口</w:t>
      </w:r>
      <w:r>
        <w:rPr>
          <w:rFonts w:cs="Times New Roman"/>
        </w:rPr>
        <w:t>2000 mm</w:t>
      </w:r>
      <w:r>
        <w:rPr>
          <w:rFonts w:cs="Times New Roman"/>
        </w:rPr>
        <w:t>以上；</w:t>
      </w:r>
    </w:p>
    <w:p w:rsidR="0080307E" w:rsidRDefault="00A85E66" w:rsidP="00DF313A">
      <w:pPr>
        <w:pStyle w:val="4"/>
        <w:spacing w:line="400" w:lineRule="exact"/>
        <w:ind w:left="85" w:firstLine="480"/>
        <w:rPr>
          <w:rFonts w:cs="Times New Roman"/>
        </w:rPr>
      </w:pPr>
      <w:r>
        <w:rPr>
          <w:rFonts w:cs="Times New Roman"/>
        </w:rPr>
        <w:t xml:space="preserve">4 </w:t>
      </w:r>
      <w:r>
        <w:rPr>
          <w:rFonts w:cs="Times New Roman"/>
        </w:rPr>
        <w:t>冷库内地面应高于库外地面</w:t>
      </w:r>
      <w:r>
        <w:rPr>
          <w:rFonts w:cs="Times New Roman"/>
        </w:rPr>
        <w:t>150 mm</w:t>
      </w:r>
      <w:r>
        <w:rPr>
          <w:rFonts w:cs="Times New Roman"/>
        </w:rPr>
        <w:t>以上，四周应修建排水沟；</w:t>
      </w:r>
    </w:p>
    <w:p w:rsidR="0080307E" w:rsidRDefault="00A85E66" w:rsidP="00DF313A">
      <w:pPr>
        <w:pStyle w:val="4"/>
        <w:spacing w:line="400" w:lineRule="exact"/>
        <w:ind w:left="85" w:firstLine="480"/>
        <w:rPr>
          <w:rFonts w:cs="Times New Roman"/>
        </w:rPr>
      </w:pPr>
      <w:r>
        <w:rPr>
          <w:rFonts w:cs="Times New Roman"/>
        </w:rPr>
        <w:t xml:space="preserve">5 </w:t>
      </w:r>
      <w:r>
        <w:rPr>
          <w:rFonts w:cs="Times New Roman"/>
        </w:rPr>
        <w:t>库房的门应为气密门和保温门合为一体，门的芯材不低于</w:t>
      </w:r>
      <w:r>
        <w:rPr>
          <w:rFonts w:cs="Times New Roman"/>
        </w:rPr>
        <w:t>100 mm</w:t>
      </w:r>
      <w:r>
        <w:rPr>
          <w:rFonts w:cs="Times New Roman"/>
        </w:rPr>
        <w:t>保温板，热阻值不低于墙体，阻燃</w:t>
      </w:r>
      <w:r>
        <w:rPr>
          <w:rFonts w:cs="Times New Roman"/>
        </w:rPr>
        <w:t>A</w:t>
      </w:r>
      <w:r>
        <w:rPr>
          <w:rFonts w:cs="Times New Roman"/>
        </w:rPr>
        <w:t>级；门框板上应安装压紧装置；</w:t>
      </w:r>
    </w:p>
    <w:p w:rsidR="0080307E" w:rsidRDefault="00A85E66" w:rsidP="00DF313A">
      <w:pPr>
        <w:pStyle w:val="4"/>
        <w:spacing w:line="400" w:lineRule="exact"/>
        <w:ind w:left="85" w:firstLine="480"/>
        <w:rPr>
          <w:rFonts w:cs="Times New Roman"/>
        </w:rPr>
      </w:pPr>
      <w:r w:rsidRPr="002E1CB3">
        <w:rPr>
          <w:rFonts w:cs="Times New Roman"/>
        </w:rPr>
        <w:t xml:space="preserve">6 </w:t>
      </w:r>
      <w:r w:rsidRPr="002E1CB3">
        <w:rPr>
          <w:rFonts w:cs="Times New Roman"/>
        </w:rPr>
        <w:t>门窗气密性：密封性不低于</w:t>
      </w:r>
      <w:r w:rsidRPr="002E1CB3">
        <w:rPr>
          <w:rFonts w:cs="Times New Roman"/>
        </w:rPr>
        <w:t>300 Pa</w:t>
      </w:r>
      <w:r w:rsidRPr="002E1CB3">
        <w:rPr>
          <w:rFonts w:cs="Times New Roman"/>
        </w:rPr>
        <w:t>，半降压时间不低于</w:t>
      </w:r>
      <w:r w:rsidRPr="002E1CB3">
        <w:rPr>
          <w:rFonts w:cs="Times New Roman"/>
        </w:rPr>
        <w:t>20 min</w:t>
      </w:r>
      <w:r w:rsidRPr="002E1CB3">
        <w:rPr>
          <w:rFonts w:cs="Times New Roman" w:hint="eastAsia"/>
        </w:rPr>
        <w:t>~</w:t>
      </w:r>
      <w:r w:rsidRPr="002E1CB3">
        <w:rPr>
          <w:rFonts w:cs="Times New Roman"/>
        </w:rPr>
        <w:t>30 min</w:t>
      </w:r>
      <w:r w:rsidRPr="002E1CB3">
        <w:rPr>
          <w:rFonts w:cs="Times New Roman"/>
        </w:rPr>
        <w:t>；</w:t>
      </w:r>
    </w:p>
    <w:p w:rsidR="0080307E" w:rsidRDefault="00A85E66" w:rsidP="00DF313A">
      <w:pPr>
        <w:pStyle w:val="4"/>
        <w:spacing w:line="400" w:lineRule="exact"/>
        <w:ind w:left="85" w:firstLine="480"/>
        <w:rPr>
          <w:rFonts w:cs="Times New Roman"/>
        </w:rPr>
      </w:pPr>
      <w:r>
        <w:rPr>
          <w:rFonts w:cs="Times New Roman"/>
        </w:rPr>
        <w:t xml:space="preserve">7 </w:t>
      </w:r>
      <w:r>
        <w:rPr>
          <w:rFonts w:cs="Times New Roman"/>
        </w:rPr>
        <w:t>工程防水设计类别应按《建筑与市政工程防水通用规范》</w:t>
      </w:r>
      <w:r>
        <w:rPr>
          <w:rFonts w:cs="Times New Roman"/>
        </w:rPr>
        <w:t>GB 55030</w:t>
      </w:r>
      <w:r>
        <w:rPr>
          <w:rFonts w:cs="Times New Roman"/>
        </w:rPr>
        <w:t>中，甲类：对渗漏敏感类设计。</w:t>
      </w:r>
    </w:p>
    <w:p w:rsidR="0080307E" w:rsidRDefault="00A85E66" w:rsidP="00DF313A">
      <w:pPr>
        <w:pStyle w:val="3"/>
        <w:spacing w:beforeLines="0" w:before="0"/>
      </w:pPr>
      <w:r>
        <w:t>保鲜库房消防设计</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保鲜库防火分类不低于丙类仓库，禁止用于储藏甲、乙类可燃物品；平面布置、防火构造、消防疏散及消防救援等要求按照丙类库房的要求满足国家</w:t>
      </w:r>
      <w:r>
        <w:rPr>
          <w:rFonts w:cs="Times New Roman" w:hint="eastAsia"/>
        </w:rPr>
        <w:t>及</w:t>
      </w:r>
      <w:r>
        <w:rPr>
          <w:rFonts w:cs="Times New Roman"/>
        </w:rPr>
        <w:t>云南省的相关规范；</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库房与制冷机房、配电室或控制室贴邻布置时，相邻侧的墙体，应至少有一面为防火墙，屋顶耐火极限不应低于</w:t>
      </w:r>
      <w:r>
        <w:rPr>
          <w:rFonts w:cs="Times New Roman"/>
        </w:rPr>
        <w:t>1.00</w:t>
      </w:r>
      <w:r>
        <w:rPr>
          <w:rFonts w:cs="Times New Roman"/>
        </w:rPr>
        <w:t>小时；</w:t>
      </w:r>
    </w:p>
    <w:p w:rsidR="0080307E" w:rsidRDefault="00A85E66" w:rsidP="00DF313A">
      <w:pPr>
        <w:pStyle w:val="4"/>
        <w:spacing w:line="400" w:lineRule="exact"/>
        <w:ind w:left="85" w:firstLine="480"/>
        <w:rPr>
          <w:rFonts w:cs="Times New Roman"/>
        </w:rPr>
      </w:pPr>
      <w:r w:rsidRPr="002E1CB3">
        <w:rPr>
          <w:rFonts w:cs="Times New Roman"/>
        </w:rPr>
        <w:t xml:space="preserve">3 </w:t>
      </w:r>
      <w:r w:rsidRPr="002E1CB3">
        <w:rPr>
          <w:rFonts w:cs="Times New Roman"/>
        </w:rPr>
        <w:t>建筑面积大于</w:t>
      </w:r>
      <w:r w:rsidRPr="002E1CB3">
        <w:rPr>
          <w:rFonts w:cs="Times New Roman"/>
        </w:rPr>
        <w:t>1000</w:t>
      </w:r>
      <w:r w:rsidRPr="002E1CB3">
        <w:rPr>
          <w:rFonts w:cs="Times New Roman"/>
        </w:rPr>
        <w:t>平方米的冷藏间应至少设两个冷藏门（含隔墙上的门），</w:t>
      </w:r>
      <w:r>
        <w:rPr>
          <w:rFonts w:cs="Times New Roman"/>
        </w:rPr>
        <w:t>面积不大于</w:t>
      </w:r>
      <w:r>
        <w:rPr>
          <w:rFonts w:cs="Times New Roman"/>
        </w:rPr>
        <w:t>1000</w:t>
      </w:r>
      <w:r>
        <w:rPr>
          <w:rFonts w:cs="Times New Roman"/>
        </w:rPr>
        <w:t>平方米的冷藏间可只设一个冷藏门。冷藏门内侧应设有应急开门锁装置，并应有醒目的标识；</w:t>
      </w:r>
    </w:p>
    <w:p w:rsidR="0080307E" w:rsidRDefault="00A85E66" w:rsidP="00DF313A">
      <w:pPr>
        <w:pStyle w:val="4"/>
        <w:spacing w:line="400" w:lineRule="exact"/>
        <w:ind w:left="85" w:firstLine="480"/>
        <w:rPr>
          <w:rFonts w:cs="Times New Roman"/>
        </w:rPr>
      </w:pPr>
      <w:r>
        <w:rPr>
          <w:rFonts w:cs="Times New Roman"/>
        </w:rPr>
        <w:t xml:space="preserve">4 </w:t>
      </w:r>
      <w:r>
        <w:rPr>
          <w:rFonts w:cs="Times New Roman"/>
        </w:rPr>
        <w:t>库房冷藏间为一独立防火分区时，每一防火分区的安全出口不应少于</w:t>
      </w:r>
      <w:r>
        <w:rPr>
          <w:rFonts w:cs="Times New Roman"/>
        </w:rPr>
        <w:t>2</w:t>
      </w:r>
      <w:r>
        <w:rPr>
          <w:rFonts w:cs="Times New Roman"/>
        </w:rPr>
        <w:t>个，且就保证至少有一个安全出口直通室外；整座库房占地面积不超过</w:t>
      </w:r>
      <w:r>
        <w:rPr>
          <w:rFonts w:cs="Times New Roman"/>
        </w:rPr>
        <w:t>300</w:t>
      </w:r>
      <w:r>
        <w:rPr>
          <w:rFonts w:cs="Times New Roman"/>
        </w:rPr>
        <w:t>平方米时，可只设一个直通室外的安全出口</w:t>
      </w:r>
      <w:bookmarkEnd w:id="17"/>
      <w:r>
        <w:rPr>
          <w:rFonts w:cs="Times New Roman"/>
        </w:rPr>
        <w:t>；</w:t>
      </w:r>
    </w:p>
    <w:bookmarkEnd w:id="18"/>
    <w:p w:rsidR="0080307E" w:rsidRDefault="00A85E66" w:rsidP="00DF313A">
      <w:pPr>
        <w:pStyle w:val="4"/>
        <w:spacing w:line="400" w:lineRule="exact"/>
        <w:ind w:left="85" w:firstLine="480"/>
        <w:rPr>
          <w:rFonts w:cs="Times New Roman"/>
        </w:rPr>
      </w:pPr>
      <w:r>
        <w:rPr>
          <w:rFonts w:cs="Times New Roman"/>
        </w:rPr>
        <w:t xml:space="preserve">5 </w:t>
      </w:r>
      <w:r>
        <w:rPr>
          <w:rFonts w:cs="Times New Roman"/>
        </w:rPr>
        <w:t>防火隔墙上的冷库门表面应为不燃材料，芯材的燃烧性能等级不应低于</w:t>
      </w:r>
      <w:r>
        <w:rPr>
          <w:rFonts w:cs="Times New Roman"/>
        </w:rPr>
        <w:lastRenderedPageBreak/>
        <w:t>B1</w:t>
      </w:r>
      <w:r>
        <w:rPr>
          <w:rFonts w:cs="Times New Roman"/>
        </w:rPr>
        <w:t>级。当防火隔墙上冷库门洞口的净宽度大于</w:t>
      </w:r>
      <w:r>
        <w:rPr>
          <w:rFonts w:cs="Times New Roman"/>
        </w:rPr>
        <w:t>2.1 m</w:t>
      </w:r>
      <w:r>
        <w:rPr>
          <w:rFonts w:cs="Times New Roman" w:hint="eastAsia"/>
        </w:rPr>
        <w:t>，</w:t>
      </w:r>
      <w:r>
        <w:rPr>
          <w:rFonts w:cs="Times New Roman"/>
        </w:rPr>
        <w:t>净高度大于</w:t>
      </w:r>
      <w:r>
        <w:rPr>
          <w:rFonts w:cs="Times New Roman"/>
        </w:rPr>
        <w:t>2.7 m</w:t>
      </w:r>
      <w:r>
        <w:rPr>
          <w:rFonts w:cs="Times New Roman"/>
        </w:rPr>
        <w:t>时，冷库门的耐火完整性不应小于</w:t>
      </w:r>
      <w:r>
        <w:rPr>
          <w:rFonts w:cs="Times New Roman"/>
        </w:rPr>
        <w:t>0.50 h</w:t>
      </w:r>
      <w:r>
        <w:rPr>
          <w:rFonts w:cs="Times New Roman"/>
        </w:rPr>
        <w:t>。</w:t>
      </w:r>
    </w:p>
    <w:p w:rsidR="0080307E" w:rsidRPr="00CE3D07" w:rsidRDefault="00A85E66" w:rsidP="00DF313A">
      <w:pPr>
        <w:pStyle w:val="2"/>
        <w:keepNext w:val="0"/>
        <w:keepLines w:val="0"/>
        <w:spacing w:beforeLines="100" w:before="240" w:afterLines="100" w:after="240"/>
      </w:pPr>
      <w:bookmarkStart w:id="27" w:name="_Toc172718080"/>
      <w:r w:rsidRPr="00CE3D07">
        <w:t>保鲜设施的设计</w:t>
      </w:r>
      <w:bookmarkEnd w:id="27"/>
    </w:p>
    <w:p w:rsidR="0080307E" w:rsidRDefault="00A85E66" w:rsidP="00DF313A">
      <w:pPr>
        <w:pStyle w:val="3"/>
        <w:spacing w:beforeLines="0" w:before="0"/>
      </w:pPr>
      <w:r>
        <w:t>用于搭建保鲜设施的建、构筑物应符合以下要求：</w:t>
      </w:r>
    </w:p>
    <w:p w:rsidR="0080307E" w:rsidRDefault="00A85E66" w:rsidP="00DF313A">
      <w:pPr>
        <w:pStyle w:val="4"/>
        <w:spacing w:line="400" w:lineRule="exact"/>
        <w:ind w:left="85" w:firstLine="480"/>
        <w:rPr>
          <w:rFonts w:cs="Times New Roman"/>
        </w:rPr>
      </w:pPr>
      <w:r>
        <w:rPr>
          <w:rFonts w:cs="Times New Roman"/>
        </w:rPr>
        <w:t xml:space="preserve">1 </w:t>
      </w:r>
      <w:r>
        <w:rPr>
          <w:rFonts w:cs="Times New Roman"/>
        </w:rPr>
        <w:t>用于搭建保鲜设施的建、构筑物应为合法建设的建、构筑物，能满足保鲜设施的安全、防水、防火等基本要求；</w:t>
      </w:r>
    </w:p>
    <w:p w:rsidR="0080307E" w:rsidRDefault="00A85E66" w:rsidP="00DF313A">
      <w:pPr>
        <w:pStyle w:val="4"/>
        <w:spacing w:line="400" w:lineRule="exact"/>
        <w:ind w:left="85" w:firstLine="480"/>
        <w:rPr>
          <w:rFonts w:cs="Times New Roman"/>
        </w:rPr>
      </w:pPr>
      <w:r>
        <w:rPr>
          <w:rFonts w:cs="Times New Roman"/>
        </w:rPr>
        <w:t xml:space="preserve">2 </w:t>
      </w:r>
      <w:r>
        <w:rPr>
          <w:rFonts w:cs="Times New Roman"/>
        </w:rPr>
        <w:t>用于搭建保鲜设施的建、构筑物耐火等级不低于二级；</w:t>
      </w:r>
    </w:p>
    <w:p w:rsidR="0080307E" w:rsidRDefault="00A85E66" w:rsidP="00DF313A">
      <w:pPr>
        <w:pStyle w:val="4"/>
        <w:spacing w:line="400" w:lineRule="exact"/>
        <w:ind w:left="85" w:firstLine="480"/>
        <w:rPr>
          <w:rFonts w:cs="Times New Roman"/>
        </w:rPr>
      </w:pPr>
      <w:r>
        <w:rPr>
          <w:rFonts w:cs="Times New Roman"/>
        </w:rPr>
        <w:t xml:space="preserve">3 </w:t>
      </w:r>
      <w:r>
        <w:rPr>
          <w:rFonts w:cs="Times New Roman"/>
        </w:rPr>
        <w:t>用于搭建保鲜设施的建、构筑物的屋面、室内及地面的防水功能重要性应满足《建筑与市政工程防水通用规范》</w:t>
      </w:r>
      <w:r>
        <w:rPr>
          <w:rFonts w:cs="Times New Roman"/>
        </w:rPr>
        <w:t>GB 55030</w:t>
      </w:r>
      <w:r>
        <w:rPr>
          <w:rFonts w:cs="Times New Roman"/>
        </w:rPr>
        <w:t>中的甲类：对渗漏敏感类进行复核并确定防水等级和构造形式，不满足的应在设施安装前进行防水改造。</w:t>
      </w:r>
    </w:p>
    <w:p w:rsidR="0080307E" w:rsidRDefault="00A85E66" w:rsidP="00DF313A">
      <w:pPr>
        <w:pStyle w:val="3"/>
        <w:spacing w:beforeLines="0" w:before="0"/>
      </w:pPr>
      <w:r>
        <w:t>保鲜设施的搭建布置，不应影响建、构筑物结构的安全性，不得遮挡消防设施标志、疏散指示标志及安全出口，并不得影响消防设施和疏散通道的正常使用。</w:t>
      </w:r>
    </w:p>
    <w:p w:rsidR="0080307E" w:rsidRDefault="00A85E66" w:rsidP="00DF313A">
      <w:pPr>
        <w:pStyle w:val="3"/>
        <w:spacing w:beforeLines="0" w:before="0"/>
      </w:pPr>
      <w:r>
        <w:t>室内楼地面应具有防滑性能，其防滑等级应按水平地面等级提高一级，并应采用防滑条等防滑构造技术措施；室内有明水处，应加设防滑垫。</w:t>
      </w: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ind w:firstLineChars="0" w:firstLine="0"/>
        <w:rPr>
          <w:rFonts w:cs="Times New Roman"/>
        </w:rPr>
      </w:pPr>
    </w:p>
    <w:p w:rsidR="0080307E" w:rsidRDefault="0080307E" w:rsidP="00DF313A">
      <w:pPr>
        <w:rPr>
          <w:rFonts w:cs="Times New Roman"/>
          <w:highlight w:val="green"/>
        </w:rPr>
      </w:pPr>
    </w:p>
    <w:p w:rsidR="0080307E" w:rsidRDefault="0080307E" w:rsidP="00DC4AC7">
      <w:pPr>
        <w:ind w:firstLineChars="0" w:firstLine="0"/>
        <w:rPr>
          <w:rFonts w:cs="Times New Roman"/>
          <w:highlight w:val="green"/>
        </w:rPr>
      </w:pPr>
    </w:p>
    <w:p w:rsidR="0080307E" w:rsidRDefault="00A85E66" w:rsidP="00DF313A">
      <w:pPr>
        <w:pStyle w:val="1"/>
        <w:numPr>
          <w:ilvl w:val="0"/>
          <w:numId w:val="0"/>
        </w:numPr>
        <w:tabs>
          <w:tab w:val="clear" w:pos="0"/>
        </w:tabs>
        <w:spacing w:beforeLines="0" w:before="0" w:afterLines="0" w:after="0"/>
        <w:rPr>
          <w:rFonts w:cs="Times New Roman"/>
        </w:rPr>
      </w:pPr>
      <w:bookmarkStart w:id="28" w:name="_Toc172718081"/>
      <w:r>
        <w:rPr>
          <w:rFonts w:cs="Times New Roman"/>
        </w:rPr>
        <w:lastRenderedPageBreak/>
        <w:t xml:space="preserve">5 </w:t>
      </w:r>
      <w:r>
        <w:rPr>
          <w:rFonts w:cs="Times New Roman"/>
        </w:rPr>
        <w:t>结</w:t>
      </w:r>
      <w:r>
        <w:rPr>
          <w:rFonts w:cs="Times New Roman"/>
        </w:rPr>
        <w:t xml:space="preserve">  </w:t>
      </w:r>
      <w:r>
        <w:rPr>
          <w:rFonts w:cs="Times New Roman"/>
        </w:rPr>
        <w:t>构</w:t>
      </w:r>
      <w:bookmarkEnd w:id="28"/>
    </w:p>
    <w:p w:rsidR="0080307E" w:rsidRDefault="0080307E" w:rsidP="00DF313A">
      <w:pPr>
        <w:rPr>
          <w:rFonts w:cs="Times New Roman"/>
        </w:rPr>
      </w:pPr>
    </w:p>
    <w:p w:rsidR="00F9055A" w:rsidRPr="00F9055A" w:rsidRDefault="00F9055A"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29" w:name="_Toc172712369"/>
      <w:bookmarkStart w:id="30" w:name="_Toc172715908"/>
      <w:bookmarkStart w:id="31" w:name="_Toc172716063"/>
      <w:bookmarkStart w:id="32" w:name="_Toc172716906"/>
      <w:bookmarkStart w:id="33" w:name="_Toc172717337"/>
      <w:bookmarkStart w:id="34" w:name="_Toc172718082"/>
      <w:bookmarkEnd w:id="29"/>
      <w:bookmarkEnd w:id="30"/>
      <w:bookmarkEnd w:id="31"/>
      <w:bookmarkEnd w:id="32"/>
      <w:bookmarkEnd w:id="33"/>
      <w:bookmarkEnd w:id="34"/>
    </w:p>
    <w:p w:rsidR="00F9055A" w:rsidRPr="00F9055A" w:rsidRDefault="00F9055A"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35" w:name="_Toc172712370"/>
      <w:bookmarkStart w:id="36" w:name="_Toc172715909"/>
      <w:bookmarkStart w:id="37" w:name="_Toc172716064"/>
      <w:bookmarkStart w:id="38" w:name="_Toc172716907"/>
      <w:bookmarkStart w:id="39" w:name="_Toc172717338"/>
      <w:bookmarkStart w:id="40" w:name="_Toc172718083"/>
      <w:bookmarkEnd w:id="35"/>
      <w:bookmarkEnd w:id="36"/>
      <w:bookmarkEnd w:id="37"/>
      <w:bookmarkEnd w:id="38"/>
      <w:bookmarkEnd w:id="39"/>
      <w:bookmarkEnd w:id="40"/>
    </w:p>
    <w:p w:rsidR="0080307E" w:rsidRPr="00F9055A" w:rsidRDefault="00A85E66" w:rsidP="00DF313A">
      <w:pPr>
        <w:pStyle w:val="2"/>
        <w:keepNext w:val="0"/>
        <w:keepLines w:val="0"/>
        <w:spacing w:beforeLines="100" w:before="240" w:afterLines="100" w:after="240"/>
      </w:pPr>
      <w:bookmarkStart w:id="41" w:name="_Toc172718084"/>
      <w:r w:rsidRPr="00F9055A">
        <w:t>一般规定</w:t>
      </w:r>
      <w:bookmarkEnd w:id="41"/>
    </w:p>
    <w:p w:rsidR="0080307E" w:rsidRDefault="00A85E66" w:rsidP="00DF313A">
      <w:pPr>
        <w:pStyle w:val="3"/>
        <w:spacing w:beforeLines="0" w:before="0"/>
        <w:rPr>
          <w:rStyle w:val="af8"/>
          <w:rFonts w:ascii="Times New Roman" w:eastAsiaTheme="minorEastAsia" w:hAnsi="Times New Roman" w:cs="Times New Roman"/>
          <w:color w:val="auto"/>
          <w:lang w:eastAsia="zh-CN"/>
        </w:rPr>
      </w:pPr>
      <w:r>
        <w:t>保鲜库的结构设计应包括下列内容：</w:t>
      </w:r>
    </w:p>
    <w:p w:rsidR="0080307E" w:rsidRDefault="00A85E66" w:rsidP="00DF313A">
      <w:pPr>
        <w:pStyle w:val="4"/>
        <w:spacing w:line="400" w:lineRule="exact"/>
        <w:ind w:firstLine="480"/>
        <w:rPr>
          <w:rFonts w:cs="Times New Roman"/>
        </w:rPr>
      </w:pPr>
      <w:r>
        <w:rPr>
          <w:rFonts w:cs="Times New Roman"/>
        </w:rPr>
        <w:t xml:space="preserve">1 </w:t>
      </w:r>
      <w:r>
        <w:rPr>
          <w:rFonts w:cs="Times New Roman"/>
        </w:rPr>
        <w:t>结构的方案设计，包括结构体系、构件布置及传力途径；</w:t>
      </w:r>
    </w:p>
    <w:p w:rsidR="0080307E" w:rsidRDefault="00A85E66" w:rsidP="00DF313A">
      <w:pPr>
        <w:pStyle w:val="4"/>
        <w:spacing w:line="400" w:lineRule="exact"/>
        <w:ind w:firstLine="480"/>
        <w:rPr>
          <w:rFonts w:cs="Times New Roman"/>
        </w:rPr>
      </w:pPr>
      <w:r>
        <w:rPr>
          <w:rFonts w:cs="Times New Roman"/>
        </w:rPr>
        <w:t xml:space="preserve">2 </w:t>
      </w:r>
      <w:r>
        <w:rPr>
          <w:rFonts w:cs="Times New Roman"/>
        </w:rPr>
        <w:t>结构的承载能力极限状态和正常使用极限状态设计；</w:t>
      </w:r>
    </w:p>
    <w:p w:rsidR="0080307E" w:rsidRDefault="00A85E66" w:rsidP="00DF313A">
      <w:pPr>
        <w:pStyle w:val="4"/>
        <w:spacing w:line="400" w:lineRule="exact"/>
        <w:ind w:firstLine="480"/>
        <w:rPr>
          <w:rFonts w:cs="Times New Roman"/>
        </w:rPr>
      </w:pPr>
      <w:r>
        <w:rPr>
          <w:rFonts w:cs="Times New Roman"/>
        </w:rPr>
        <w:t xml:space="preserve">3 </w:t>
      </w:r>
      <w:r>
        <w:rPr>
          <w:rFonts w:cs="Times New Roman"/>
        </w:rPr>
        <w:t>结构的构造、连接措施；</w:t>
      </w:r>
    </w:p>
    <w:p w:rsidR="0080307E" w:rsidRDefault="00A85E66" w:rsidP="00DF313A">
      <w:pPr>
        <w:pStyle w:val="4"/>
        <w:spacing w:line="400" w:lineRule="exact"/>
        <w:ind w:firstLine="480"/>
        <w:rPr>
          <w:rFonts w:cs="Times New Roman"/>
        </w:rPr>
      </w:pPr>
      <w:r>
        <w:rPr>
          <w:rFonts w:cs="Times New Roman"/>
        </w:rPr>
        <w:t xml:space="preserve">4 </w:t>
      </w:r>
      <w:r>
        <w:rPr>
          <w:rFonts w:cs="Times New Roman"/>
        </w:rPr>
        <w:t>结构的耐久性要求。</w:t>
      </w:r>
    </w:p>
    <w:p w:rsidR="0080307E" w:rsidRDefault="00A85E66" w:rsidP="00DF313A">
      <w:pPr>
        <w:pStyle w:val="3"/>
        <w:spacing w:beforeLines="0" w:before="0"/>
      </w:pPr>
      <w:r>
        <w:t>保鲜库结构形式采用钢筋混凝土结构、轻钢结构、混合结构或砌体结构；当为保鲜设施时，可采用装配式或组合式箱体。</w:t>
      </w:r>
    </w:p>
    <w:p w:rsidR="0080307E" w:rsidRDefault="00A85E66" w:rsidP="00DF313A">
      <w:pPr>
        <w:pStyle w:val="3"/>
        <w:spacing w:beforeLines="0" w:before="0"/>
      </w:pPr>
      <w:r>
        <w:t>当保鲜库为改建、扩建工程，或保鲜设施放在既有建、构筑物中时，应复核原结构的安全性，不满足使用要求时，应进行结构加固设计。加固改造方案，应使新老结构妥善结合并应便于施工。</w:t>
      </w:r>
    </w:p>
    <w:p w:rsidR="0080307E" w:rsidRDefault="00A85E66" w:rsidP="00DF313A">
      <w:pPr>
        <w:pStyle w:val="3"/>
        <w:spacing w:beforeLines="0" w:before="0"/>
      </w:pPr>
      <w:r>
        <w:t>保鲜库结构设计应按当地施工条件和材料供应情况，采用技术先进、经济合理、安全可靠、施工方便的结构形式。</w:t>
      </w:r>
    </w:p>
    <w:p w:rsidR="0080307E" w:rsidRDefault="00A85E66" w:rsidP="00DF313A">
      <w:pPr>
        <w:pStyle w:val="3"/>
        <w:spacing w:beforeLines="0" w:before="0"/>
      </w:pPr>
      <w:r>
        <w:t>保鲜库结构的设计使用年限和安全等级应符合现行国家标准《建筑结构可靠度设计统一标准》</w:t>
      </w:r>
      <w:r>
        <w:t>GB 50068</w:t>
      </w:r>
      <w:r>
        <w:t>。建、构筑物中各类结构构件的安全等级，</w:t>
      </w:r>
      <w:r>
        <w:rPr>
          <w:rFonts w:hint="eastAsia"/>
        </w:rPr>
        <w:t>应</w:t>
      </w:r>
      <w:r>
        <w:t>与结构整体的安全等级相同。对其中部分结构构件的安全等级可进行调整，但不得低于三级。</w:t>
      </w:r>
    </w:p>
    <w:p w:rsidR="0080307E" w:rsidRDefault="00A85E66" w:rsidP="00DF313A">
      <w:pPr>
        <w:pStyle w:val="3"/>
        <w:spacing w:beforeLines="0" w:before="0"/>
      </w:pPr>
      <w:r>
        <w:t>保鲜库结构的抗震设防类别应按现行国家标准《建筑工程抗震设防分类标准》</w:t>
      </w:r>
      <w:r>
        <w:t>GB 50223</w:t>
      </w:r>
      <w:r>
        <w:t>的有关规定确定；抗震设计应符合现行国家标准《建筑抗震设计规范》</w:t>
      </w:r>
      <w:r>
        <w:t>GB 50011</w:t>
      </w:r>
      <w:r>
        <w:t>的有关规定。</w:t>
      </w:r>
    </w:p>
    <w:p w:rsidR="0080307E" w:rsidRDefault="00A85E66" w:rsidP="00DF313A">
      <w:pPr>
        <w:pStyle w:val="3"/>
        <w:spacing w:beforeLines="0" w:before="0"/>
      </w:pPr>
      <w:r>
        <w:t>保鲜库结构应考虑所处环境温度变化作用产生的变形及内应力影响，并应采取相应措施减少温度变化作用对结构引起的不利影响。</w:t>
      </w:r>
    </w:p>
    <w:p w:rsidR="0080307E" w:rsidRDefault="00A85E66" w:rsidP="00DF313A">
      <w:pPr>
        <w:pStyle w:val="3"/>
        <w:spacing w:beforeLines="0" w:before="0"/>
      </w:pPr>
      <w:r>
        <w:t>保鲜库底层为现浇钢筋混凝土架空地面时，架空层净高宜满足施工要求，当采用地垄墙架空时，地面结构宜采用混凝土预制梁板。</w:t>
      </w:r>
      <w:r>
        <w:t>0</w:t>
      </w:r>
      <w:r>
        <w:rPr>
          <w:rFonts w:hint="eastAsia"/>
        </w:rPr>
        <w:t xml:space="preserve"> </w:t>
      </w:r>
      <w:r>
        <w:t>℃</w:t>
      </w:r>
      <w:r>
        <w:t>以下的库房承重墙和柱基础的最小埋置深度，自库房室外地坪向下不宜小于</w:t>
      </w:r>
      <w:r>
        <w:t>1.0 m</w:t>
      </w:r>
      <w:r>
        <w:t>，且应满足</w:t>
      </w:r>
      <w:r>
        <w:rPr>
          <w:rStyle w:val="af8"/>
          <w:rFonts w:ascii="Times New Roman" w:eastAsia="宋体" w:hAnsi="Times New Roman" w:cs="Times New Roman"/>
          <w:color w:val="auto"/>
          <w:lang w:eastAsia="zh-CN"/>
        </w:rPr>
        <w:t>所在地区冬季地基土冻胀和融陷影响对基础埋置深度的要求。当采用加热地面防冻胀或内部保温措施时，库房内承重墙和柱基础的埋置深度可根据地基土情况适当减小。</w:t>
      </w:r>
    </w:p>
    <w:p w:rsidR="0080307E" w:rsidRDefault="00A85E66" w:rsidP="00DF313A">
      <w:pPr>
        <w:pStyle w:val="3"/>
        <w:spacing w:beforeLines="0" w:before="0"/>
      </w:pPr>
      <w:r>
        <w:t>保鲜库钢筋混凝土板每个方向全截面最小温度配筋率不应小于</w:t>
      </w:r>
      <w:r>
        <w:t>0.3 %</w:t>
      </w:r>
      <w:r>
        <w:t>。</w:t>
      </w:r>
    </w:p>
    <w:p w:rsidR="0080307E" w:rsidRDefault="00A85E66" w:rsidP="00DF313A">
      <w:pPr>
        <w:pStyle w:val="3"/>
        <w:spacing w:beforeLines="0" w:before="0"/>
      </w:pPr>
      <w:r>
        <w:lastRenderedPageBreak/>
        <w:t>当建、构筑物采用混凝土体系时，应符合《混凝土结构设计规范》</w:t>
      </w:r>
      <w:r>
        <w:t xml:space="preserve"> GB 50010</w:t>
      </w:r>
      <w:r>
        <w:t>的规定；当建、构筑物采用钢结构体系时，应符合《钢结构设计标准》</w:t>
      </w:r>
      <w:r>
        <w:t>GB 50017</w:t>
      </w:r>
      <w:r>
        <w:t>的规定。</w:t>
      </w:r>
    </w:p>
    <w:p w:rsidR="0080307E" w:rsidRPr="00B0327D" w:rsidRDefault="00A85E66" w:rsidP="00DF313A">
      <w:pPr>
        <w:pStyle w:val="3"/>
        <w:spacing w:beforeLines="0" w:before="0"/>
        <w:rPr>
          <w:rStyle w:val="af8"/>
          <w:rFonts w:ascii="Times New Roman" w:eastAsiaTheme="minorEastAsia" w:hAnsi="Times New Roman" w:cs="Times New Roman"/>
          <w:color w:val="auto"/>
          <w:lang w:eastAsia="zh-CN"/>
        </w:rPr>
      </w:pPr>
      <w:r>
        <w:t>当建、构筑物采用钢结构体系时，应合理选择材料、结构方案和构造措施，满足结构构件在运输、安装和使用过程中的强度、稳定性和刚度要求，在钢结构设计文件中，应注明结构的设计耐火等级、构件</w:t>
      </w:r>
      <w:r>
        <w:t xml:space="preserve"> </w:t>
      </w:r>
      <w:r>
        <w:t>的设计耐火极限、所需要的防火保护措施及其防火保护材料的性能要求，并应符合现行国家标准《建筑钢结构防火技术规范》</w:t>
      </w:r>
      <w:r>
        <w:t xml:space="preserve"> GB 51249</w:t>
      </w:r>
      <w:r>
        <w:t>的有关规定进行防火设计及计算。宜采用通用和标准化构件，当考虑结构部分构件替换可能性时应提出相应的要求。钢结构的构造应便于制作、运输、安装、维护并使结构受力简单明确，减少应力集中，避免材料三向受拉。</w:t>
      </w:r>
    </w:p>
    <w:p w:rsidR="0080307E" w:rsidRPr="00F9055A" w:rsidRDefault="00A85E66" w:rsidP="00DF313A">
      <w:pPr>
        <w:pStyle w:val="2"/>
        <w:keepNext w:val="0"/>
        <w:keepLines w:val="0"/>
        <w:spacing w:beforeLines="100" w:before="240" w:afterLines="100" w:after="240"/>
      </w:pPr>
      <w:bookmarkStart w:id="42" w:name="_Toc172718085"/>
      <w:r w:rsidRPr="00F9055A">
        <w:t>荷</w:t>
      </w:r>
      <w:r w:rsidRPr="00F9055A">
        <w:t xml:space="preserve">  </w:t>
      </w:r>
      <w:r w:rsidRPr="00F9055A">
        <w:t>载</w:t>
      </w:r>
      <w:bookmarkEnd w:id="42"/>
    </w:p>
    <w:p w:rsidR="0080307E" w:rsidRDefault="00A85E66" w:rsidP="00DF313A">
      <w:pPr>
        <w:pStyle w:val="3"/>
        <w:spacing w:beforeLines="0" w:before="0"/>
        <w:rPr>
          <w:rStyle w:val="af8"/>
          <w:rFonts w:ascii="Times New Roman" w:eastAsia="宋体" w:hAnsi="Times New Roman" w:cs="Times New Roman"/>
          <w:color w:val="auto"/>
          <w:lang w:eastAsia="zh-CN"/>
        </w:rPr>
      </w:pPr>
      <w:r>
        <w:rPr>
          <w:rStyle w:val="af8"/>
          <w:rFonts w:ascii="Times New Roman" w:eastAsia="宋体" w:hAnsi="Times New Roman" w:cs="Times New Roman"/>
          <w:color w:val="auto"/>
          <w:lang w:eastAsia="zh-CN"/>
        </w:rPr>
        <w:t>保鲜库结构恒载与活载的规定及分类，建、构筑物的楼面荷载组合，应符合现行国家标准</w:t>
      </w:r>
      <w:hyperlink r:id="rId19" w:tgtFrame="https://www.so.com/_blank" w:history="1">
        <w:r>
          <w:rPr>
            <w:rStyle w:val="af8"/>
            <w:rFonts w:ascii="Times New Roman" w:eastAsia="宋体" w:hAnsi="Times New Roman" w:cs="Times New Roman"/>
            <w:color w:val="auto"/>
            <w:lang w:eastAsia="zh-CN"/>
          </w:rPr>
          <w:t>《工程结构通用规范》</w:t>
        </w:r>
        <w:r>
          <w:rPr>
            <w:rStyle w:val="af8"/>
            <w:rFonts w:ascii="Times New Roman" w:eastAsia="宋体" w:hAnsi="Times New Roman" w:cs="Times New Roman"/>
            <w:color w:val="auto"/>
            <w:lang w:eastAsia="zh-CN"/>
          </w:rPr>
          <w:t>GB 55001</w:t>
        </w:r>
      </w:hyperlink>
      <w:r>
        <w:rPr>
          <w:rStyle w:val="af8"/>
          <w:rFonts w:ascii="Times New Roman" w:eastAsia="宋体" w:hAnsi="Times New Roman" w:cs="Times New Roman"/>
          <w:color w:val="auto"/>
          <w:lang w:eastAsia="zh-CN"/>
        </w:rPr>
        <w:t>和《冷库设计标准》</w:t>
      </w:r>
      <w:hyperlink r:id="rId20" w:tgtFrame="https://www.so.com/_blank" w:history="1">
        <w:r>
          <w:rPr>
            <w:rStyle w:val="af8"/>
            <w:rFonts w:ascii="Times New Roman" w:eastAsia="宋体" w:hAnsi="Times New Roman" w:cs="Times New Roman"/>
            <w:color w:val="auto"/>
            <w:lang w:eastAsia="zh-CN"/>
          </w:rPr>
          <w:t>GB 50072</w:t>
        </w:r>
      </w:hyperlink>
      <w:r>
        <w:rPr>
          <w:rStyle w:val="af8"/>
          <w:rFonts w:ascii="Times New Roman" w:eastAsia="宋体" w:hAnsi="Times New Roman" w:cs="Times New Roman"/>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color w:val="auto"/>
          <w:lang w:eastAsia="zh-CN"/>
        </w:rPr>
      </w:pPr>
      <w:r>
        <w:rPr>
          <w:rStyle w:val="af8"/>
          <w:rFonts w:ascii="Times New Roman" w:eastAsiaTheme="minorEastAsia" w:hAnsi="Times New Roman" w:cs="Times New Roman"/>
          <w:color w:val="auto"/>
          <w:lang w:eastAsia="zh-CN"/>
        </w:rPr>
        <w:t>新建建筑应考虑屋面光伏组件荷载。</w:t>
      </w:r>
    </w:p>
    <w:p w:rsidR="0080307E" w:rsidRDefault="00A85E66" w:rsidP="00DF313A">
      <w:pPr>
        <w:pStyle w:val="3"/>
        <w:spacing w:beforeLines="0" w:before="0"/>
        <w:rPr>
          <w:rStyle w:val="af8"/>
          <w:rFonts w:ascii="Times New Roman" w:eastAsia="宋体" w:hAnsi="Times New Roman" w:cs="Times New Roman"/>
          <w:color w:val="auto"/>
          <w:lang w:eastAsia="zh-CN"/>
        </w:rPr>
      </w:pPr>
      <w:r>
        <w:rPr>
          <w:rStyle w:val="af8"/>
          <w:rFonts w:ascii="Times New Roman" w:eastAsia="宋体" w:hAnsi="Times New Roman" w:cs="Times New Roman"/>
          <w:color w:val="auto"/>
          <w:lang w:eastAsia="zh-CN"/>
        </w:rPr>
        <w:t>采用货架储存货物的冷库地面均布活荷载标准值应根据货架层数及货物密度等按实际情况计算取值。</w:t>
      </w:r>
    </w:p>
    <w:p w:rsidR="0080307E" w:rsidRPr="00B0327D" w:rsidRDefault="00A85E66" w:rsidP="00DF313A">
      <w:pPr>
        <w:pStyle w:val="3"/>
        <w:spacing w:beforeLines="0" w:before="0"/>
        <w:rPr>
          <w:rStyle w:val="af8"/>
          <w:rFonts w:ascii="Times New Roman" w:eastAsia="宋体" w:hAnsi="Times New Roman" w:cs="Times New Roman"/>
          <w:color w:val="auto"/>
          <w:lang w:eastAsia="zh-CN"/>
        </w:rPr>
      </w:pPr>
      <w:r>
        <w:rPr>
          <w:rStyle w:val="af8"/>
          <w:rFonts w:ascii="Times New Roman" w:eastAsia="宋体" w:hAnsi="Times New Roman" w:cs="Times New Roman"/>
          <w:color w:val="auto"/>
          <w:lang w:eastAsia="zh-CN"/>
        </w:rPr>
        <w:t>建、构筑物的设备荷标准值应根据工艺要求确定。计算时应分解为永久荷载和可变荷载，准永久值系数应采用</w:t>
      </w:r>
      <w:r>
        <w:rPr>
          <w:rStyle w:val="af8"/>
          <w:rFonts w:ascii="Times New Roman" w:eastAsia="宋体" w:hAnsi="Times New Roman" w:cs="Times New Roman"/>
          <w:color w:val="auto"/>
          <w:lang w:eastAsia="zh-CN"/>
        </w:rPr>
        <w:t>0.8</w:t>
      </w:r>
      <w:r>
        <w:rPr>
          <w:rStyle w:val="af8"/>
          <w:rFonts w:ascii="Times New Roman" w:eastAsia="宋体" w:hAnsi="Times New Roman" w:cs="Times New Roman"/>
          <w:color w:val="auto"/>
          <w:lang w:eastAsia="zh-CN"/>
        </w:rPr>
        <w:t>。楼面及屋面上的制冷压缩机等设备应有减振措施，振动设备的荷载应乘以动力系数</w:t>
      </w:r>
      <w:r>
        <w:rPr>
          <w:rStyle w:val="af8"/>
          <w:rFonts w:ascii="Times New Roman" w:eastAsia="宋体" w:hAnsi="Times New Roman" w:cs="Times New Roman"/>
          <w:color w:val="auto"/>
          <w:lang w:eastAsia="zh-CN"/>
        </w:rPr>
        <w:t>1.3</w:t>
      </w:r>
      <w:r>
        <w:rPr>
          <w:rStyle w:val="af8"/>
          <w:rFonts w:ascii="Times New Roman" w:eastAsia="宋体" w:hAnsi="Times New Roman" w:cs="Times New Roman"/>
          <w:color w:val="auto"/>
          <w:lang w:eastAsia="zh-CN"/>
        </w:rPr>
        <w:t>。</w:t>
      </w:r>
    </w:p>
    <w:p w:rsidR="0080307E" w:rsidRPr="00F9055A" w:rsidRDefault="00A85E66" w:rsidP="00DF313A">
      <w:pPr>
        <w:pStyle w:val="2"/>
        <w:keepNext w:val="0"/>
        <w:keepLines w:val="0"/>
        <w:spacing w:beforeLines="100" w:before="240" w:afterLines="100" w:after="240"/>
      </w:pPr>
      <w:bookmarkStart w:id="43" w:name="_Toc172718086"/>
      <w:r w:rsidRPr="00F9055A">
        <w:t>材</w:t>
      </w:r>
      <w:r w:rsidRPr="00F9055A">
        <w:t xml:space="preserve">  </w:t>
      </w:r>
      <w:r w:rsidRPr="00F9055A">
        <w:t>料</w:t>
      </w:r>
      <w:bookmarkEnd w:id="43"/>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混凝土、钢筋的力学性能指标要求应符合现行国家标准《混凝土结构设计规范》</w:t>
      </w:r>
      <w:r>
        <w:rPr>
          <w:rStyle w:val="af8"/>
          <w:rFonts w:ascii="Times New Roman" w:eastAsia="宋体" w:hAnsi="Times New Roman" w:cs="Times New Roman"/>
          <w:bCs/>
          <w:color w:val="auto"/>
          <w:lang w:eastAsia="zh-CN"/>
        </w:rPr>
        <w:t>GB</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 xml:space="preserve">50010 </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Theme="minorEastAsia" w:hAnsi="Times New Roman" w:cs="Times New Roman"/>
          <w:bCs/>
          <w:color w:val="auto"/>
          <w:lang w:eastAsia="zh-CN"/>
        </w:rPr>
      </w:pPr>
      <w:r>
        <w:rPr>
          <w:rStyle w:val="af8"/>
          <w:rFonts w:ascii="Times New Roman" w:eastAsia="宋体" w:hAnsi="Times New Roman" w:cs="Times New Roman"/>
          <w:bCs/>
          <w:color w:val="auto"/>
          <w:lang w:eastAsia="zh-CN"/>
        </w:rPr>
        <w:t>钢材的力学性能指标要求应符合现行国家标准《钢结构设计标准》</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GB</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50017</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钢材质量等级的选用应符合下列规定：</w:t>
      </w:r>
    </w:p>
    <w:p w:rsidR="0080307E" w:rsidRDefault="00A85E66"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1  A</w:t>
      </w:r>
      <w:r>
        <w:rPr>
          <w:rStyle w:val="af8"/>
          <w:rFonts w:ascii="Times New Roman" w:eastAsia="宋体" w:hAnsi="Times New Roman" w:cs="Times New Roman"/>
          <w:bCs/>
          <w:color w:val="auto"/>
          <w:lang w:eastAsia="zh-CN"/>
        </w:rPr>
        <w:t>级钢仅可用于结构工作温度高于</w:t>
      </w:r>
      <w:r>
        <w:rPr>
          <w:rStyle w:val="af8"/>
          <w:rFonts w:ascii="Times New Roman" w:eastAsia="宋体" w:hAnsi="Times New Roman" w:cs="Times New Roman"/>
          <w:bCs/>
          <w:color w:val="auto"/>
          <w:lang w:eastAsia="zh-CN"/>
        </w:rPr>
        <w:t>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的不需要验算疲劳的结构，且</w:t>
      </w:r>
      <w:r>
        <w:rPr>
          <w:rStyle w:val="af8"/>
          <w:rFonts w:ascii="Times New Roman" w:eastAsia="宋体" w:hAnsi="Times New Roman" w:cs="Times New Roman"/>
          <w:bCs/>
          <w:color w:val="auto"/>
          <w:lang w:eastAsia="zh-CN"/>
        </w:rPr>
        <w:t>Q235A</w:t>
      </w:r>
      <w:r>
        <w:rPr>
          <w:rStyle w:val="af8"/>
          <w:rFonts w:ascii="Times New Roman" w:eastAsia="宋体" w:hAnsi="Times New Roman" w:cs="Times New Roman"/>
          <w:bCs/>
          <w:color w:val="auto"/>
          <w:lang w:eastAsia="zh-CN"/>
        </w:rPr>
        <w:t>钢不宜用于焊接结构；</w:t>
      </w:r>
    </w:p>
    <w:p w:rsidR="0080307E" w:rsidRDefault="00A85E66"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  2  </w:t>
      </w:r>
      <w:r>
        <w:rPr>
          <w:rStyle w:val="af8"/>
          <w:rFonts w:ascii="Times New Roman" w:eastAsia="宋体" w:hAnsi="Times New Roman" w:cs="Times New Roman"/>
          <w:bCs/>
          <w:color w:val="auto"/>
          <w:lang w:eastAsia="zh-CN"/>
        </w:rPr>
        <w:t>需验算疲劳的焊接结构用钢材应符合下列规定：</w:t>
      </w:r>
    </w:p>
    <w:p w:rsidR="0080307E" w:rsidRDefault="00A85E66"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     1)</w:t>
      </w:r>
      <w:r>
        <w:rPr>
          <w:rStyle w:val="af8"/>
          <w:rFonts w:ascii="Times New Roman" w:eastAsia="宋体" w:hAnsi="Times New Roman" w:cs="Times New Roman"/>
          <w:bCs/>
          <w:color w:val="auto"/>
          <w:lang w:eastAsia="zh-CN"/>
        </w:rPr>
        <w:t>当工作温度高于</w:t>
      </w:r>
      <w:r>
        <w:rPr>
          <w:rStyle w:val="af8"/>
          <w:rFonts w:ascii="Times New Roman" w:eastAsia="宋体" w:hAnsi="Times New Roman" w:cs="Times New Roman"/>
          <w:bCs/>
          <w:color w:val="auto"/>
          <w:lang w:eastAsia="zh-CN"/>
        </w:rPr>
        <w:t>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时其质量等级不应低于</w:t>
      </w:r>
      <w:r>
        <w:rPr>
          <w:rStyle w:val="af8"/>
          <w:rFonts w:ascii="Times New Roman" w:eastAsia="宋体" w:hAnsi="Times New Roman" w:cs="Times New Roman"/>
          <w:bCs/>
          <w:color w:val="auto"/>
          <w:lang w:eastAsia="zh-CN"/>
        </w:rPr>
        <w:t>B</w:t>
      </w:r>
      <w:r>
        <w:rPr>
          <w:rStyle w:val="af8"/>
          <w:rFonts w:ascii="Times New Roman" w:eastAsia="宋体" w:hAnsi="Times New Roman" w:cs="Times New Roman"/>
          <w:bCs/>
          <w:color w:val="auto"/>
          <w:lang w:eastAsia="zh-CN"/>
        </w:rPr>
        <w:t>级；</w:t>
      </w:r>
    </w:p>
    <w:p w:rsidR="0080307E" w:rsidRDefault="00A85E66"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2)</w:t>
      </w:r>
      <w:r>
        <w:rPr>
          <w:rStyle w:val="af8"/>
          <w:rFonts w:ascii="Times New Roman" w:eastAsia="宋体" w:hAnsi="Times New Roman" w:cs="Times New Roman"/>
          <w:bCs/>
          <w:color w:val="auto"/>
          <w:lang w:eastAsia="zh-CN"/>
        </w:rPr>
        <w:t>当工作温度不高于</w:t>
      </w:r>
      <w:r>
        <w:rPr>
          <w:rStyle w:val="af8"/>
          <w:rFonts w:ascii="Times New Roman" w:eastAsia="宋体" w:hAnsi="Times New Roman" w:cs="Times New Roman"/>
          <w:bCs/>
          <w:color w:val="auto"/>
          <w:lang w:eastAsia="zh-CN"/>
        </w:rPr>
        <w:t>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但高于</w:t>
      </w:r>
      <w:r>
        <w:rPr>
          <w:rStyle w:val="af8"/>
          <w:rFonts w:ascii="Times New Roman" w:hAnsi="Times New Roman" w:cs="Times New Roman"/>
          <w:bCs/>
          <w:color w:val="auto"/>
          <w:lang w:eastAsia="zh-CN"/>
        </w:rPr>
        <w:t>-</w:t>
      </w:r>
      <w:r>
        <w:rPr>
          <w:rStyle w:val="af8"/>
          <w:rFonts w:ascii="Times New Roman" w:eastAsia="宋体" w:hAnsi="Times New Roman" w:cs="Times New Roman"/>
          <w:bCs/>
          <w:color w:val="auto"/>
          <w:lang w:eastAsia="zh-CN"/>
        </w:rPr>
        <w:t>20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时，</w:t>
      </w:r>
      <w:r>
        <w:rPr>
          <w:rStyle w:val="af8"/>
          <w:rFonts w:ascii="Times New Roman" w:eastAsia="宋体" w:hAnsi="Times New Roman" w:cs="Times New Roman"/>
          <w:bCs/>
          <w:color w:val="auto"/>
          <w:lang w:eastAsia="zh-CN"/>
        </w:rPr>
        <w:t>Q235</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Q3</w:t>
      </w:r>
      <w:r>
        <w:rPr>
          <w:rStyle w:val="af8"/>
          <w:rFonts w:ascii="Times New Roman" w:hAnsi="Times New Roman" w:cs="Times New Roman" w:hint="eastAsia"/>
          <w:bCs/>
          <w:color w:val="auto"/>
          <w:lang w:eastAsia="zh-CN"/>
        </w:rPr>
        <w:t>5</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钢不应低于</w:t>
      </w:r>
      <w:r>
        <w:rPr>
          <w:rStyle w:val="af8"/>
          <w:rFonts w:ascii="Times New Roman" w:eastAsia="宋体" w:hAnsi="Times New Roman" w:cs="Times New Roman"/>
          <w:bCs/>
          <w:color w:val="auto"/>
          <w:lang w:eastAsia="zh-CN"/>
        </w:rPr>
        <w:t>C</w:t>
      </w:r>
      <w:r>
        <w:rPr>
          <w:rStyle w:val="af8"/>
          <w:rFonts w:ascii="Times New Roman" w:eastAsia="宋体" w:hAnsi="Times New Roman" w:cs="Times New Roman"/>
          <w:bCs/>
          <w:color w:val="auto"/>
          <w:lang w:eastAsia="zh-CN"/>
        </w:rPr>
        <w:t>级，</w:t>
      </w:r>
      <w:r>
        <w:rPr>
          <w:rStyle w:val="af8"/>
          <w:rFonts w:ascii="Times New Roman" w:eastAsia="宋体" w:hAnsi="Times New Roman" w:cs="Times New Roman"/>
          <w:bCs/>
          <w:color w:val="auto"/>
          <w:lang w:eastAsia="zh-CN"/>
        </w:rPr>
        <w:t>Q390</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Q420</w:t>
      </w:r>
      <w:r>
        <w:rPr>
          <w:rStyle w:val="af8"/>
          <w:rFonts w:ascii="Times New Roman" w:eastAsia="宋体" w:hAnsi="Times New Roman" w:cs="Times New Roman"/>
          <w:bCs/>
          <w:color w:val="auto"/>
          <w:lang w:eastAsia="zh-CN"/>
        </w:rPr>
        <w:t>及</w:t>
      </w:r>
      <w:r>
        <w:rPr>
          <w:rStyle w:val="af8"/>
          <w:rFonts w:ascii="Times New Roman" w:eastAsia="宋体" w:hAnsi="Times New Roman" w:cs="Times New Roman"/>
          <w:bCs/>
          <w:color w:val="auto"/>
          <w:lang w:eastAsia="zh-CN"/>
        </w:rPr>
        <w:t>Q460</w:t>
      </w:r>
      <w:r>
        <w:rPr>
          <w:rStyle w:val="af8"/>
          <w:rFonts w:ascii="Times New Roman" w:eastAsia="宋体" w:hAnsi="Times New Roman" w:cs="Times New Roman"/>
          <w:bCs/>
          <w:color w:val="auto"/>
          <w:lang w:eastAsia="zh-CN"/>
        </w:rPr>
        <w:t>钢不应低于</w:t>
      </w:r>
      <w:r>
        <w:rPr>
          <w:rStyle w:val="af8"/>
          <w:rFonts w:ascii="Times New Roman" w:eastAsia="宋体" w:hAnsi="Times New Roman" w:cs="Times New Roman"/>
          <w:bCs/>
          <w:color w:val="auto"/>
          <w:lang w:eastAsia="zh-CN"/>
        </w:rPr>
        <w:t>D</w:t>
      </w:r>
      <w:r>
        <w:rPr>
          <w:rStyle w:val="af8"/>
          <w:rFonts w:ascii="Times New Roman" w:eastAsia="宋体" w:hAnsi="Times New Roman" w:cs="Times New Roman"/>
          <w:bCs/>
          <w:color w:val="auto"/>
          <w:lang w:eastAsia="zh-CN"/>
        </w:rPr>
        <w:t>级。</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保鲜库使用的混凝土需提高抗冻融破坏能力时，可掺入适宜的混凝土外加剂，外加剂的应用应符合现行国家标准《混凝土外加剂应用技术规范》</w:t>
      </w:r>
      <w:r>
        <w:rPr>
          <w:rStyle w:val="af8"/>
          <w:rFonts w:ascii="Times New Roman" w:eastAsia="宋体" w:hAnsi="Times New Roman" w:cs="Times New Roman"/>
          <w:bCs/>
          <w:color w:val="auto"/>
          <w:lang w:eastAsia="zh-CN"/>
        </w:rPr>
        <w:t>GB 50119</w:t>
      </w:r>
      <w:r>
        <w:rPr>
          <w:rStyle w:val="af8"/>
          <w:rFonts w:ascii="Times New Roman" w:eastAsia="宋体" w:hAnsi="Times New Roman" w:cs="Times New Roman"/>
          <w:bCs/>
          <w:color w:val="auto"/>
          <w:lang w:eastAsia="zh-CN"/>
        </w:rPr>
        <w:t>的有关规定。</w:t>
      </w:r>
    </w:p>
    <w:p w:rsidR="0080307E" w:rsidRPr="00F9055A" w:rsidRDefault="00A85E66" w:rsidP="00DF313A">
      <w:pPr>
        <w:pStyle w:val="3"/>
        <w:spacing w:beforeLines="0" w:before="0"/>
      </w:pPr>
      <w:r w:rsidRPr="00F9055A">
        <w:rPr>
          <w:rStyle w:val="af8"/>
          <w:rFonts w:ascii="Times New Roman" w:eastAsia="宋体" w:hAnsi="Times New Roman" w:cstheme="minorBidi"/>
          <w:color w:val="auto"/>
          <w:kern w:val="2"/>
          <w:lang w:eastAsia="zh-CN"/>
        </w:rPr>
        <w:t>保鲜库内不高于</w:t>
      </w:r>
      <w:r w:rsidRPr="00F9055A">
        <w:rPr>
          <w:rStyle w:val="af8"/>
          <w:rFonts w:ascii="Times New Roman" w:eastAsia="宋体" w:hAnsi="Times New Roman" w:cstheme="minorBidi"/>
          <w:color w:val="auto"/>
          <w:kern w:val="2"/>
          <w:lang w:eastAsia="zh-CN"/>
        </w:rPr>
        <w:t>0 ℃</w:t>
      </w:r>
      <w:r w:rsidRPr="00F9055A">
        <w:rPr>
          <w:rStyle w:val="af8"/>
          <w:rFonts w:ascii="Times New Roman" w:eastAsia="宋体" w:hAnsi="Times New Roman" w:cstheme="minorBidi"/>
          <w:color w:val="auto"/>
          <w:kern w:val="2"/>
          <w:lang w:eastAsia="zh-CN"/>
        </w:rPr>
        <w:t>房间的承重墙砖砌体应采用强度等级不低于</w:t>
      </w:r>
      <w:r w:rsidRPr="00F9055A">
        <w:rPr>
          <w:rStyle w:val="af8"/>
          <w:rFonts w:ascii="Times New Roman" w:eastAsia="宋体" w:hAnsi="Times New Roman" w:cstheme="minorBidi"/>
          <w:color w:val="auto"/>
          <w:kern w:val="2"/>
          <w:lang w:eastAsia="zh-CN"/>
        </w:rPr>
        <w:t>MU20</w:t>
      </w:r>
      <w:r w:rsidRPr="00F9055A">
        <w:rPr>
          <w:rStyle w:val="af8"/>
          <w:rFonts w:ascii="Times New Roman" w:eastAsia="宋体" w:hAnsi="Times New Roman" w:cstheme="minorBidi"/>
          <w:color w:val="auto"/>
          <w:kern w:val="2"/>
          <w:lang w:eastAsia="zh-CN"/>
        </w:rPr>
        <w:t>的烧结普通砖，非承重墙砖砌体应采用强度等级不低于</w:t>
      </w:r>
      <w:r w:rsidRPr="00F9055A">
        <w:rPr>
          <w:rStyle w:val="af8"/>
          <w:rFonts w:ascii="Times New Roman" w:eastAsia="宋体" w:hAnsi="Times New Roman" w:cstheme="minorBidi"/>
          <w:color w:val="auto"/>
          <w:kern w:val="2"/>
          <w:lang w:eastAsia="zh-CN"/>
        </w:rPr>
        <w:t>MU10</w:t>
      </w:r>
      <w:r w:rsidRPr="00F9055A">
        <w:rPr>
          <w:rStyle w:val="af8"/>
          <w:rFonts w:ascii="Times New Roman" w:eastAsia="宋体" w:hAnsi="Times New Roman" w:cstheme="minorBidi"/>
          <w:color w:val="auto"/>
          <w:kern w:val="2"/>
          <w:lang w:eastAsia="zh-CN"/>
        </w:rPr>
        <w:t>的烧结普通砖，并应采用强度等级不低于</w:t>
      </w:r>
      <w:r w:rsidRPr="00F9055A">
        <w:rPr>
          <w:rStyle w:val="af8"/>
          <w:rFonts w:ascii="Times New Roman" w:eastAsia="宋体" w:hAnsi="Times New Roman" w:cstheme="minorBidi"/>
          <w:color w:val="auto"/>
          <w:kern w:val="2"/>
          <w:lang w:eastAsia="zh-CN"/>
        </w:rPr>
        <w:t>M10</w:t>
      </w:r>
      <w:r w:rsidRPr="00F9055A">
        <w:rPr>
          <w:rStyle w:val="af8"/>
          <w:rFonts w:ascii="Times New Roman" w:eastAsia="宋体" w:hAnsi="Times New Roman" w:cstheme="minorBidi"/>
          <w:color w:val="auto"/>
          <w:kern w:val="2"/>
          <w:lang w:eastAsia="zh-CN"/>
        </w:rPr>
        <w:t>的水泥砂浆砌筑和抹面。</w:t>
      </w:r>
    </w:p>
    <w:p w:rsidR="0080307E" w:rsidRDefault="0080307E" w:rsidP="00DF313A">
      <w:pPr>
        <w:pStyle w:val="Default"/>
        <w:spacing w:line="400" w:lineRule="exact"/>
        <w:rPr>
          <w:rFonts w:ascii="Times New Roman" w:hAnsi="Times New Roman" w:cs="Times New Roman"/>
          <w:color w:val="auto"/>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A85E66" w:rsidRDefault="00A85E66" w:rsidP="00DF313A">
      <w:pPr>
        <w:pStyle w:val="Default"/>
        <w:spacing w:line="400" w:lineRule="exact"/>
        <w:rPr>
          <w:rFonts w:ascii="Times New Roman" w:hAnsi="Times New Roman" w:cs="Times New Roman"/>
        </w:rPr>
      </w:pPr>
    </w:p>
    <w:p w:rsidR="00A85E66" w:rsidRDefault="00A85E66" w:rsidP="00DF313A">
      <w:pPr>
        <w:pStyle w:val="Default"/>
        <w:spacing w:line="400" w:lineRule="exact"/>
        <w:rPr>
          <w:rFonts w:ascii="Times New Roman" w:hAnsi="Times New Roman" w:cs="Times New Roman"/>
        </w:rPr>
      </w:pPr>
    </w:p>
    <w:p w:rsidR="00A85E66" w:rsidRDefault="00A85E66" w:rsidP="00DF313A">
      <w:pPr>
        <w:pStyle w:val="Default"/>
        <w:spacing w:line="400" w:lineRule="exact"/>
        <w:rPr>
          <w:rFonts w:ascii="Times New Roman" w:hAnsi="Times New Roman" w:cs="Times New Roman"/>
        </w:rPr>
      </w:pPr>
    </w:p>
    <w:p w:rsidR="00A85E66" w:rsidRDefault="00A85E66" w:rsidP="00DF313A">
      <w:pPr>
        <w:pStyle w:val="Default"/>
        <w:spacing w:line="400" w:lineRule="exact"/>
        <w:rPr>
          <w:rFonts w:ascii="Times New Roman" w:hAnsi="Times New Roman" w:cs="Times New Roman"/>
        </w:rPr>
      </w:pPr>
    </w:p>
    <w:p w:rsidR="00F9055A" w:rsidRDefault="00F9055A" w:rsidP="00DF313A">
      <w:pPr>
        <w:pStyle w:val="Default"/>
        <w:spacing w:line="400" w:lineRule="exact"/>
        <w:rPr>
          <w:rFonts w:ascii="Times New Roman" w:hAnsi="Times New Roman" w:cs="Times New Roman"/>
        </w:rPr>
      </w:pPr>
    </w:p>
    <w:p w:rsidR="00F9055A" w:rsidRDefault="00F9055A" w:rsidP="00DF313A">
      <w:pPr>
        <w:pStyle w:val="Default"/>
        <w:spacing w:line="400" w:lineRule="exact"/>
        <w:rPr>
          <w:rFonts w:ascii="Times New Roman" w:hAnsi="Times New Roman" w:cs="Times New Roman"/>
        </w:rPr>
      </w:pPr>
    </w:p>
    <w:p w:rsidR="00F9055A" w:rsidRDefault="00F9055A" w:rsidP="00DF313A">
      <w:pPr>
        <w:pStyle w:val="Default"/>
        <w:spacing w:line="400" w:lineRule="exact"/>
        <w:rPr>
          <w:rFonts w:ascii="Times New Roman" w:hAnsi="Times New Roman" w:cs="Times New Roman"/>
        </w:rPr>
      </w:pPr>
    </w:p>
    <w:p w:rsidR="00F9055A" w:rsidRDefault="00F9055A" w:rsidP="00DF313A">
      <w:pPr>
        <w:pStyle w:val="Default"/>
        <w:spacing w:line="400" w:lineRule="exact"/>
        <w:rPr>
          <w:rFonts w:ascii="Times New Roman" w:hAnsi="Times New Roman" w:cs="Times New Roman"/>
        </w:rPr>
      </w:pPr>
    </w:p>
    <w:p w:rsidR="00F9055A" w:rsidRDefault="00F9055A" w:rsidP="00DF313A">
      <w:pPr>
        <w:pStyle w:val="Default"/>
        <w:spacing w:line="400" w:lineRule="exact"/>
        <w:rPr>
          <w:rFonts w:ascii="Times New Roman" w:hAnsi="Times New Roman" w:cs="Times New Roman"/>
        </w:rPr>
      </w:pPr>
    </w:p>
    <w:p w:rsidR="00272039" w:rsidRDefault="00272039" w:rsidP="00DF313A">
      <w:pPr>
        <w:pStyle w:val="Default"/>
        <w:spacing w:line="400" w:lineRule="exact"/>
        <w:rPr>
          <w:rFonts w:ascii="Times New Roman" w:hAnsi="Times New Roman" w:cs="Times New Roman"/>
        </w:rPr>
      </w:pPr>
    </w:p>
    <w:p w:rsidR="00272039" w:rsidRDefault="00272039" w:rsidP="00DF313A">
      <w:pPr>
        <w:pStyle w:val="Default"/>
        <w:spacing w:line="400" w:lineRule="exact"/>
        <w:rPr>
          <w:rFonts w:ascii="Times New Roman" w:hAnsi="Times New Roman" w:cs="Times New Roman"/>
        </w:rPr>
      </w:pPr>
    </w:p>
    <w:p w:rsidR="00272039" w:rsidRDefault="00272039" w:rsidP="00DF313A">
      <w:pPr>
        <w:pStyle w:val="Default"/>
        <w:spacing w:line="400" w:lineRule="exact"/>
        <w:rPr>
          <w:rFonts w:ascii="Times New Roman" w:hAnsi="Times New Roman" w:cs="Times New Roman"/>
        </w:rPr>
      </w:pPr>
    </w:p>
    <w:p w:rsidR="0080307E" w:rsidRDefault="0080307E" w:rsidP="00DF313A">
      <w:pPr>
        <w:pStyle w:val="Default"/>
        <w:spacing w:line="400" w:lineRule="exact"/>
        <w:rPr>
          <w:rFonts w:ascii="Times New Roman" w:hAnsi="Times New Roman" w:cs="Times New Roman"/>
        </w:rPr>
      </w:pPr>
    </w:p>
    <w:p w:rsidR="00B0327D" w:rsidRDefault="00B0327D" w:rsidP="00DF313A">
      <w:pPr>
        <w:pStyle w:val="Default"/>
        <w:spacing w:line="400" w:lineRule="exact"/>
        <w:rPr>
          <w:rFonts w:ascii="Times New Roman" w:hAnsi="Times New Roman" w:cs="Times New Roman"/>
        </w:rPr>
      </w:pPr>
    </w:p>
    <w:p w:rsidR="00B0327D" w:rsidRDefault="00B0327D" w:rsidP="00DF313A">
      <w:pPr>
        <w:pStyle w:val="Default"/>
        <w:spacing w:line="400" w:lineRule="exact"/>
        <w:rPr>
          <w:rFonts w:ascii="Times New Roman" w:hAnsi="Times New Roman" w:cs="Times New Roman"/>
        </w:rPr>
      </w:pPr>
    </w:p>
    <w:p w:rsidR="0080307E" w:rsidRDefault="00A85E66" w:rsidP="00DF313A">
      <w:pPr>
        <w:pStyle w:val="1"/>
        <w:spacing w:beforeLines="0" w:before="0" w:afterLines="0" w:after="0"/>
      </w:pPr>
      <w:bookmarkStart w:id="44" w:name="_Toc172718087"/>
      <w:r>
        <w:lastRenderedPageBreak/>
        <w:t>光伏供能与储能</w:t>
      </w:r>
      <w:bookmarkEnd w:id="44"/>
    </w:p>
    <w:p w:rsidR="00272039" w:rsidRPr="00272039" w:rsidRDefault="00272039" w:rsidP="00DF313A"/>
    <w:p w:rsidR="00FB0999" w:rsidRPr="00FB0999" w:rsidRDefault="00FB0999"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45" w:name="_Toc172712376"/>
      <w:bookmarkStart w:id="46" w:name="_Toc172715915"/>
      <w:bookmarkStart w:id="47" w:name="_Toc172716070"/>
      <w:bookmarkStart w:id="48" w:name="_Toc172716913"/>
      <w:bookmarkStart w:id="49" w:name="_Toc172717343"/>
      <w:bookmarkStart w:id="50" w:name="_Toc172718088"/>
      <w:bookmarkEnd w:id="45"/>
      <w:bookmarkEnd w:id="46"/>
      <w:bookmarkEnd w:id="47"/>
      <w:bookmarkEnd w:id="48"/>
      <w:bookmarkEnd w:id="49"/>
      <w:bookmarkEnd w:id="50"/>
    </w:p>
    <w:p w:rsidR="0080307E" w:rsidRPr="00F9055A" w:rsidRDefault="00A85E66" w:rsidP="00D41A40">
      <w:pPr>
        <w:pStyle w:val="2"/>
        <w:keepNext w:val="0"/>
        <w:keepLines w:val="0"/>
        <w:spacing w:beforeLines="100" w:before="240" w:afterLines="100" w:after="240"/>
      </w:pPr>
      <w:bookmarkStart w:id="51" w:name="_Toc172718089"/>
      <w:r w:rsidRPr="00F9055A">
        <w:t>光伏设计基本要求</w:t>
      </w:r>
      <w:bookmarkEnd w:id="51"/>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光伏组件场地搭建完成后需进行测试，需满足以下环境条件：</w:t>
      </w:r>
    </w:p>
    <w:p w:rsidR="0080307E" w:rsidRPr="002E1CB3" w:rsidRDefault="00D41A40"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sidR="00A85E66" w:rsidRPr="002E1CB3">
        <w:rPr>
          <w:rStyle w:val="af8"/>
          <w:rFonts w:ascii="Times New Roman" w:eastAsia="宋体" w:hAnsi="Times New Roman" w:cs="Times New Roman"/>
          <w:bCs/>
          <w:color w:val="auto"/>
          <w:lang w:eastAsia="zh-CN"/>
        </w:rPr>
        <w:t>温度为</w:t>
      </w:r>
      <w:r w:rsidR="00A85E66" w:rsidRPr="002E1CB3">
        <w:rPr>
          <w:rStyle w:val="af8"/>
          <w:rFonts w:ascii="Times New Roman" w:eastAsia="宋体" w:hAnsi="Times New Roman" w:cs="Times New Roman"/>
          <w:bCs/>
          <w:color w:val="auto"/>
          <w:lang w:eastAsia="zh-CN"/>
        </w:rPr>
        <w:t>15 ℃</w:t>
      </w:r>
      <w:r w:rsidR="00A85E66" w:rsidRPr="002E1CB3">
        <w:rPr>
          <w:rStyle w:val="af8"/>
          <w:rFonts w:ascii="Times New Roman" w:eastAsia="宋体" w:hAnsi="Times New Roman" w:cs="Times New Roman"/>
          <w:bCs/>
          <w:color w:val="auto"/>
          <w:lang w:eastAsia="zh-CN"/>
        </w:rPr>
        <w:t>到</w:t>
      </w:r>
      <w:r w:rsidR="00A85E66" w:rsidRPr="002E1CB3">
        <w:rPr>
          <w:rStyle w:val="af8"/>
          <w:rFonts w:ascii="Times New Roman" w:eastAsia="宋体" w:hAnsi="Times New Roman" w:cs="Times New Roman"/>
          <w:bCs/>
          <w:color w:val="auto"/>
          <w:lang w:eastAsia="zh-CN"/>
        </w:rPr>
        <w:t>40 ℃</w:t>
      </w:r>
      <w:r w:rsidR="00A85E66" w:rsidRPr="002E1CB3">
        <w:rPr>
          <w:rStyle w:val="af8"/>
          <w:rFonts w:ascii="Times New Roman" w:eastAsia="宋体" w:hAnsi="Times New Roman" w:cs="Times New Roman"/>
          <w:bCs/>
          <w:color w:val="auto"/>
          <w:lang w:eastAsia="zh-CN"/>
        </w:rPr>
        <w:t>；</w:t>
      </w:r>
    </w:p>
    <w:p w:rsidR="0080307E" w:rsidRPr="002E1CB3" w:rsidRDefault="00D41A40"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2</w:t>
      </w:r>
      <w:r w:rsidR="00A85E66" w:rsidRPr="002E1CB3">
        <w:rPr>
          <w:rStyle w:val="af8"/>
          <w:rFonts w:ascii="Times New Roman" w:eastAsia="宋体" w:hAnsi="Times New Roman" w:cs="Times New Roman"/>
          <w:bCs/>
          <w:color w:val="auto"/>
          <w:lang w:eastAsia="zh-CN"/>
        </w:rPr>
        <w:t xml:space="preserve"> </w:t>
      </w:r>
      <w:r w:rsidR="00A85E66" w:rsidRPr="002E1CB3">
        <w:rPr>
          <w:rStyle w:val="af8"/>
          <w:rFonts w:ascii="Times New Roman" w:eastAsia="宋体" w:hAnsi="Times New Roman" w:cs="Times New Roman"/>
          <w:bCs/>
          <w:color w:val="auto"/>
          <w:lang w:eastAsia="zh-CN"/>
        </w:rPr>
        <w:t>相对湿度不超过</w:t>
      </w:r>
      <w:r w:rsidR="00A85E66" w:rsidRPr="002E1CB3">
        <w:rPr>
          <w:rStyle w:val="af8"/>
          <w:rFonts w:ascii="Times New Roman" w:eastAsia="宋体" w:hAnsi="Times New Roman" w:cs="Times New Roman"/>
          <w:bCs/>
          <w:color w:val="auto"/>
          <w:lang w:eastAsia="zh-CN"/>
        </w:rPr>
        <w:t>75 %</w:t>
      </w:r>
      <w:r w:rsidR="00A85E66" w:rsidRPr="002E1CB3">
        <w:rPr>
          <w:rStyle w:val="af8"/>
          <w:rFonts w:ascii="Times New Roman" w:eastAsia="宋体" w:hAnsi="Times New Roman" w:cs="Times New Roman"/>
          <w:bCs/>
          <w:color w:val="auto"/>
          <w:lang w:eastAsia="zh-CN"/>
        </w:rPr>
        <w:t>且不少于</w:t>
      </w:r>
      <w:r w:rsidR="00A85E66" w:rsidRPr="002E1CB3">
        <w:rPr>
          <w:rStyle w:val="af8"/>
          <w:rFonts w:ascii="Times New Roman" w:eastAsia="宋体" w:hAnsi="Times New Roman" w:cs="Times New Roman"/>
          <w:bCs/>
          <w:color w:val="auto"/>
          <w:lang w:eastAsia="zh-CN"/>
        </w:rPr>
        <w:t>5 %</w:t>
      </w:r>
      <w:r w:rsidR="00A85E66" w:rsidRPr="002E1CB3">
        <w:rPr>
          <w:rStyle w:val="af8"/>
          <w:rFonts w:ascii="Times New Roman" w:eastAsia="宋体" w:hAnsi="Times New Roman" w:cs="Times New Roman"/>
          <w:bCs/>
          <w:color w:val="auto"/>
          <w:lang w:eastAsia="zh-CN"/>
        </w:rPr>
        <w:t>；</w:t>
      </w:r>
    </w:p>
    <w:p w:rsidR="0080307E" w:rsidRDefault="00D41A40"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3</w:t>
      </w:r>
      <w:r w:rsidR="00A85E66" w:rsidRPr="002E1CB3">
        <w:rPr>
          <w:rStyle w:val="af8"/>
          <w:rFonts w:ascii="Times New Roman" w:eastAsia="宋体" w:hAnsi="Times New Roman" w:cs="Times New Roman"/>
          <w:bCs/>
          <w:color w:val="auto"/>
          <w:lang w:eastAsia="zh-CN"/>
        </w:rPr>
        <w:t xml:space="preserve"> </w:t>
      </w:r>
      <w:r w:rsidR="00A85E66" w:rsidRPr="002E1CB3">
        <w:rPr>
          <w:rStyle w:val="af8"/>
          <w:rFonts w:ascii="Times New Roman" w:eastAsia="宋体" w:hAnsi="Times New Roman" w:cs="Times New Roman"/>
          <w:bCs/>
          <w:color w:val="auto"/>
          <w:lang w:eastAsia="zh-CN"/>
        </w:rPr>
        <w:t>大气压值在</w:t>
      </w:r>
      <w:r w:rsidR="00A85E66" w:rsidRPr="002E1CB3">
        <w:rPr>
          <w:rStyle w:val="af8"/>
          <w:rFonts w:ascii="Times New Roman" w:eastAsia="宋体" w:hAnsi="Times New Roman" w:cs="Times New Roman"/>
          <w:bCs/>
          <w:color w:val="auto"/>
          <w:lang w:eastAsia="zh-CN"/>
        </w:rPr>
        <w:t>75 kPa</w:t>
      </w:r>
      <w:r w:rsidR="00A85E66" w:rsidRPr="002E1CB3">
        <w:rPr>
          <w:rStyle w:val="af8"/>
          <w:rFonts w:ascii="Times New Roman" w:eastAsia="宋体" w:hAnsi="Times New Roman" w:cs="Times New Roman"/>
          <w:bCs/>
          <w:color w:val="auto"/>
          <w:lang w:eastAsia="zh-CN"/>
        </w:rPr>
        <w:t>到</w:t>
      </w:r>
      <w:r w:rsidR="00A85E66" w:rsidRPr="002E1CB3">
        <w:rPr>
          <w:rStyle w:val="af8"/>
          <w:rFonts w:ascii="Times New Roman" w:eastAsia="宋体" w:hAnsi="Times New Roman" w:cs="Times New Roman"/>
          <w:bCs/>
          <w:color w:val="auto"/>
          <w:lang w:eastAsia="zh-CN"/>
        </w:rPr>
        <w:t>106 kPa</w:t>
      </w:r>
      <w:r w:rsidR="00A85E66" w:rsidRPr="002E1CB3">
        <w:rPr>
          <w:rStyle w:val="af8"/>
          <w:rFonts w:ascii="Times New Roman" w:eastAsia="宋体" w:hAnsi="Times New Roman" w:cs="Times New Roman"/>
          <w:bCs/>
          <w:color w:val="auto"/>
          <w:lang w:eastAsia="zh-CN"/>
        </w:rPr>
        <w:t>之间。</w:t>
      </w:r>
    </w:p>
    <w:p w:rsidR="0080307E" w:rsidRPr="00F9055A" w:rsidRDefault="00A85E66" w:rsidP="00DF313A">
      <w:pPr>
        <w:pStyle w:val="2"/>
        <w:keepNext w:val="0"/>
        <w:keepLines w:val="0"/>
        <w:spacing w:beforeLines="100" w:before="240" w:afterLines="100" w:after="240"/>
      </w:pPr>
      <w:bookmarkStart w:id="52" w:name="_Toc172718090"/>
      <w:r w:rsidRPr="00F9055A">
        <w:t>光伏选型</w:t>
      </w:r>
      <w:bookmarkEnd w:id="52"/>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选用光伏组件应优先考虑经济效益、运行的可靠性、组件参数等。</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含变压器型的并网光伏逆变器中国加权效率不得低于</w:t>
      </w:r>
      <w:r w:rsidRPr="002E1CB3">
        <w:rPr>
          <w:rStyle w:val="af8"/>
          <w:rFonts w:ascii="Times New Roman" w:eastAsia="宋体" w:hAnsi="Times New Roman" w:cs="Times New Roman"/>
          <w:bCs/>
          <w:color w:val="auto"/>
          <w:lang w:eastAsia="zh-CN"/>
        </w:rPr>
        <w:t>96</w:t>
      </w:r>
      <w:r w:rsidRPr="002E1CB3">
        <w:rPr>
          <w:rStyle w:val="af8"/>
          <w:rFonts w:ascii="Times New Roman" w:hAnsi="Times New Roman" w:cs="Times New Roman"/>
          <w:bCs/>
          <w:color w:val="auto"/>
          <w:lang w:eastAsia="zh-CN"/>
        </w:rPr>
        <w:t xml:space="preserve"> </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，不含变压器型的并网光伏逆变器中国加权效率不得低于</w:t>
      </w:r>
      <w:r w:rsidRPr="002E1CB3">
        <w:rPr>
          <w:rStyle w:val="af8"/>
          <w:rFonts w:ascii="Times New Roman" w:eastAsia="宋体" w:hAnsi="Times New Roman" w:cs="Times New Roman"/>
          <w:bCs/>
          <w:color w:val="auto"/>
          <w:lang w:eastAsia="zh-CN"/>
        </w:rPr>
        <w:t>98</w:t>
      </w:r>
      <w:r w:rsidRPr="002E1CB3">
        <w:rPr>
          <w:rStyle w:val="af8"/>
          <w:rFonts w:ascii="Times New Roman" w:hAnsi="Times New Roman" w:cs="Times New Roman"/>
          <w:bCs/>
          <w:color w:val="auto"/>
          <w:lang w:eastAsia="zh-CN"/>
        </w:rPr>
        <w:t xml:space="preserve"> </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w:t>
      </w:r>
    </w:p>
    <w:p w:rsidR="0080307E" w:rsidRPr="002E1CB3" w:rsidRDefault="00A85E66" w:rsidP="00DF313A">
      <w:pPr>
        <w:pStyle w:val="2"/>
        <w:keepNext w:val="0"/>
        <w:keepLines w:val="0"/>
        <w:spacing w:beforeLines="100" w:before="240" w:afterLines="100" w:after="240"/>
      </w:pPr>
      <w:bookmarkStart w:id="53" w:name="_Toc172718091"/>
      <w:r w:rsidRPr="002E1CB3">
        <w:t>光伏组件</w:t>
      </w:r>
      <w:bookmarkEnd w:id="53"/>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光伏组件各部件在正常工况下应能安全、持续运营，不应有过度盈利、温升、腐蚀、老化等问题。</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光伏组件防护级别不应低于</w:t>
      </w:r>
      <w:r w:rsidRPr="002E1CB3">
        <w:rPr>
          <w:rStyle w:val="af8"/>
          <w:rFonts w:ascii="Times New Roman" w:eastAsia="宋体" w:hAnsi="Times New Roman" w:cs="Times New Roman"/>
          <w:bCs/>
          <w:color w:val="auto"/>
          <w:lang w:eastAsia="zh-CN"/>
        </w:rPr>
        <w:t>IP65</w:t>
      </w:r>
      <w:r w:rsidRPr="002E1CB3">
        <w:rPr>
          <w:rStyle w:val="af8"/>
          <w:rFonts w:ascii="Times New Roman" w:eastAsia="宋体" w:hAnsi="Times New Roman" w:cs="Times New Roman"/>
          <w:bCs/>
          <w:color w:val="auto"/>
          <w:lang w:eastAsia="zh-CN"/>
        </w:rPr>
        <w:t>，光伏组件表面应无机械损伤，焊点无氧化斑，光伏组件</w:t>
      </w:r>
      <w:r w:rsidRPr="002E1CB3">
        <w:rPr>
          <w:rStyle w:val="af8"/>
          <w:rFonts w:ascii="Times New Roman" w:eastAsia="宋体" w:hAnsi="Times New Roman" w:cs="Times New Roman"/>
          <w:bCs/>
          <w:color w:val="auto"/>
          <w:lang w:eastAsia="zh-CN"/>
        </w:rPr>
        <w:t>I-V</w:t>
      </w:r>
      <w:r w:rsidRPr="002E1CB3">
        <w:rPr>
          <w:rStyle w:val="af8"/>
          <w:rFonts w:ascii="Times New Roman" w:eastAsia="宋体" w:hAnsi="Times New Roman" w:cs="Times New Roman"/>
          <w:bCs/>
          <w:color w:val="auto"/>
          <w:lang w:eastAsia="zh-CN"/>
        </w:rPr>
        <w:t>曲线基本相似。</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光伏组件每片电池片与互连条排列整洁，无脱焊、无断裂。组件内单片电池片无碎裂、无裂纹、无明显位移，组件框架应平整、整洁无腐蚀斑点。</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光伏组件受光面应具有较好的自洁能力，表面抗腐蚀、抗磨损能力应满足相应国标规定，背光面不得有划痕、损伤等缺陷。</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光伏组件组件具有防</w:t>
      </w:r>
      <w:r w:rsidRPr="002E1CB3">
        <w:rPr>
          <w:rStyle w:val="af8"/>
          <w:rFonts w:ascii="Times New Roman" w:eastAsia="宋体" w:hAnsi="Times New Roman" w:cs="Times New Roman"/>
          <w:bCs/>
          <w:color w:val="auto"/>
          <w:lang w:eastAsia="zh-CN"/>
        </w:rPr>
        <w:t>PID</w:t>
      </w:r>
      <w:r w:rsidRPr="002E1CB3">
        <w:rPr>
          <w:rStyle w:val="af8"/>
          <w:rFonts w:ascii="Times New Roman" w:eastAsia="宋体" w:hAnsi="Times New Roman" w:cs="Times New Roman"/>
          <w:bCs/>
          <w:color w:val="auto"/>
          <w:lang w:eastAsia="zh-CN"/>
        </w:rPr>
        <w:t>功能</w:t>
      </w:r>
      <w:r w:rsidRPr="002E1CB3">
        <w:rPr>
          <w:rStyle w:val="af8"/>
          <w:rFonts w:ascii="Times New Roman" w:hAnsi="Times New Roman" w:cs="Times New Roman" w:hint="eastAsia"/>
          <w:bCs/>
          <w:color w:val="auto"/>
          <w:lang w:eastAsia="zh-CN"/>
        </w:rPr>
        <w:t>。</w:t>
      </w:r>
    </w:p>
    <w:p w:rsidR="002E1CB3" w:rsidRPr="00B0327D" w:rsidRDefault="00A85E66" w:rsidP="00DF313A">
      <w:pPr>
        <w:pStyle w:val="3"/>
        <w:spacing w:beforeLines="0" w:before="0"/>
        <w:rPr>
          <w:rFonts w:cs="Times New Roman"/>
          <w:bCs/>
          <w:kern w:val="0"/>
        </w:rPr>
      </w:pPr>
      <w:r w:rsidRPr="002E1CB3">
        <w:rPr>
          <w:rStyle w:val="af8"/>
          <w:rFonts w:ascii="Times New Roman" w:eastAsia="宋体" w:hAnsi="Times New Roman" w:cs="Times New Roman"/>
          <w:bCs/>
          <w:color w:val="auto"/>
          <w:lang w:eastAsia="zh-CN"/>
        </w:rPr>
        <w:t>光伏组件的评定数据应符合</w:t>
      </w:r>
      <w:r w:rsidRPr="002E1CB3">
        <w:rPr>
          <w:rStyle w:val="af8"/>
          <w:rFonts w:ascii="Times New Roman" w:eastAsia="宋体" w:hAnsi="Times New Roman" w:cs="Times New Roman"/>
          <w:bCs/>
          <w:color w:val="auto"/>
          <w:lang w:eastAsia="zh-CN"/>
        </w:rPr>
        <w:t>IEC 61853-1</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IEC 61215</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GB/T 9535</w:t>
      </w:r>
      <w:r w:rsidRPr="002E1CB3">
        <w:rPr>
          <w:rStyle w:val="af8"/>
          <w:rFonts w:ascii="Times New Roman" w:eastAsia="宋体" w:hAnsi="Times New Roman" w:cs="Times New Roman"/>
          <w:bCs/>
          <w:color w:val="auto"/>
          <w:lang w:eastAsia="zh-CN"/>
        </w:rPr>
        <w:t>的有关规定和要求。</w:t>
      </w:r>
    </w:p>
    <w:p w:rsidR="0080307E" w:rsidRPr="002E1CB3" w:rsidRDefault="00A85E66" w:rsidP="00DF313A">
      <w:pPr>
        <w:pStyle w:val="2"/>
        <w:keepNext w:val="0"/>
        <w:keepLines w:val="0"/>
        <w:spacing w:beforeLines="100" w:before="240" w:afterLines="100" w:after="240"/>
      </w:pPr>
      <w:bookmarkStart w:id="54" w:name="_Toc172718092"/>
      <w:r w:rsidRPr="002E1CB3">
        <w:rPr>
          <w:rFonts w:hint="eastAsia"/>
        </w:rPr>
        <w:t>光伏防雷接地</w:t>
      </w:r>
      <w:bookmarkEnd w:id="54"/>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hint="eastAsia"/>
          <w:bCs/>
          <w:color w:val="auto"/>
          <w:lang w:eastAsia="zh-CN"/>
        </w:rPr>
        <w:t>建筑光伏系统防雷接地应符合现行国家标准《建筑物防雷设计规范》</w:t>
      </w:r>
      <w:r w:rsidRPr="002E1CB3">
        <w:rPr>
          <w:rStyle w:val="af8"/>
          <w:rFonts w:ascii="Times New Roman" w:eastAsia="宋体" w:hAnsi="Times New Roman" w:cs="Times New Roman" w:hint="eastAsia"/>
          <w:bCs/>
          <w:color w:val="auto"/>
          <w:lang w:eastAsia="zh-CN"/>
        </w:rPr>
        <w:t>GB50057</w:t>
      </w:r>
      <w:r w:rsidRPr="002E1CB3">
        <w:rPr>
          <w:rStyle w:val="af8"/>
          <w:rFonts w:ascii="Times New Roman" w:eastAsia="宋体" w:hAnsi="Times New Roman" w:cs="Times New Roman" w:hint="eastAsia"/>
          <w:bCs/>
          <w:color w:val="auto"/>
          <w:lang w:eastAsia="zh-CN"/>
        </w:rPr>
        <w:t>的有关规定，光伏发电系统的防雷及接地保护宜与建筑物防雷及接地系统合用，安装光伏发电系统后不应降低建筑物的防雷保护等级，且光伏方阵接地电阻不应大于</w:t>
      </w:r>
      <w:r w:rsidRPr="002E1CB3">
        <w:rPr>
          <w:rStyle w:val="af8"/>
          <w:rFonts w:ascii="Times New Roman" w:eastAsia="宋体" w:hAnsi="Times New Roman" w:cs="Times New Roman" w:hint="eastAsia"/>
          <w:bCs/>
          <w:color w:val="auto"/>
          <w:lang w:eastAsia="zh-CN"/>
        </w:rPr>
        <w:t>4</w:t>
      </w:r>
      <w:r w:rsidRPr="002E1CB3">
        <w:rPr>
          <w:rStyle w:val="af8"/>
          <w:rFonts w:ascii="Times New Roman" w:eastAsia="宋体" w:hAnsi="Times New Roman" w:cs="Times New Roman"/>
          <w:bCs/>
          <w:color w:val="auto"/>
          <w:lang w:eastAsia="zh-CN"/>
        </w:rPr>
        <w:t>Ω</w:t>
      </w:r>
      <w:r w:rsidRPr="002E1CB3">
        <w:rPr>
          <w:rStyle w:val="af8"/>
          <w:rFonts w:ascii="Times New Roman" w:eastAsia="宋体" w:hAnsi="Times New Roman" w:cs="Times New Roman" w:hint="eastAsia"/>
          <w:bCs/>
          <w:color w:val="auto"/>
          <w:lang w:eastAsia="zh-CN"/>
        </w:rPr>
        <w:t>。</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hint="eastAsia"/>
          <w:bCs/>
          <w:color w:val="auto"/>
          <w:lang w:eastAsia="zh-CN"/>
        </w:rPr>
        <w:lastRenderedPageBreak/>
        <w:t>光伏发电系统交流侧电气装置过电压保护和接地应符合现行国家标准《交流电气装置的过电压保护和绝缘配合设计规范》</w:t>
      </w:r>
      <w:r w:rsidRPr="002E1CB3">
        <w:rPr>
          <w:rStyle w:val="af8"/>
          <w:rFonts w:ascii="Times New Roman" w:eastAsia="宋体" w:hAnsi="Times New Roman" w:cs="Times New Roman" w:hint="eastAsia"/>
          <w:bCs/>
          <w:color w:val="auto"/>
          <w:lang w:eastAsia="zh-CN"/>
        </w:rPr>
        <w:t>GB/T50064</w:t>
      </w:r>
      <w:r w:rsidRPr="002E1CB3">
        <w:rPr>
          <w:rStyle w:val="af8"/>
          <w:rFonts w:ascii="Times New Roman" w:eastAsia="宋体" w:hAnsi="Times New Roman" w:cs="Times New Roman" w:hint="eastAsia"/>
          <w:bCs/>
          <w:color w:val="auto"/>
          <w:lang w:eastAsia="zh-CN"/>
        </w:rPr>
        <w:t>和《交流电气装置的接地设计规范》</w:t>
      </w:r>
      <w:r w:rsidRPr="002E1CB3">
        <w:rPr>
          <w:rStyle w:val="af8"/>
          <w:rFonts w:ascii="Times New Roman" w:eastAsia="宋体" w:hAnsi="Times New Roman" w:cs="Times New Roman" w:hint="eastAsia"/>
          <w:bCs/>
          <w:color w:val="auto"/>
          <w:lang w:eastAsia="zh-CN"/>
        </w:rPr>
        <w:t>GB/T50065</w:t>
      </w:r>
      <w:r w:rsidRPr="002E1CB3">
        <w:rPr>
          <w:rStyle w:val="af8"/>
          <w:rFonts w:ascii="Times New Roman" w:eastAsia="宋体" w:hAnsi="Times New Roman" w:cs="Times New Roman" w:hint="eastAsia"/>
          <w:bCs/>
          <w:color w:val="auto"/>
          <w:lang w:eastAsia="zh-CN"/>
        </w:rPr>
        <w:t>的有关规定。</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hint="eastAsia"/>
          <w:bCs/>
          <w:color w:val="auto"/>
          <w:lang w:eastAsia="zh-CN"/>
        </w:rPr>
        <w:t>光伏组件金属边框应与金属支架可靠连接、连续贯通，单个光伏方阵支架与建筑接地系统应采取至少两点连接。</w:t>
      </w:r>
    </w:p>
    <w:p w:rsidR="0080307E" w:rsidRPr="00F9055A" w:rsidRDefault="00A85E66" w:rsidP="00DF313A">
      <w:pPr>
        <w:pStyle w:val="2"/>
        <w:keepNext w:val="0"/>
        <w:keepLines w:val="0"/>
        <w:spacing w:beforeLines="100" w:before="240" w:afterLines="100" w:after="240"/>
      </w:pPr>
      <w:bookmarkStart w:id="55" w:name="_Toc172718093"/>
      <w:r w:rsidRPr="00F9055A">
        <w:t>光伏组件数据执行</w:t>
      </w:r>
      <w:bookmarkEnd w:id="55"/>
    </w:p>
    <w:p w:rsidR="0080307E" w:rsidRPr="00F9055A"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峰值功率温度系数（</w:t>
      </w:r>
      <w:r>
        <w:rPr>
          <w:rStyle w:val="af8"/>
          <w:rFonts w:ascii="Times New Roman" w:eastAsia="宋体" w:hAnsi="Times New Roman" w:cs="Times New Roman"/>
          <w:bCs/>
          <w:color w:val="auto"/>
          <w:lang w:eastAsia="zh-CN"/>
        </w:rPr>
        <w:t>Pmax-Tc</w:t>
      </w:r>
      <w:r>
        <w:rPr>
          <w:rStyle w:val="af8"/>
          <w:rFonts w:ascii="Times New Roman" w:eastAsia="宋体" w:hAnsi="Times New Roman" w:cs="Times New Roman"/>
          <w:bCs/>
          <w:color w:val="auto"/>
          <w:lang w:eastAsia="zh-CN"/>
        </w:rPr>
        <w:t>）：在测得环境温度为</w:t>
      </w:r>
      <w:r>
        <w:rPr>
          <w:rStyle w:val="af8"/>
          <w:rFonts w:ascii="Times New Roman" w:eastAsia="宋体" w:hAnsi="Times New Roman" w:cs="Times New Roman"/>
          <w:bCs/>
          <w:color w:val="auto"/>
          <w:lang w:eastAsia="zh-CN"/>
        </w:rPr>
        <w:t>25℃</w:t>
      </w:r>
      <w:r>
        <w:rPr>
          <w:rStyle w:val="af8"/>
          <w:rFonts w:ascii="Times New Roman" w:eastAsia="宋体" w:hAnsi="Times New Roman" w:cs="Times New Roman"/>
          <w:bCs/>
          <w:color w:val="auto"/>
          <w:lang w:eastAsia="zh-CN"/>
        </w:rPr>
        <w:t>时，以及测量环境温度变化，其温度每提高</w:t>
      </w:r>
      <w:r>
        <w:rPr>
          <w:rStyle w:val="af8"/>
          <w:rFonts w:ascii="Times New Roman" w:eastAsia="宋体" w:hAnsi="Times New Roman" w:cs="Times New Roman"/>
          <w:bCs/>
          <w:color w:val="auto"/>
          <w:lang w:eastAsia="zh-CN"/>
        </w:rPr>
        <w:t>1℃</w:t>
      </w:r>
      <w:r>
        <w:rPr>
          <w:rStyle w:val="af8"/>
          <w:rFonts w:ascii="Times New Roman" w:eastAsia="宋体" w:hAnsi="Times New Roman" w:cs="Times New Roman"/>
          <w:bCs/>
          <w:color w:val="auto"/>
          <w:lang w:eastAsia="zh-CN"/>
        </w:rPr>
        <w:t>时，</w:t>
      </w:r>
      <w:r w:rsidRPr="00F9055A">
        <w:rPr>
          <w:rStyle w:val="af8"/>
          <w:rFonts w:ascii="Times New Roman" w:eastAsia="宋体" w:hAnsi="Times New Roman" w:cs="Times New Roman"/>
          <w:bCs/>
          <w:color w:val="auto"/>
          <w:lang w:eastAsia="zh-CN"/>
        </w:rPr>
        <w:t>Pmax</w:t>
      </w:r>
      <w:r w:rsidRPr="00F9055A">
        <w:rPr>
          <w:rStyle w:val="af8"/>
          <w:rFonts w:ascii="Times New Roman" w:eastAsia="宋体" w:hAnsi="Times New Roman" w:cs="Times New Roman"/>
          <w:bCs/>
          <w:color w:val="auto"/>
          <w:lang w:eastAsia="zh-CN"/>
        </w:rPr>
        <w:t>降低的百分比</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在原则实验条件下（即：大气质量</w:t>
      </w:r>
      <w:r>
        <w:rPr>
          <w:rStyle w:val="af8"/>
          <w:rFonts w:ascii="Times New Roman" w:eastAsia="宋体" w:hAnsi="Times New Roman" w:cs="Times New Roman"/>
          <w:bCs/>
          <w:color w:val="auto"/>
          <w:lang w:eastAsia="zh-CN"/>
        </w:rPr>
        <w:t>AM=1.5</w:t>
      </w:r>
      <w:r>
        <w:rPr>
          <w:rStyle w:val="af8"/>
          <w:rFonts w:ascii="Times New Roman" w:eastAsia="宋体" w:hAnsi="Times New Roman" w:cs="Times New Roman"/>
          <w:bCs/>
          <w:color w:val="auto"/>
          <w:lang w:eastAsia="zh-CN"/>
        </w:rPr>
        <w:t>，辐照度</w:t>
      </w:r>
      <w:r>
        <w:rPr>
          <w:rStyle w:val="af8"/>
          <w:rFonts w:ascii="Times New Roman" w:eastAsia="宋体" w:hAnsi="Times New Roman" w:cs="Times New Roman"/>
          <w:bCs/>
          <w:color w:val="auto"/>
          <w:lang w:eastAsia="zh-CN"/>
        </w:rPr>
        <w:t>1000W/m2</w:t>
      </w:r>
      <w:r>
        <w:rPr>
          <w:rStyle w:val="af8"/>
          <w:rFonts w:ascii="Times New Roman" w:eastAsia="宋体" w:hAnsi="Times New Roman" w:cs="Times New Roman"/>
          <w:bCs/>
          <w:color w:val="auto"/>
          <w:lang w:eastAsia="zh-CN"/>
        </w:rPr>
        <w:t>，光伏工作温度为</w:t>
      </w:r>
      <w:r>
        <w:rPr>
          <w:rStyle w:val="af8"/>
          <w:rFonts w:ascii="Times New Roman" w:eastAsia="宋体" w:hAnsi="Times New Roman" w:cs="Times New Roman"/>
          <w:bCs/>
          <w:color w:val="auto"/>
          <w:lang w:eastAsia="zh-CN"/>
        </w:rPr>
        <w:t>25℃</w:t>
      </w:r>
      <w:r>
        <w:rPr>
          <w:rStyle w:val="af8"/>
          <w:rFonts w:ascii="Times New Roman" w:eastAsia="宋体" w:hAnsi="Times New Roman" w:cs="Times New Roman"/>
          <w:bCs/>
          <w:color w:val="auto"/>
          <w:lang w:eastAsia="zh-CN"/>
        </w:rPr>
        <w:t>，原则太阳光谱辐照度分布符合</w:t>
      </w:r>
      <w:r>
        <w:rPr>
          <w:rStyle w:val="af8"/>
          <w:rFonts w:ascii="Times New Roman" w:eastAsia="宋体" w:hAnsi="Times New Roman" w:cs="Times New Roman"/>
          <w:bCs/>
          <w:color w:val="auto"/>
          <w:lang w:eastAsia="zh-CN"/>
        </w:rPr>
        <w:t>GB/T6495.3</w:t>
      </w:r>
      <w:r>
        <w:rPr>
          <w:rStyle w:val="af8"/>
          <w:rFonts w:ascii="Times New Roman" w:eastAsia="宋体" w:hAnsi="Times New Roman" w:cs="Times New Roman"/>
          <w:bCs/>
          <w:color w:val="auto"/>
          <w:lang w:eastAsia="zh-CN"/>
        </w:rPr>
        <w:t>规定），光伏组件实际输出功率满足标称功率范畴。</w:t>
      </w:r>
    </w:p>
    <w:p w:rsidR="0080307E" w:rsidRPr="00F9055A" w:rsidRDefault="00A85E66" w:rsidP="00DF313A">
      <w:pPr>
        <w:pStyle w:val="2"/>
        <w:keepNext w:val="0"/>
        <w:keepLines w:val="0"/>
        <w:spacing w:beforeLines="100" w:before="240" w:afterLines="100" w:after="240"/>
      </w:pPr>
      <w:bookmarkStart w:id="56" w:name="_Toc172718094"/>
      <w:r w:rsidRPr="00F9055A">
        <w:t>光伏控制单元</w:t>
      </w:r>
      <w:bookmarkEnd w:id="56"/>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电压范围：太阳能组件输出电压范围应适合控制器的逆变器输入电压要求，且不能超过控制器的输入电压额定值。</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电流容量：控制器的输入电流容量应适合太阳能组件的短路电流和并联数量要求。</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过压保护与逆变器：在太阳能组件输出电压高于控制器的额定值时，应用逆变器将其降压，同时进行过压保护。</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光伏电站的光伏方阵、光伏发电单元其他设备以及站区升压站、综合楼等建、构筑物应采取直击雷防护措施，接闪器不应遮挡光伏组件。</w:t>
      </w:r>
    </w:p>
    <w:p w:rsidR="0080307E" w:rsidRPr="00941DBF" w:rsidRDefault="00A85E66" w:rsidP="00DF313A">
      <w:pPr>
        <w:pStyle w:val="2"/>
        <w:keepNext w:val="0"/>
        <w:keepLines w:val="0"/>
        <w:spacing w:beforeLines="100" w:before="240" w:afterLines="100" w:after="240"/>
      </w:pPr>
      <w:bookmarkStart w:id="57" w:name="_Toc172718095"/>
      <w:r w:rsidRPr="00941DBF">
        <w:t>光伏</w:t>
      </w:r>
      <w:r w:rsidRPr="00941DBF">
        <w:rPr>
          <w:rFonts w:hint="eastAsia"/>
        </w:rPr>
        <w:t>供能</w:t>
      </w:r>
      <w:r w:rsidRPr="00941DBF">
        <w:t>系统</w:t>
      </w:r>
      <w:bookmarkEnd w:id="57"/>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系统组成</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主要包括光伏发电单元、负载单元、电网单元及控制器，光伏直驱系统输出端分别与负载单元的负载侧的输入端和电网单元的网侧的输入端电连接；负载侧换流器的输入端与网侧换流器的输入端电连接；控制器分别与光伏发电单元和电网单元连接。</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接口和光伏侧变流模块要求。光伏直驱电器控制器应具有至少一个可以接入光伏的接口。光伏侧变流模块应能够检测到接入的光伏的输入电压是否超过该控制器光伏侧允许的最大电压。光伏侧储能变流模块应具有</w:t>
      </w:r>
      <w:r>
        <w:rPr>
          <w:rStyle w:val="af8"/>
          <w:rFonts w:ascii="Times New Roman" w:eastAsia="宋体" w:hAnsi="Times New Roman" w:cs="Times New Roman"/>
          <w:bCs/>
          <w:color w:val="auto"/>
          <w:lang w:eastAsia="zh-CN"/>
        </w:rPr>
        <w:t>MPPT</w:t>
      </w:r>
      <w:r>
        <w:rPr>
          <w:rStyle w:val="af8"/>
          <w:rFonts w:ascii="Times New Roman" w:eastAsia="宋体" w:hAnsi="Times New Roman" w:cs="Times New Roman"/>
          <w:bCs/>
          <w:color w:val="auto"/>
          <w:lang w:eastAsia="zh-CN"/>
        </w:rPr>
        <w:t>功能。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电网接口和电网侧变流模块要求。光伏直驱电器控制器的电网接口性能应满足</w:t>
      </w:r>
      <w:r>
        <w:rPr>
          <w:rStyle w:val="af8"/>
          <w:rFonts w:ascii="Times New Roman" w:eastAsia="宋体" w:hAnsi="Times New Roman" w:cs="Times New Roman"/>
          <w:bCs/>
          <w:color w:val="auto"/>
          <w:lang w:eastAsia="zh-CN"/>
        </w:rPr>
        <w:t>IEC 61727</w:t>
      </w:r>
      <w:r>
        <w:rPr>
          <w:rStyle w:val="af8"/>
          <w:rFonts w:ascii="Times New Roman" w:eastAsia="宋体" w:hAnsi="Times New Roman" w:cs="Times New Roman"/>
          <w:bCs/>
          <w:color w:val="auto"/>
          <w:lang w:eastAsia="zh-CN"/>
        </w:rPr>
        <w:t>的要求。电网侧变流模块应是双向的，并且应具有维持母线电压稳定的功能。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储能接口和储能侧变流模块要求。光伏直驱电器控制器储能侧变流模块应能够检测到接入的储能参数是否与控制器匹配。控制器应具有可以与接</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入储能通讯的功能。储能侧变流模块应是双向的，且应具有维持母线电压稳定的功能，并能够参与平滑和抑制控制器在各种工作模式间切换时带来的瞬间冲击。</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直流输出接口和相应变流模块要求。光伏直驱电器控制器应具有直流接口要求。接口的形式和选型应根据接入的直流负载的额定电压和额定电流而确定。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电网接口和电网侧</w:t>
      </w:r>
      <w:r>
        <w:rPr>
          <w:rStyle w:val="af8"/>
          <w:rFonts w:ascii="Times New Roman" w:eastAsia="宋体" w:hAnsi="Times New Roman" w:cs="Times New Roman"/>
          <w:bCs/>
          <w:color w:val="auto"/>
          <w:lang w:eastAsia="zh-CN"/>
        </w:rPr>
        <w:t>AC/DC</w:t>
      </w:r>
      <w:r>
        <w:rPr>
          <w:rStyle w:val="af8"/>
          <w:rFonts w:ascii="Times New Roman" w:eastAsia="宋体" w:hAnsi="Times New Roman" w:cs="Times New Roman"/>
          <w:bCs/>
          <w:color w:val="auto"/>
          <w:lang w:eastAsia="zh-CN"/>
        </w:rPr>
        <w:t>变流单元</w:t>
      </w:r>
    </w:p>
    <w:p w:rsidR="0080307E" w:rsidRDefault="00A85E66"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除非有特别的条款说明，电网接口参数应符合</w:t>
      </w:r>
      <w:r>
        <w:rPr>
          <w:rStyle w:val="af8"/>
          <w:rFonts w:ascii="Times New Roman" w:eastAsia="宋体" w:hAnsi="Times New Roman" w:cs="Times New Roman"/>
          <w:bCs/>
          <w:color w:val="auto"/>
          <w:lang w:eastAsia="zh-CN"/>
        </w:rPr>
        <w:t>IEC 61727</w:t>
      </w:r>
      <w:r>
        <w:rPr>
          <w:rStyle w:val="af8"/>
          <w:rFonts w:ascii="Times New Roman" w:eastAsia="宋体" w:hAnsi="Times New Roman" w:cs="Times New Roman"/>
          <w:bCs/>
          <w:color w:val="auto"/>
          <w:lang w:eastAsia="zh-CN"/>
        </w:rPr>
        <w:t>的要求。电网侧</w:t>
      </w:r>
      <w:r>
        <w:rPr>
          <w:rStyle w:val="af8"/>
          <w:rFonts w:ascii="Times New Roman" w:eastAsia="宋体" w:hAnsi="Times New Roman" w:cs="Times New Roman"/>
          <w:bCs/>
          <w:color w:val="auto"/>
          <w:lang w:eastAsia="zh-CN"/>
        </w:rPr>
        <w:t>AC/DC</w:t>
      </w:r>
      <w:r>
        <w:rPr>
          <w:rStyle w:val="af8"/>
          <w:rFonts w:ascii="Times New Roman" w:eastAsia="宋体" w:hAnsi="Times New Roman" w:cs="Times New Roman"/>
          <w:bCs/>
          <w:color w:val="auto"/>
          <w:lang w:eastAsia="zh-CN"/>
        </w:rPr>
        <w:t>变流单元是一个双向变流单元。可以通过控制使它在有电能反馈给电网的状态和不允许多余电能反馈给电网的状态下都能正常工作。它需要能够与光伏侧</w:t>
      </w:r>
      <w:r>
        <w:rPr>
          <w:rStyle w:val="af8"/>
          <w:rFonts w:ascii="Times New Roman" w:eastAsia="宋体" w:hAnsi="Times New Roman" w:cs="Times New Roman"/>
          <w:bCs/>
          <w:color w:val="auto"/>
          <w:lang w:eastAsia="zh-CN"/>
        </w:rPr>
        <w:t>DC/DC</w:t>
      </w:r>
      <w:r>
        <w:rPr>
          <w:rStyle w:val="af8"/>
          <w:rFonts w:ascii="Times New Roman" w:eastAsia="宋体" w:hAnsi="Times New Roman" w:cs="Times New Roman"/>
          <w:bCs/>
          <w:color w:val="auto"/>
          <w:lang w:eastAsia="zh-CN"/>
        </w:rPr>
        <w:t>变流单元以及储能侧</w:t>
      </w:r>
      <w:r>
        <w:rPr>
          <w:rStyle w:val="af8"/>
          <w:rFonts w:ascii="Times New Roman" w:eastAsia="宋体" w:hAnsi="Times New Roman" w:cs="Times New Roman"/>
          <w:bCs/>
          <w:color w:val="auto"/>
          <w:lang w:eastAsia="zh-CN"/>
        </w:rPr>
        <w:t>DC/DC</w:t>
      </w:r>
      <w:r>
        <w:rPr>
          <w:rStyle w:val="af8"/>
          <w:rFonts w:ascii="Times New Roman" w:eastAsia="宋体" w:hAnsi="Times New Roman" w:cs="Times New Roman"/>
          <w:bCs/>
          <w:color w:val="auto"/>
          <w:lang w:eastAsia="zh-CN"/>
        </w:rPr>
        <w:t>变流单元合作来保持直流电压母线处于一个稳定的状态。同时，它也需要具备在响应瞬时冲击时调整它的电压和电流的能力。</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直流负载接口</w:t>
      </w:r>
    </w:p>
    <w:p w:rsidR="0080307E" w:rsidRPr="002E1CB3"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这是一个可选的直流负载接口。当直流负载连接到该接口时，它的额定电气参数应该与直流负载接口适配。负载接口电压额定值建议从</w:t>
      </w:r>
      <w:r w:rsidRPr="002E1CB3">
        <w:rPr>
          <w:rStyle w:val="af8"/>
          <w:rFonts w:ascii="Times New Roman" w:eastAsia="宋体" w:hAnsi="Times New Roman" w:cs="Times New Roman"/>
          <w:bCs/>
          <w:color w:val="auto"/>
          <w:lang w:eastAsia="zh-CN"/>
        </w:rPr>
        <w:t>750 V</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400 V</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220 V</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110 V</w:t>
      </w:r>
      <w:r w:rsidRPr="002E1CB3">
        <w:rPr>
          <w:rStyle w:val="af8"/>
          <w:rFonts w:ascii="Times New Roman" w:eastAsia="宋体" w:hAnsi="Times New Roman" w:cs="Times New Roman"/>
          <w:bCs/>
          <w:color w:val="auto"/>
          <w:lang w:eastAsia="zh-CN"/>
        </w:rPr>
        <w:t>选取：</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在</w:t>
      </w:r>
      <w:r w:rsidRPr="002E1CB3">
        <w:rPr>
          <w:rStyle w:val="af8"/>
          <w:rFonts w:ascii="Times New Roman" w:eastAsia="宋体" w:hAnsi="Times New Roman" w:cs="Times New Roman"/>
          <w:bCs/>
          <w:color w:val="auto"/>
          <w:lang w:eastAsia="zh-CN"/>
        </w:rPr>
        <w:t>1.6.1</w:t>
      </w:r>
      <w:r w:rsidRPr="002E1CB3">
        <w:rPr>
          <w:rStyle w:val="af8"/>
          <w:rFonts w:ascii="Times New Roman" w:eastAsia="宋体" w:hAnsi="Times New Roman" w:cs="Times New Roman"/>
          <w:bCs/>
          <w:color w:val="auto"/>
          <w:lang w:eastAsia="zh-CN"/>
        </w:rPr>
        <w:t>规定的试验条件下运行时，</w:t>
      </w:r>
      <w:r w:rsidRPr="002E1CB3">
        <w:rPr>
          <w:rStyle w:val="af8"/>
          <w:rFonts w:ascii="Times New Roman" w:eastAsia="宋体" w:hAnsi="Times New Roman" w:cs="Times New Roman"/>
          <w:bCs/>
          <w:color w:val="auto"/>
          <w:lang w:eastAsia="zh-CN"/>
        </w:rPr>
        <w:t>PVDDA</w:t>
      </w:r>
      <w:r w:rsidRPr="002E1CB3">
        <w:rPr>
          <w:rStyle w:val="af8"/>
          <w:rFonts w:ascii="Times New Roman" w:eastAsia="宋体" w:hAnsi="Times New Roman" w:cs="Times New Roman"/>
          <w:bCs/>
          <w:color w:val="auto"/>
          <w:lang w:eastAsia="zh-CN"/>
        </w:rPr>
        <w:t>控制器的直流端口测得的电压，不应超过额定值的</w:t>
      </w:r>
      <w:r w:rsidRPr="002E1CB3">
        <w:rPr>
          <w:rStyle w:val="af8"/>
          <w:rFonts w:ascii="Times New Roman" w:eastAsia="宋体" w:hAnsi="Times New Roman" w:cs="Times New Roman"/>
          <w:bCs/>
          <w:color w:val="auto"/>
          <w:lang w:eastAsia="zh-CN"/>
        </w:rPr>
        <w:t>-20 %</w:t>
      </w:r>
      <w:r w:rsidRPr="002E1CB3">
        <w:rPr>
          <w:rStyle w:val="af8"/>
          <w:rFonts w:ascii="Times New Roman" w:eastAsia="宋体" w:hAnsi="Times New Roman" w:cs="Times New Roman"/>
          <w:bCs/>
          <w:color w:val="auto"/>
          <w:lang w:eastAsia="zh-CN"/>
        </w:rPr>
        <w:t>～</w:t>
      </w:r>
      <w:r w:rsidRPr="002E1CB3">
        <w:rPr>
          <w:rStyle w:val="af8"/>
          <w:rFonts w:ascii="Times New Roman" w:eastAsia="宋体" w:hAnsi="Times New Roman" w:cs="Times New Roman"/>
          <w:bCs/>
          <w:color w:val="auto"/>
          <w:lang w:eastAsia="zh-CN"/>
        </w:rPr>
        <w:t>+5 %</w:t>
      </w:r>
      <w:r w:rsidRPr="002E1CB3">
        <w:rPr>
          <w:rStyle w:val="af8"/>
          <w:rFonts w:ascii="Times New Roman" w:eastAsia="宋体" w:hAnsi="Times New Roman" w:cs="Times New Roman"/>
          <w:bCs/>
          <w:color w:val="auto"/>
          <w:lang w:eastAsia="zh-CN"/>
        </w:rPr>
        <w:t>。</w:t>
      </w:r>
    </w:p>
    <w:p w:rsidR="0080307E" w:rsidRPr="00941DBF" w:rsidRDefault="00A85E66" w:rsidP="00DF313A">
      <w:pPr>
        <w:pStyle w:val="2"/>
        <w:keepNext w:val="0"/>
        <w:keepLines w:val="0"/>
        <w:spacing w:beforeLines="100" w:before="240" w:afterLines="100" w:after="240"/>
      </w:pPr>
      <w:bookmarkStart w:id="58" w:name="_Toc172718096"/>
      <w:r w:rsidRPr="00941DBF">
        <w:t>蓄电池供能</w:t>
      </w:r>
      <w:bookmarkEnd w:id="58"/>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蓄电池供电是指在负载正常工作即需要电流较大时，蓄电池通过输放电流供电模块为负载供电；冷库休眠时即需要电流较小或不使用电流时，蓄电池通过小电流供电模块为负载供电或者停止供电</w:t>
      </w:r>
      <w:r>
        <w:rPr>
          <w:rStyle w:val="af8"/>
          <w:rFonts w:ascii="Times New Roman" w:hAnsi="Times New Roman" w:cs="Times New Roman" w:hint="eastAsia"/>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当冷库压缩机正常工作需要电流较大时，蓄电池应该能正常稳定放电。</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要按照实际情况设计好蓄电池放电的配比</w:t>
      </w:r>
      <w:r>
        <w:rPr>
          <w:rStyle w:val="af8"/>
          <w:rFonts w:ascii="Times New Roman" w:hAnsi="Times New Roman" w:cs="Times New Roman" w:hint="eastAsia"/>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蓄电池外观应无明显变形及渗液，能为冷库压缩机正常供电。</w:t>
      </w:r>
    </w:p>
    <w:p w:rsidR="002E1CB3" w:rsidRPr="00B0327D" w:rsidRDefault="00A85E66" w:rsidP="00DF313A">
      <w:pPr>
        <w:pStyle w:val="3"/>
        <w:spacing w:beforeLines="0" w:before="0"/>
        <w:rPr>
          <w:rFonts w:cs="Times New Roman"/>
          <w:bCs/>
          <w:kern w:val="0"/>
        </w:rPr>
      </w:pPr>
      <w:r>
        <w:rPr>
          <w:rStyle w:val="af8"/>
          <w:rFonts w:ascii="Times New Roman" w:eastAsia="宋体" w:hAnsi="Times New Roman" w:cs="Times New Roman"/>
          <w:bCs/>
          <w:color w:val="auto"/>
          <w:lang w:eastAsia="zh-CN"/>
        </w:rPr>
        <w:t>蓄电池应具备一定的耐用性，蓄电池的容量保存率、充电效率应该符合《</w:t>
      </w:r>
      <w:r>
        <w:rPr>
          <w:rStyle w:val="af8"/>
          <w:rFonts w:ascii="Times New Roman" w:eastAsia="宋体" w:hAnsi="Times New Roman" w:cs="Times New Roman"/>
          <w:bCs/>
          <w:color w:val="auto"/>
          <w:lang w:eastAsia="zh-CN"/>
        </w:rPr>
        <w:t>NB/T42139-2017</w:t>
      </w:r>
      <w:r>
        <w:rPr>
          <w:rStyle w:val="af8"/>
          <w:rFonts w:ascii="Times New Roman" w:eastAsia="宋体" w:hAnsi="Times New Roman" w:cs="Times New Roman"/>
          <w:bCs/>
          <w:color w:val="auto"/>
          <w:lang w:eastAsia="zh-CN"/>
        </w:rPr>
        <w:t>》。</w:t>
      </w:r>
    </w:p>
    <w:p w:rsidR="0080307E" w:rsidRPr="00941DBF" w:rsidRDefault="00A85E66" w:rsidP="00DF313A">
      <w:pPr>
        <w:pStyle w:val="2"/>
        <w:keepNext w:val="0"/>
        <w:keepLines w:val="0"/>
        <w:spacing w:beforeLines="100" w:before="240" w:afterLines="100" w:after="240"/>
      </w:pPr>
      <w:bookmarkStart w:id="59" w:name="_Toc172718097"/>
      <w:r w:rsidRPr="00941DBF">
        <w:t>电化学储能系统布置</w:t>
      </w:r>
      <w:bookmarkEnd w:id="59"/>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系统布置应遵循安全、可靠、适用的原则，便于安装、操作、搬运、检修和调试。</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电池及其他电气设备的布置应满足带电设备的安全防护距离要求。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性能系统应装设供能、通风与空气调节的设施。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储能系统可根据使用要求布置于户内或户外：</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1</w:t>
      </w:r>
      <w:r>
        <w:rPr>
          <w:rStyle w:val="af8"/>
          <w:rFonts w:ascii="Times New Roman" w:eastAsia="宋体" w:hAnsi="Times New Roman" w:cs="Times New Roman"/>
          <w:bCs/>
          <w:color w:val="auto"/>
          <w:lang w:eastAsia="zh-CN"/>
        </w:rPr>
        <w:t>户外布置：设备的防污、防盐雾、防风沙、防湿热、防水、防严寒等性能应与当地环境条件相适应，柜体装置外壳防护等级宜不低于</w:t>
      </w:r>
      <w:r>
        <w:rPr>
          <w:rStyle w:val="af8"/>
          <w:rFonts w:ascii="Times New Roman" w:eastAsia="宋体" w:hAnsi="Times New Roman" w:cs="Times New Roman"/>
          <w:bCs/>
          <w:color w:val="auto"/>
          <w:lang w:eastAsia="zh-CN"/>
        </w:rPr>
        <w:t xml:space="preserve"> GB/T 4208 </w:t>
      </w:r>
      <w:r>
        <w:rPr>
          <w:rStyle w:val="af8"/>
          <w:rFonts w:ascii="Times New Roman" w:eastAsia="宋体" w:hAnsi="Times New Roman" w:cs="Times New Roman"/>
          <w:bCs/>
          <w:color w:val="auto"/>
          <w:lang w:eastAsia="zh-CN"/>
        </w:rPr>
        <w:t>规定的；</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2</w:t>
      </w:r>
      <w:r>
        <w:rPr>
          <w:rStyle w:val="af8"/>
          <w:rFonts w:ascii="Times New Roman" w:eastAsia="宋体" w:hAnsi="Times New Roman" w:cs="Times New Roman"/>
          <w:bCs/>
          <w:color w:val="auto"/>
          <w:lang w:eastAsia="zh-CN"/>
        </w:rPr>
        <w:t>户内布置：应设留防止凝露引起事故的安全措施。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布置在公共场所的储能系统应设留围栏，并增加警示标示，起到禁止人员靠近的作用。</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系统布置的场所，应按</w:t>
      </w:r>
      <w:r>
        <w:rPr>
          <w:rStyle w:val="af8"/>
          <w:rFonts w:ascii="Times New Roman" w:eastAsia="宋体" w:hAnsi="Times New Roman" w:cs="Times New Roman"/>
          <w:bCs/>
          <w:color w:val="auto"/>
          <w:lang w:eastAsia="zh-CN"/>
        </w:rPr>
        <w:t>GB 15258</w:t>
      </w:r>
      <w:r>
        <w:rPr>
          <w:rStyle w:val="af8"/>
          <w:rFonts w:ascii="Times New Roman" w:eastAsia="宋体" w:hAnsi="Times New Roman" w:cs="Times New Roman"/>
          <w:bCs/>
          <w:color w:val="auto"/>
          <w:lang w:eastAsia="zh-CN"/>
        </w:rPr>
        <w:t>规定做好安全标识。</w:t>
      </w:r>
    </w:p>
    <w:p w:rsidR="0080307E" w:rsidRPr="00941DBF" w:rsidRDefault="00A85E66" w:rsidP="00DF313A">
      <w:pPr>
        <w:pStyle w:val="2"/>
        <w:keepNext w:val="0"/>
        <w:keepLines w:val="0"/>
        <w:spacing w:beforeLines="100" w:before="240" w:afterLines="100" w:after="240"/>
      </w:pPr>
      <w:bookmarkStart w:id="60" w:name="_Toc172718098"/>
      <w:r w:rsidRPr="00941DBF">
        <w:t>储能电池选型</w:t>
      </w:r>
      <w:bookmarkEnd w:id="60"/>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储能系统所选储能电池应是经过国家授权的监督试验单位试验型式试验合格的产品，应符合</w:t>
      </w:r>
      <w:r>
        <w:rPr>
          <w:rStyle w:val="af8"/>
          <w:rFonts w:ascii="Times New Roman" w:eastAsia="宋体" w:hAnsi="Times New Roman" w:cs="Times New Roman"/>
          <w:bCs/>
          <w:color w:val="auto"/>
          <w:lang w:eastAsia="zh-CN"/>
        </w:rPr>
        <w:t xml:space="preserve">GB 51048 </w:t>
      </w:r>
      <w:r>
        <w:rPr>
          <w:rStyle w:val="af8"/>
          <w:rFonts w:ascii="Times New Roman" w:eastAsia="宋体" w:hAnsi="Times New Roman" w:cs="Times New Roman"/>
          <w:bCs/>
          <w:color w:val="auto"/>
          <w:lang w:eastAsia="zh-CN"/>
        </w:rPr>
        <w:t>的要求。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储能电池的类型可根据储能系统设置的目的、输出功率、充电时间、放电时间、循环寿命和外部条件等进行综合技术经济比较后确定。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锂离子电池单体、模块和组块的安全性能应符合</w:t>
      </w:r>
      <w:r>
        <w:rPr>
          <w:rStyle w:val="af8"/>
          <w:rFonts w:ascii="Times New Roman" w:eastAsia="宋体" w:hAnsi="Times New Roman" w:cs="Times New Roman"/>
          <w:bCs/>
          <w:color w:val="auto"/>
          <w:lang w:eastAsia="zh-CN"/>
        </w:rPr>
        <w:t xml:space="preserve"> GB/T 36276 </w:t>
      </w:r>
      <w:r>
        <w:rPr>
          <w:rStyle w:val="af8"/>
          <w:rFonts w:ascii="Times New Roman" w:eastAsia="宋体" w:hAnsi="Times New Roman" w:cs="Times New Roman"/>
          <w:bCs/>
          <w:color w:val="auto"/>
          <w:lang w:eastAsia="zh-CN"/>
        </w:rPr>
        <w:t>的规定。</w:t>
      </w:r>
    </w:p>
    <w:p w:rsidR="002E1CB3" w:rsidRPr="00B0327D" w:rsidRDefault="00A85E66" w:rsidP="00DF313A">
      <w:pPr>
        <w:pStyle w:val="3"/>
        <w:tabs>
          <w:tab w:val="clear" w:pos="0"/>
        </w:tabs>
        <w:spacing w:beforeLines="0" w:before="0"/>
        <w:rPr>
          <w:rFonts w:cs="Times New Roman"/>
          <w:bCs/>
          <w:kern w:val="0"/>
        </w:rPr>
      </w:pPr>
      <w:r>
        <w:rPr>
          <w:rStyle w:val="af8"/>
          <w:rFonts w:ascii="Times New Roman" w:eastAsia="宋体" w:hAnsi="Times New Roman" w:cs="Times New Roman"/>
          <w:bCs/>
          <w:color w:val="auto"/>
          <w:lang w:eastAsia="zh-CN"/>
        </w:rPr>
        <w:t>铅酸蓄电池模块的安全性能应符合</w:t>
      </w:r>
      <w:r>
        <w:rPr>
          <w:rStyle w:val="af8"/>
          <w:rFonts w:ascii="Times New Roman" w:eastAsia="宋体" w:hAnsi="Times New Roman" w:cs="Times New Roman"/>
          <w:bCs/>
          <w:color w:val="auto"/>
          <w:lang w:eastAsia="zh-CN"/>
        </w:rPr>
        <w:t xml:space="preserve"> GB/T 22473 </w:t>
      </w:r>
      <w:r>
        <w:rPr>
          <w:rStyle w:val="af8"/>
          <w:rFonts w:ascii="Times New Roman" w:eastAsia="宋体" w:hAnsi="Times New Roman" w:cs="Times New Roman"/>
          <w:bCs/>
          <w:color w:val="auto"/>
          <w:lang w:eastAsia="zh-CN"/>
        </w:rPr>
        <w:t>的规定。</w:t>
      </w:r>
    </w:p>
    <w:p w:rsidR="0080307E" w:rsidRPr="00941DBF" w:rsidRDefault="00A85E66" w:rsidP="00DF313A">
      <w:pPr>
        <w:pStyle w:val="2"/>
        <w:keepNext w:val="0"/>
        <w:keepLines w:val="0"/>
        <w:spacing w:beforeLines="100" w:before="240" w:afterLines="100" w:after="240"/>
      </w:pPr>
      <w:bookmarkStart w:id="61" w:name="_Toc172718099"/>
      <w:r w:rsidRPr="00941DBF">
        <w:t>储能电池单元</w:t>
      </w:r>
      <w:bookmarkEnd w:id="61"/>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储能电池组应根据储能电池类型，储能电量需求，储能变流器性能，储能电池特性和要求及设备短路电流耐受能力进行模块化设计。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储能电池组直流侧接地形式，应符合</w:t>
      </w:r>
      <w:r>
        <w:rPr>
          <w:rStyle w:val="af8"/>
          <w:rFonts w:ascii="Times New Roman" w:eastAsia="宋体" w:hAnsi="Times New Roman" w:cs="Times New Roman"/>
          <w:bCs/>
          <w:color w:val="auto"/>
          <w:lang w:eastAsia="zh-CN"/>
        </w:rPr>
        <w:t xml:space="preserve"> GB/T 16895.1</w:t>
      </w:r>
      <w:r>
        <w:rPr>
          <w:rStyle w:val="af8"/>
          <w:rFonts w:ascii="Times New Roman" w:eastAsia="宋体" w:hAnsi="Times New Roman" w:cs="Times New Roman"/>
          <w:bCs/>
          <w:color w:val="auto"/>
          <w:lang w:eastAsia="zh-CN"/>
        </w:rPr>
        <w:t>的规定。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储能电池组回路应配置直流断路器、隔离开关等开断、保护设备。</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蓄电池运行环境应满足</w:t>
      </w:r>
      <w:r>
        <w:rPr>
          <w:rStyle w:val="af8"/>
          <w:rFonts w:ascii="Times New Roman" w:eastAsia="宋体" w:hAnsi="Times New Roman" w:cs="Times New Roman"/>
          <w:bCs/>
          <w:color w:val="auto"/>
          <w:lang w:eastAsia="zh-CN"/>
        </w:rPr>
        <w:t>YD/T 1970.10</w:t>
      </w:r>
      <w:r>
        <w:rPr>
          <w:rStyle w:val="af8"/>
          <w:rFonts w:ascii="Times New Roman" w:eastAsia="宋体" w:hAnsi="Times New Roman" w:cs="Times New Roman"/>
          <w:bCs/>
          <w:color w:val="auto"/>
          <w:lang w:eastAsia="zh-CN"/>
        </w:rPr>
        <w:t>及以下条款要求。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电池摆放场所的环境温度应保持在</w:t>
      </w:r>
      <w:r>
        <w:rPr>
          <w:rStyle w:val="af8"/>
          <w:rFonts w:ascii="Times New Roman" w:eastAsia="宋体" w:hAnsi="Times New Roman" w:cs="Times New Roman"/>
          <w:bCs/>
          <w:color w:val="auto"/>
          <w:lang w:eastAsia="zh-CN"/>
        </w:rPr>
        <w:t>10C ~30°C</w:t>
      </w:r>
      <w:r>
        <w:rPr>
          <w:rStyle w:val="af8"/>
          <w:rFonts w:ascii="Times New Roman" w:eastAsia="宋体" w:hAnsi="Times New Roman" w:cs="Times New Roman"/>
          <w:bCs/>
          <w:color w:val="auto"/>
          <w:lang w:eastAsia="zh-CN"/>
        </w:rPr>
        <w:t>之间，相对湿度应保持在</w:t>
      </w:r>
      <w:r>
        <w:rPr>
          <w:rStyle w:val="af8"/>
          <w:rFonts w:ascii="Times New Roman" w:eastAsia="宋体" w:hAnsi="Times New Roman" w:cs="Times New Roman"/>
          <w:bCs/>
          <w:color w:val="auto"/>
          <w:lang w:eastAsia="zh-CN"/>
        </w:rPr>
        <w:t>20%~80%</w:t>
      </w:r>
      <w:r>
        <w:rPr>
          <w:rStyle w:val="af8"/>
          <w:rFonts w:ascii="Times New Roman" w:eastAsia="宋体" w:hAnsi="Times New Roman" w:cs="Times New Roman"/>
          <w:bCs/>
          <w:color w:val="auto"/>
          <w:lang w:eastAsia="zh-CN"/>
        </w:rPr>
        <w:t>之间。</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蓄电池摆放场所应确保蓄电池组之间预留足够的维护空间且避免阳光对电池直射。</w:t>
      </w:r>
    </w:p>
    <w:p w:rsidR="002E1CB3" w:rsidRPr="00B0327D" w:rsidRDefault="00A85E66" w:rsidP="00DF313A">
      <w:pPr>
        <w:pStyle w:val="3"/>
        <w:tabs>
          <w:tab w:val="clear" w:pos="0"/>
        </w:tabs>
        <w:spacing w:beforeLines="0" w:before="0"/>
        <w:rPr>
          <w:rFonts w:cs="Times New Roman"/>
          <w:bCs/>
          <w:kern w:val="0"/>
        </w:rPr>
      </w:pPr>
      <w:r>
        <w:rPr>
          <w:rStyle w:val="af8"/>
          <w:rFonts w:ascii="Times New Roman" w:eastAsia="宋体" w:hAnsi="Times New Roman" w:cs="Times New Roman"/>
          <w:bCs/>
          <w:color w:val="auto"/>
          <w:lang w:eastAsia="zh-CN"/>
        </w:rPr>
        <w:t>蓄电池组的抗震加固应满足</w:t>
      </w:r>
      <w:r>
        <w:rPr>
          <w:rStyle w:val="af8"/>
          <w:rFonts w:ascii="Times New Roman" w:eastAsia="宋体" w:hAnsi="Times New Roman" w:cs="Times New Roman"/>
          <w:bCs/>
          <w:color w:val="auto"/>
          <w:lang w:eastAsia="zh-CN"/>
        </w:rPr>
        <w:t>YD 5059</w:t>
      </w:r>
      <w:r>
        <w:rPr>
          <w:rStyle w:val="af8"/>
          <w:rFonts w:ascii="Times New Roman" w:eastAsia="宋体" w:hAnsi="Times New Roman" w:cs="Times New Roman"/>
          <w:bCs/>
          <w:color w:val="auto"/>
          <w:lang w:eastAsia="zh-CN"/>
        </w:rPr>
        <w:t>有关要求。</w:t>
      </w:r>
    </w:p>
    <w:p w:rsidR="0080307E" w:rsidRPr="00941DBF" w:rsidRDefault="00A85E66" w:rsidP="00DF313A">
      <w:pPr>
        <w:pStyle w:val="2"/>
        <w:keepNext w:val="0"/>
        <w:keepLines w:val="0"/>
        <w:spacing w:beforeLines="100" w:before="240" w:afterLines="100" w:after="240"/>
      </w:pPr>
      <w:bookmarkStart w:id="62" w:name="_Toc172718100"/>
      <w:r w:rsidRPr="00941DBF">
        <w:t>监控装置</w:t>
      </w:r>
      <w:bookmarkEnd w:id="62"/>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与</w:t>
      </w:r>
      <w:r>
        <w:rPr>
          <w:rStyle w:val="af8"/>
          <w:rFonts w:ascii="Times New Roman" w:eastAsia="宋体" w:hAnsi="Times New Roman" w:cs="Times New Roman"/>
          <w:bCs/>
          <w:color w:val="auto"/>
          <w:lang w:eastAsia="zh-CN"/>
        </w:rPr>
        <w:t xml:space="preserve"> 380V </w:t>
      </w:r>
      <w:r>
        <w:rPr>
          <w:rStyle w:val="af8"/>
          <w:rFonts w:ascii="Times New Roman" w:eastAsia="宋体" w:hAnsi="Times New Roman" w:cs="Times New Roman"/>
          <w:bCs/>
          <w:color w:val="auto"/>
          <w:lang w:eastAsia="zh-CN"/>
        </w:rPr>
        <w:t>电网配电变压器连接的储能系统应配备就地监控装置。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环境监控应配备储能电池室内温度传感器和湿度传感器。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监控系统与电池管理系统、储能变流器之间通信应快速、可靠，通信规约宜采用</w:t>
      </w:r>
      <w:r>
        <w:rPr>
          <w:rStyle w:val="af8"/>
          <w:rFonts w:ascii="Times New Roman" w:eastAsia="宋体" w:hAnsi="Times New Roman" w:cs="Times New Roman"/>
          <w:bCs/>
          <w:color w:val="auto"/>
          <w:lang w:eastAsia="zh-CN"/>
        </w:rPr>
        <w:t xml:space="preserve"> GB 51048</w:t>
      </w:r>
      <w:r>
        <w:rPr>
          <w:rStyle w:val="af8"/>
          <w:rFonts w:ascii="Times New Roman" w:eastAsia="宋体" w:hAnsi="Times New Roman" w:cs="Times New Roman"/>
          <w:bCs/>
          <w:color w:val="auto"/>
          <w:lang w:eastAsia="zh-CN"/>
        </w:rPr>
        <w:t>给出的通信协议。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监控系统应具备实时数据转历史数据存储功能。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监控系统应具备不少于</w:t>
      </w:r>
      <w:r>
        <w:rPr>
          <w:rStyle w:val="af8"/>
          <w:rFonts w:ascii="Times New Roman" w:eastAsia="宋体" w:hAnsi="Times New Roman" w:cs="Times New Roman"/>
          <w:bCs/>
          <w:color w:val="auto"/>
          <w:lang w:eastAsia="zh-CN"/>
        </w:rPr>
        <w:t>3</w:t>
      </w:r>
      <w:r>
        <w:rPr>
          <w:rStyle w:val="af8"/>
          <w:rFonts w:ascii="Times New Roman" w:eastAsia="宋体" w:hAnsi="Times New Roman" w:cs="Times New Roman"/>
          <w:bCs/>
          <w:color w:val="auto"/>
          <w:lang w:eastAsia="zh-CN"/>
        </w:rPr>
        <w:t>个月数据存储容量。</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监控系统的通信电源宜配置有不间断电源，能够实现多种协调控制模式，包括但不限于削峰填谷、功率因素调节和无功支控。</w:t>
      </w:r>
    </w:p>
    <w:p w:rsidR="0080307E" w:rsidRDefault="0080307E"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B0327D" w:rsidRDefault="00B0327D" w:rsidP="00DF313A">
      <w:pPr>
        <w:pStyle w:val="Default"/>
        <w:spacing w:line="400" w:lineRule="exact"/>
        <w:rPr>
          <w:rStyle w:val="af8"/>
          <w:rFonts w:ascii="Times New Roman" w:eastAsia="宋体" w:hAnsi="Times New Roman" w:cs="Times New Roman"/>
          <w:bCs/>
          <w:color w:val="auto"/>
          <w:lang w:eastAsia="zh-CN"/>
        </w:rPr>
      </w:pPr>
    </w:p>
    <w:p w:rsidR="00A85E66" w:rsidRDefault="00A85E66" w:rsidP="00DF313A">
      <w:pPr>
        <w:pStyle w:val="Default"/>
        <w:spacing w:line="400" w:lineRule="exact"/>
        <w:rPr>
          <w:rStyle w:val="af8"/>
          <w:rFonts w:ascii="Times New Roman" w:eastAsia="宋体" w:hAnsi="Times New Roman" w:cs="Times New Roman"/>
          <w:bCs/>
          <w:color w:val="auto"/>
          <w:lang w:eastAsia="zh-CN"/>
        </w:rPr>
      </w:pPr>
    </w:p>
    <w:p w:rsidR="00A85E66" w:rsidRDefault="00A85E66" w:rsidP="00DF313A">
      <w:pPr>
        <w:pStyle w:val="Default"/>
        <w:spacing w:line="400" w:lineRule="exact"/>
        <w:rPr>
          <w:rStyle w:val="af8"/>
          <w:rFonts w:ascii="Times New Roman" w:eastAsia="宋体" w:hAnsi="Times New Roman" w:cs="Times New Roman"/>
          <w:bCs/>
          <w:color w:val="auto"/>
          <w:lang w:eastAsia="zh-CN"/>
        </w:rPr>
      </w:pPr>
    </w:p>
    <w:p w:rsidR="0080307E" w:rsidRDefault="00A85E66" w:rsidP="00DF313A">
      <w:pPr>
        <w:pStyle w:val="1"/>
        <w:numPr>
          <w:ilvl w:val="0"/>
          <w:numId w:val="0"/>
        </w:numPr>
        <w:spacing w:beforeLines="0" w:before="0" w:afterLines="0" w:after="0"/>
        <w:rPr>
          <w:rFonts w:cs="Times New Roman"/>
        </w:rPr>
      </w:pPr>
      <w:bookmarkStart w:id="63" w:name="_Toc172718101"/>
      <w:r>
        <w:rPr>
          <w:rFonts w:cs="Times New Roman"/>
        </w:rPr>
        <w:lastRenderedPageBreak/>
        <w:t xml:space="preserve">7 </w:t>
      </w:r>
      <w:r>
        <w:rPr>
          <w:rFonts w:cs="Times New Roman"/>
        </w:rPr>
        <w:t>制冷与蓄冷</w:t>
      </w:r>
      <w:bookmarkEnd w:id="63"/>
    </w:p>
    <w:p w:rsidR="0080307E" w:rsidRDefault="0080307E" w:rsidP="00DF313A">
      <w:pPr>
        <w:ind w:firstLineChars="0" w:firstLine="0"/>
        <w:rPr>
          <w:rFonts w:cs="Times New Roman"/>
        </w:rPr>
      </w:pPr>
    </w:p>
    <w:p w:rsidR="00941DBF" w:rsidRPr="00941DBF" w:rsidRDefault="00941DBF"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64" w:name="_Toc172712391"/>
      <w:bookmarkStart w:id="65" w:name="_Toc172715929"/>
      <w:bookmarkStart w:id="66" w:name="_Toc172716085"/>
      <w:bookmarkStart w:id="67" w:name="_Toc172716928"/>
      <w:bookmarkStart w:id="68" w:name="_Toc172717358"/>
      <w:bookmarkStart w:id="69" w:name="_Toc172718102"/>
      <w:bookmarkEnd w:id="64"/>
      <w:bookmarkEnd w:id="65"/>
      <w:bookmarkEnd w:id="66"/>
      <w:bookmarkEnd w:id="67"/>
      <w:bookmarkEnd w:id="68"/>
      <w:bookmarkEnd w:id="69"/>
    </w:p>
    <w:p w:rsidR="00941DBF" w:rsidRPr="00941DBF" w:rsidRDefault="00941DBF"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70" w:name="_Toc172712392"/>
      <w:bookmarkStart w:id="71" w:name="_Toc172715930"/>
      <w:bookmarkStart w:id="72" w:name="_Toc172716086"/>
      <w:bookmarkStart w:id="73" w:name="_Toc172716929"/>
      <w:bookmarkStart w:id="74" w:name="_Toc172717359"/>
      <w:bookmarkStart w:id="75" w:name="_Toc172718103"/>
      <w:bookmarkEnd w:id="70"/>
      <w:bookmarkEnd w:id="71"/>
      <w:bookmarkEnd w:id="72"/>
      <w:bookmarkEnd w:id="73"/>
      <w:bookmarkEnd w:id="74"/>
      <w:bookmarkEnd w:id="75"/>
    </w:p>
    <w:p w:rsidR="0080307E" w:rsidRPr="00941DBF" w:rsidRDefault="00A85E66" w:rsidP="00DF313A">
      <w:pPr>
        <w:pStyle w:val="2"/>
        <w:keepNext w:val="0"/>
        <w:keepLines w:val="0"/>
        <w:spacing w:beforeLines="100" w:before="240" w:afterLines="100" w:after="240"/>
      </w:pPr>
      <w:bookmarkStart w:id="76" w:name="_Toc172718104"/>
      <w:r w:rsidRPr="00941DBF">
        <w:t>—</w:t>
      </w:r>
      <w:r w:rsidRPr="00941DBF">
        <w:t>般规定</w:t>
      </w:r>
      <w:bookmarkEnd w:id="76"/>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除农产品田间光伏蓄冷保鲜库的制冷系统外，其他非光伏蓄冷保鲜库及冷库的制冷系统设计可按本章的相关规定执行。</w:t>
      </w:r>
    </w:p>
    <w:p w:rsidR="0080307E" w:rsidRPr="00B0327D" w:rsidRDefault="00A85E66" w:rsidP="00DF313A">
      <w:pPr>
        <w:pStyle w:val="3"/>
        <w:spacing w:beforeLines="0" w:before="0"/>
        <w:rPr>
          <w:rFonts w:cs="Times New Roman"/>
          <w:bCs/>
          <w:kern w:val="0"/>
        </w:rPr>
      </w:pPr>
      <w:r>
        <w:rPr>
          <w:rStyle w:val="af8"/>
          <w:rFonts w:ascii="Times New Roman" w:eastAsia="宋体" w:hAnsi="Times New Roman" w:cs="Times New Roman"/>
          <w:bCs/>
          <w:color w:val="auto"/>
          <w:lang w:eastAsia="zh-CN"/>
        </w:rPr>
        <w:t>农产品田间光伏蓄冷保鲜库的制冷系统所采用的卤代烃及其混合物制冷剂应符合现行国家标准《制冷剂编号方法和安全性分类》</w:t>
      </w:r>
      <w:r>
        <w:rPr>
          <w:rStyle w:val="af8"/>
          <w:rFonts w:ascii="Times New Roman" w:eastAsia="宋体" w:hAnsi="Times New Roman" w:cs="Times New Roman"/>
          <w:bCs/>
          <w:color w:val="auto"/>
          <w:lang w:eastAsia="zh-CN"/>
        </w:rPr>
        <w:t>GB 7778</w:t>
      </w:r>
      <w:r>
        <w:rPr>
          <w:rStyle w:val="af8"/>
          <w:rFonts w:ascii="Times New Roman" w:eastAsia="宋体" w:hAnsi="Times New Roman" w:cs="Times New Roman"/>
          <w:bCs/>
          <w:color w:val="auto"/>
          <w:lang w:eastAsia="zh-CN"/>
        </w:rPr>
        <w:t>规定的</w:t>
      </w:r>
      <w:r>
        <w:rPr>
          <w:rStyle w:val="af8"/>
          <w:rFonts w:ascii="Times New Roman" w:eastAsia="宋体" w:hAnsi="Times New Roman" w:cs="Times New Roman"/>
          <w:bCs/>
          <w:color w:val="auto"/>
          <w:lang w:eastAsia="zh-CN"/>
        </w:rPr>
        <w:t>A1</w:t>
      </w:r>
      <w:r>
        <w:rPr>
          <w:rStyle w:val="af8"/>
          <w:rFonts w:ascii="Times New Roman" w:eastAsia="宋体" w:hAnsi="Times New Roman" w:cs="Times New Roman"/>
          <w:bCs/>
          <w:color w:val="auto"/>
          <w:lang w:eastAsia="zh-CN"/>
        </w:rPr>
        <w:t>类制冷剂标准。</w:t>
      </w:r>
    </w:p>
    <w:p w:rsidR="0080307E" w:rsidRPr="00941DBF" w:rsidRDefault="00A85E66" w:rsidP="00DF313A">
      <w:pPr>
        <w:pStyle w:val="2"/>
        <w:keepNext w:val="0"/>
        <w:keepLines w:val="0"/>
        <w:spacing w:beforeLines="100" w:before="240" w:afterLines="100" w:after="240"/>
      </w:pPr>
      <w:bookmarkStart w:id="77" w:name="_Toc172718105"/>
      <w:r w:rsidRPr="00941DBF">
        <w:t>负荷计算</w:t>
      </w:r>
      <w:bookmarkEnd w:id="77"/>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农产品田间光伏蓄冷保鲜库的负荷计算应包括冷间冷却设备负荷和制冷系统机械负荷，宜采用逐时冷负荷非稳态冷计算方法或通过工程系数修正的稳态计算方法。</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冷间冷却设备负荷应包括冷间围护结构热流量、冷间内货物热流量、冷间通风换气热流量、冷间内电动机运转热流量和冷间操作热流量。</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机械负荷应根据冷凝温度与不同蒸发温度分别计算，冷凝温度及各蒸发温度的机械负荷应包括所有相应冷间的冷间围护结构热流量、冷间内货物热流量、冷间通风换气热流量、冷间内电动机运转热流量、冷间操作热流量和所有相应制冷设备与管道</w:t>
      </w:r>
      <w:r>
        <w:rPr>
          <w:rStyle w:val="af8"/>
          <w:rFonts w:ascii="宋体" w:eastAsia="宋体" w:hAnsi="宋体" w:cs="宋体" w:hint="eastAsia"/>
          <w:bCs/>
          <w:color w:val="auto"/>
          <w:lang w:eastAsia="zh-CN"/>
        </w:rPr>
        <w:t>的冷损耗。</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冷间围护结构热流量计算应符合下列规定：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冷间外墙和屋面外侧的计算温度应采用夏季空调室外计算日平均温度，热流量计算应包括太阳辐射得热量；</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冷间内墙和楼板外侧的计算温度应采用邻室的室温，当邻室为冷间时，室温应采用空库保持温度，并符合现行国家标准《冷库管理规范》</w:t>
      </w:r>
      <w:r>
        <w:rPr>
          <w:rStyle w:val="af8"/>
          <w:rFonts w:ascii="Times New Roman" w:eastAsia="宋体" w:hAnsi="Times New Roman" w:cs="Times New Roman"/>
          <w:bCs/>
          <w:color w:val="auto"/>
          <w:lang w:eastAsia="zh-CN"/>
        </w:rPr>
        <w:t>GB/T 30134</w:t>
      </w:r>
      <w:r>
        <w:rPr>
          <w:rStyle w:val="af8"/>
          <w:rFonts w:ascii="Times New Roman" w:eastAsia="宋体" w:hAnsi="Times New Roman" w:cs="Times New Roman"/>
          <w:bCs/>
          <w:color w:val="auto"/>
          <w:lang w:eastAsia="zh-CN"/>
        </w:rPr>
        <w:t>的有关规定；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冷间地面隔热层下设有加热装置时，外侧的计算温度应符合本标准第</w:t>
      </w:r>
      <w:r>
        <w:rPr>
          <w:rStyle w:val="af8"/>
          <w:rFonts w:ascii="Times New Roman" w:eastAsia="宋体" w:hAnsi="Times New Roman" w:cs="Times New Roman"/>
          <w:bCs/>
          <w:color w:val="auto"/>
          <w:lang w:eastAsia="zh-CN"/>
        </w:rPr>
        <w:t>10</w:t>
      </w:r>
      <w:r>
        <w:rPr>
          <w:rStyle w:val="af8"/>
          <w:rFonts w:ascii="Times New Roman" w:eastAsia="宋体" w:hAnsi="Times New Roman" w:cs="Times New Roman"/>
          <w:bCs/>
          <w:color w:val="auto"/>
          <w:lang w:eastAsia="zh-CN"/>
        </w:rPr>
        <w:t>章的相关规定；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冷间围护结构隔热材料设计采用的导热系数值应符合本标准第</w:t>
      </w:r>
      <w:r>
        <w:rPr>
          <w:rStyle w:val="af8"/>
          <w:rFonts w:ascii="Times New Roman" w:eastAsia="宋体" w:hAnsi="Times New Roman" w:cs="Times New Roman"/>
          <w:bCs/>
          <w:color w:val="auto"/>
          <w:lang w:eastAsia="zh-CN"/>
        </w:rPr>
        <w:t>4</w:t>
      </w:r>
      <w:r>
        <w:rPr>
          <w:rStyle w:val="af8"/>
          <w:rFonts w:ascii="Times New Roman" w:eastAsia="宋体" w:hAnsi="Times New Roman" w:cs="Times New Roman"/>
          <w:bCs/>
          <w:color w:val="auto"/>
          <w:lang w:eastAsia="zh-CN"/>
        </w:rPr>
        <w:t>章的相关规定。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冷间内货物热流量应包括果蔬及生鲜农产品热流量、包装材料和运载工具热流量、果蔬及生鲜农产品冷却时的呼吸热流量和保鲜时的呼吸热流量，其计</w:t>
      </w:r>
      <w:r>
        <w:rPr>
          <w:rStyle w:val="af8"/>
          <w:rFonts w:ascii="Times New Roman" w:eastAsia="宋体" w:hAnsi="Times New Roman" w:cs="Times New Roman"/>
          <w:bCs/>
          <w:color w:val="auto"/>
          <w:lang w:eastAsia="zh-CN"/>
        </w:rPr>
        <w:lastRenderedPageBreak/>
        <w:t>算应符合下列规定：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保鲜冷间的果蔬及生鲜农产品的冷加工时间应按其保鲜工艺要求确定，没</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有明确的工艺要求时，不应超过</w:t>
      </w:r>
      <w:r>
        <w:rPr>
          <w:rStyle w:val="af8"/>
          <w:rFonts w:ascii="Times New Roman" w:eastAsia="宋体" w:hAnsi="Times New Roman" w:cs="Times New Roman"/>
          <w:bCs/>
          <w:color w:val="auto"/>
          <w:lang w:eastAsia="zh-CN"/>
        </w:rPr>
        <w:t>24 h</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保鲜冷间的果蔬及生鲜农产品每日进货量应按实际使用要求确定，没有明确要求时，不宜少于冷间计算容量的</w:t>
      </w:r>
      <w:r>
        <w:rPr>
          <w:rStyle w:val="af8"/>
          <w:rFonts w:ascii="Times New Roman" w:eastAsia="宋体" w:hAnsi="Times New Roman" w:cs="Times New Roman"/>
          <w:bCs/>
          <w:color w:val="auto"/>
          <w:lang w:eastAsia="zh-CN"/>
        </w:rPr>
        <w:t>10 %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果蔬及生鲜农产品热流量及其装材料热流量应按降温过程中的最大热流量计算。</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冷间通风换气热流量应包括有呼吸要求的果蔬及生鲜农产品的新风热流量和冷间内长期停留的操作人员需要的新风热流量，计算应符合本标准第</w:t>
      </w:r>
      <w:r>
        <w:rPr>
          <w:rStyle w:val="af8"/>
          <w:rFonts w:ascii="Times New Roman" w:eastAsia="宋体" w:hAnsi="Times New Roman" w:cs="Times New Roman"/>
          <w:bCs/>
          <w:color w:val="auto"/>
          <w:lang w:eastAsia="zh-CN"/>
        </w:rPr>
        <w:t>10</w:t>
      </w:r>
      <w:r>
        <w:rPr>
          <w:rStyle w:val="af8"/>
          <w:rFonts w:ascii="Times New Roman" w:eastAsia="宋体" w:hAnsi="Times New Roman" w:cs="Times New Roman"/>
          <w:bCs/>
          <w:color w:val="auto"/>
          <w:lang w:eastAsia="zh-CN"/>
        </w:rPr>
        <w:t>章的相关规定。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冷间内电动机运转热流量应包括冷间内制冷设备配用的电动机运转热流量、冷间内运输工具配用的电动机运转热流量。</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冷间操作热流量应包括照明系统在冷间内的散热量、通过冷库门进入的冷间外空气热流量、冷间内操作人员散热量、加湿系统在冷间内的散热量、冷间内冷却设备除霜和防冻加热散热量，其计算应符合下列规定：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冷间外空气计算参数应按夏季通风室外计算温度、相对湿度选取；</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冷间内操作人员散热量应包括其显热和潜热；</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加湿系统在冷间内的散热量应包括其显热和潜热；</w:t>
      </w:r>
    </w:p>
    <w:p w:rsidR="0080307E" w:rsidRDefault="00A85E66" w:rsidP="00DF313A">
      <w:pPr>
        <w:pStyle w:val="af"/>
        <w:widowControl w:val="0"/>
        <w:spacing w:before="0" w:beforeAutospacing="0" w:after="0" w:afterAutospacing="0" w:line="400" w:lineRule="exact"/>
        <w:rPr>
          <w:rFonts w:ascii="Times New Roman" w:hAnsi="Times New Roman" w:cs="Times New Roma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冷却设备除霜时不储存果蔬及生鲜农产品的冷间，冷间操作热流量不应</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包括冷间内冷却设备的除霜散热量。</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机械负荷采用稳态计算方法时，各项热流量不应包括相应冷间对应热流量的重复计算部分；当各项热流量的峰值时间不同时，应通过工程系数修正；对于严格限制压缩机运行时间的制冷系统，机械负荷应通过工程系数修正。</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除冷间热流量、制冷设备与管道的冷损耗外，制冷系统机械负荷应包括维持制冷系统在夏季空调室外计算日平均温度对应的冷凝温度及某一蒸发温度正常运转时需要制冷压缩机移出的其他热流量。</w:t>
      </w:r>
    </w:p>
    <w:p w:rsidR="0080307E" w:rsidRDefault="00A85E66" w:rsidP="00DF313A">
      <w:pPr>
        <w:pStyle w:val="3"/>
        <w:spacing w:beforeLines="0" w:before="0"/>
        <w:rPr>
          <w:rFonts w:eastAsiaTheme="minorEastAsia"/>
          <w:sz w:val="21"/>
          <w:szCs w:val="21"/>
        </w:rPr>
      </w:pPr>
      <w:r>
        <w:rPr>
          <w:rStyle w:val="af8"/>
          <w:rFonts w:ascii="Times New Roman" w:eastAsia="宋体" w:hAnsi="Times New Roman" w:cs="Times New Roman"/>
          <w:bCs/>
          <w:color w:val="auto"/>
          <w:lang w:eastAsia="zh-CN"/>
        </w:rPr>
        <w:t>保鲜冷间的最低使用温度高于当地冬季空调室外计算温度时，冷间冷却设备负荷还应按冬季工况计算。</w:t>
      </w:r>
    </w:p>
    <w:p w:rsidR="0080307E" w:rsidRPr="00941DBF" w:rsidRDefault="00A85E66" w:rsidP="00DF313A">
      <w:pPr>
        <w:pStyle w:val="2"/>
        <w:keepNext w:val="0"/>
        <w:keepLines w:val="0"/>
        <w:spacing w:beforeLines="100" w:before="240" w:afterLines="100" w:after="240"/>
      </w:pPr>
      <w:bookmarkStart w:id="78" w:name="_Toc172718106"/>
      <w:r w:rsidRPr="00941DBF">
        <w:t>制冷系统与设备选择</w:t>
      </w:r>
      <w:bookmarkEnd w:id="78"/>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制冷系统的设计蒸发温度应符合下列规定：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冷间的湿度没有工艺要求时，冷间温度和制冷系统蒸发温度的温差应根据</w:t>
      </w:r>
      <w:r>
        <w:rPr>
          <w:rStyle w:val="af8"/>
          <w:rFonts w:ascii="Times New Roman" w:eastAsia="宋体" w:hAnsi="Times New Roman" w:cs="Times New Roman"/>
          <w:bCs/>
          <w:color w:val="auto"/>
          <w:lang w:eastAsia="zh-CN"/>
        </w:rPr>
        <w:lastRenderedPageBreak/>
        <w:t>经济性原则确定，并且直接供冷模式下制冷系统不宜超过</w:t>
      </w:r>
      <w:r>
        <w:rPr>
          <w:rStyle w:val="af8"/>
          <w:rFonts w:ascii="Times New Roman" w:eastAsia="宋体" w:hAnsi="Times New Roman" w:cs="Times New Roman"/>
          <w:bCs/>
          <w:color w:val="auto"/>
          <w:lang w:eastAsia="zh-CN"/>
        </w:rPr>
        <w:t>10 ℃</w:t>
      </w:r>
      <w:r>
        <w:rPr>
          <w:rStyle w:val="af8"/>
          <w:rFonts w:ascii="Times New Roman" w:eastAsia="宋体" w:hAnsi="Times New Roman" w:cs="Times New Roman"/>
          <w:bCs/>
          <w:color w:val="auto"/>
          <w:lang w:eastAsia="zh-CN"/>
        </w:rPr>
        <w:t>、蓄冷模式下制冷系统不宜超过</w:t>
      </w:r>
      <w:r>
        <w:rPr>
          <w:rStyle w:val="af8"/>
          <w:rFonts w:ascii="Times New Roman" w:eastAsia="宋体" w:hAnsi="Times New Roman" w:cs="Times New Roman"/>
          <w:bCs/>
          <w:color w:val="auto"/>
          <w:lang w:eastAsia="zh-CN"/>
        </w:rPr>
        <w:t>15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冷间的湿度有工艺要求时，冷间温度和制冷系统蒸发温度的温差应首先满足湿度要求。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制冷系统冷凝温度应根据经济性原则确定，并应符合下列规定：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冷凝温度不宜高于</w:t>
      </w:r>
      <w:r>
        <w:rPr>
          <w:rStyle w:val="af8"/>
          <w:rFonts w:ascii="Times New Roman" w:eastAsia="宋体" w:hAnsi="Times New Roman" w:cs="Times New Roman"/>
          <w:bCs/>
          <w:color w:val="auto"/>
          <w:lang w:eastAsia="zh-CN"/>
        </w:rPr>
        <w:t>50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风冷式冷凝器冷凝温度宜高于空气进口温度</w:t>
      </w:r>
      <w:r>
        <w:rPr>
          <w:rStyle w:val="af8"/>
          <w:rFonts w:ascii="Times New Roman" w:eastAsia="宋体" w:hAnsi="Times New Roman" w:cs="Times New Roman"/>
          <w:bCs/>
          <w:color w:val="auto"/>
          <w:lang w:eastAsia="zh-CN"/>
        </w:rPr>
        <w:t>10</w:t>
      </w:r>
      <w:r>
        <w:rPr>
          <w:rStyle w:val="af8"/>
          <w:rFonts w:ascii="Times New Roman" w:hAnsi="Times New Roman" w:cs="Times New Roman" w:hint="eastAsia"/>
          <w:bCs/>
          <w:color w:val="auto"/>
          <w:lang w:eastAsia="zh-CN"/>
        </w:rPr>
        <w:t>~</w:t>
      </w:r>
      <w:r>
        <w:rPr>
          <w:rStyle w:val="af8"/>
          <w:rFonts w:ascii="Times New Roman" w:eastAsia="宋体" w:hAnsi="Times New Roman" w:cs="Times New Roman"/>
          <w:bCs/>
          <w:color w:val="auto"/>
          <w:lang w:eastAsia="zh-CN"/>
        </w:rPr>
        <w:t>16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水冷式冷凝器冷凝温度宜高于冷却水进口温度</w:t>
      </w:r>
      <w:r>
        <w:rPr>
          <w:rStyle w:val="af8"/>
          <w:rFonts w:ascii="Times New Roman" w:eastAsia="宋体" w:hAnsi="Times New Roman" w:cs="Times New Roman"/>
          <w:bCs/>
          <w:color w:val="auto"/>
          <w:lang w:eastAsia="zh-CN"/>
        </w:rPr>
        <w:t>7</w:t>
      </w:r>
      <w:r>
        <w:rPr>
          <w:rStyle w:val="af8"/>
          <w:rFonts w:ascii="Times New Roman" w:hAnsi="Times New Roman" w:cs="Times New Roman" w:hint="eastAsia"/>
          <w:bCs/>
          <w:color w:val="auto"/>
          <w:lang w:eastAsia="zh-CN"/>
        </w:rPr>
        <w:t>~</w:t>
      </w:r>
      <w:r>
        <w:rPr>
          <w:rStyle w:val="af8"/>
          <w:rFonts w:ascii="Times New Roman" w:eastAsia="宋体" w:hAnsi="Times New Roman" w:cs="Times New Roman"/>
          <w:bCs/>
          <w:color w:val="auto"/>
          <w:lang w:eastAsia="zh-CN"/>
        </w:rPr>
        <w:t>14 ℃</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制冷剂的选择应符合下列规定：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应符合现行国家标准《制冷剂编号方法和安全性分类》</w:t>
      </w:r>
      <w:r>
        <w:rPr>
          <w:rStyle w:val="af8"/>
          <w:rFonts w:ascii="Times New Roman" w:eastAsia="宋体" w:hAnsi="Times New Roman" w:cs="Times New Roman"/>
          <w:bCs/>
          <w:color w:val="auto"/>
          <w:lang w:eastAsia="zh-CN"/>
        </w:rPr>
        <w:t>GB 7778</w:t>
      </w:r>
      <w:r>
        <w:rPr>
          <w:rStyle w:val="af8"/>
          <w:rFonts w:ascii="Times New Roman" w:eastAsia="宋体" w:hAnsi="Times New Roman" w:cs="Times New Roman"/>
          <w:bCs/>
          <w:color w:val="auto"/>
          <w:lang w:eastAsia="zh-CN"/>
        </w:rPr>
        <w:t>规定的</w:t>
      </w:r>
      <w:r>
        <w:rPr>
          <w:rStyle w:val="af8"/>
          <w:rFonts w:ascii="Times New Roman" w:eastAsia="宋体" w:hAnsi="Times New Roman" w:cs="Times New Roman"/>
          <w:bCs/>
          <w:color w:val="auto"/>
          <w:lang w:eastAsia="zh-CN"/>
        </w:rPr>
        <w:t>A1</w:t>
      </w:r>
      <w:r>
        <w:rPr>
          <w:rStyle w:val="af8"/>
          <w:rFonts w:ascii="Times New Roman" w:eastAsia="宋体" w:hAnsi="Times New Roman" w:cs="Times New Roman"/>
          <w:bCs/>
          <w:color w:val="auto"/>
          <w:lang w:eastAsia="zh-CN"/>
        </w:rPr>
        <w:t>类制冷剂标准；</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制冷剂沸点宜高于</w:t>
      </w:r>
      <w:r>
        <w:rPr>
          <w:rStyle w:val="af8"/>
          <w:rFonts w:ascii="Times New Roman" w:hAnsi="Times New Roman" w:cs="Times New Roman" w:hint="eastAsia"/>
          <w:bCs/>
          <w:color w:val="auto"/>
          <w:lang w:eastAsia="zh-CN"/>
        </w:rPr>
        <w:t>-</w:t>
      </w:r>
      <w:r>
        <w:rPr>
          <w:rStyle w:val="af8"/>
          <w:rFonts w:ascii="Times New Roman" w:eastAsia="宋体" w:hAnsi="Times New Roman" w:cs="Times New Roman"/>
          <w:bCs/>
          <w:color w:val="auto"/>
          <w:lang w:eastAsia="zh-CN"/>
        </w:rPr>
        <w:t>60</w:t>
      </w:r>
      <w:r>
        <w:rPr>
          <w:rStyle w:val="af8"/>
          <w:rFonts w:ascii="Times New Roman" w:hAnsi="Times New Roman" w:cs="Times New Roman" w:hint="eastAsia"/>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，低于</w:t>
      </w:r>
      <w:r>
        <w:rPr>
          <w:rStyle w:val="af8"/>
          <w:rFonts w:ascii="Times New Roman" w:eastAsia="宋体" w:hAnsi="Times New Roman" w:cs="Times New Roman"/>
          <w:bCs/>
          <w:color w:val="auto"/>
          <w:lang w:eastAsia="zh-CN"/>
        </w:rPr>
        <w:t>20</w:t>
      </w:r>
      <w:r>
        <w:rPr>
          <w:rStyle w:val="af8"/>
          <w:rFonts w:ascii="Times New Roman" w:hAnsi="Times New Roman" w:cs="Times New Roman" w:hint="eastAsia"/>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冷凝压力不宜超过</w:t>
      </w:r>
      <w:r>
        <w:rPr>
          <w:rStyle w:val="af8"/>
          <w:rFonts w:ascii="Times New Roman" w:eastAsia="宋体" w:hAnsi="Times New Roman" w:cs="Times New Roman"/>
          <w:bCs/>
          <w:color w:val="auto"/>
          <w:lang w:eastAsia="zh-CN"/>
        </w:rPr>
        <w:t>2 MPa</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载冷剂的选择应符合下列规定：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1 宜采用直接式制</w:t>
      </w:r>
      <w:r>
        <w:rPr>
          <w:rStyle w:val="af8"/>
          <w:rFonts w:ascii="Times New Roman" w:eastAsia="宋体" w:hAnsi="Times New Roman" w:cs="Times New Roman"/>
          <w:bCs/>
          <w:color w:val="auto"/>
          <w:lang w:eastAsia="zh-CN"/>
        </w:rPr>
        <w:t>冷系统；</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盐水载冷剂的凝固温度应低于设计蒸发温度，并且温差不应小于</w:t>
      </w:r>
      <w:r>
        <w:rPr>
          <w:rStyle w:val="af8"/>
          <w:rFonts w:ascii="Times New Roman" w:eastAsia="宋体" w:hAnsi="Times New Roman" w:cs="Times New Roman"/>
          <w:bCs/>
          <w:color w:val="auto"/>
          <w:lang w:eastAsia="zh-CN"/>
        </w:rPr>
        <w:t>5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Fonts w:ascii="Times New Roman" w:eastAsiaTheme="minorEastAsia" w:hAnsi="Times New Roman" w:cs="Times New Roma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不应采用氨水溶液载冷剂。</w:t>
      </w:r>
    </w:p>
    <w:p w:rsidR="0080307E" w:rsidRDefault="00A85E66" w:rsidP="00DF313A">
      <w:pPr>
        <w:pStyle w:val="3"/>
        <w:spacing w:beforeLines="0" w:before="0"/>
        <w:rPr>
          <w:rStyle w:val="af8"/>
          <w:rFonts w:ascii="宋体" w:eastAsia="宋体" w:hAnsi="宋体" w:cs="宋体"/>
          <w:bCs/>
          <w:color w:val="auto"/>
          <w:lang w:eastAsia="zh-CN"/>
        </w:rPr>
      </w:pPr>
      <w:r>
        <w:rPr>
          <w:rStyle w:val="af8"/>
          <w:rFonts w:ascii="宋体" w:eastAsia="宋体" w:hAnsi="宋体" w:cs="宋体" w:hint="eastAsia"/>
          <w:bCs/>
          <w:color w:val="auto"/>
          <w:lang w:eastAsia="zh-CN"/>
        </w:rPr>
        <w:t>农产品田间光伏蓄冷保鲜库的制冷系统宜采用直接蒸发制冷系统。</w:t>
      </w:r>
    </w:p>
    <w:p w:rsidR="0080307E" w:rsidRDefault="00A85E66" w:rsidP="00DF313A">
      <w:pPr>
        <w:pStyle w:val="3"/>
        <w:spacing w:beforeLines="0" w:before="0"/>
      </w:pPr>
      <w:r>
        <w:rPr>
          <w:rStyle w:val="af8"/>
          <w:rFonts w:ascii="宋体" w:eastAsia="宋体" w:hAnsi="宋体" w:cs="宋体" w:hint="eastAsia"/>
          <w:bCs/>
          <w:color w:val="auto"/>
          <w:lang w:eastAsia="zh-CN"/>
        </w:rPr>
        <w:t>冷间冷却设备的选择应符合果蔬及生鲜农产品保鲜的要求，并应符合下列规定：</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1 对于设计温度高于0 ℃的冷间内的冷却设备或需要频繁除霜的冷却设备宜采用空气冷却器；</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2 对于并蓄冷的保鲜库，冷却设备宜采用冷排管；</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3 冷却设备不应危害果蔬及生鲜农产品保鲜安全。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冷间冷却设备在一个除霜或清洗周期内的实际换热量不应小于该冷间冷却</w:t>
      </w:r>
      <w:r>
        <w:rPr>
          <w:rStyle w:val="af8"/>
          <w:rFonts w:ascii="Times New Roman" w:eastAsia="宋体" w:hAnsi="Times New Roman" w:cs="Times New Roman"/>
          <w:bCs/>
          <w:color w:val="auto"/>
          <w:lang w:eastAsia="zh-CN"/>
        </w:rPr>
        <w:t>设备负荷。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冷间冷却设备的实际换热量应按照设计工况通过校核计算确定。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现场组装冷排管的设计应符合下列规定：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采用热气除霜的冷排管不应按低温低应力工况选用材料；</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冷排管采用碳钢或低合金钢管制作时，卤代烃及其混合物冷排管腐蚀裕量不应小于</w:t>
      </w:r>
      <w:r>
        <w:rPr>
          <w:rStyle w:val="af8"/>
          <w:rFonts w:ascii="Times New Roman" w:eastAsia="宋体" w:hAnsi="Times New Roman" w:cs="Times New Roman"/>
          <w:bCs/>
          <w:color w:val="auto"/>
          <w:lang w:eastAsia="zh-CN"/>
        </w:rPr>
        <w:t>1 mm</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冷排管强度和刚度应按照外表面结冰、管内全部充满液态制冷剂计算；</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翅片冷排管的翅片构造应方便扫霜操作，翅片与管的连接不应在扫霜和除</w:t>
      </w:r>
      <w:r>
        <w:rPr>
          <w:rStyle w:val="af8"/>
          <w:rFonts w:ascii="Times New Roman" w:eastAsia="宋体" w:hAnsi="Times New Roman" w:cs="Times New Roman"/>
          <w:bCs/>
          <w:color w:val="auto"/>
          <w:lang w:eastAsia="zh-CN"/>
        </w:rPr>
        <w:lastRenderedPageBreak/>
        <w:t>霜操作时松动，翅片的机械强度应保障扫霜操作时不变形；</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宜采取减少冷排管内制冷剂灌注量的措施。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空气冷却器的除霜性能应满足使用要求。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冷间内的空气分配系统应符合下列规定：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当冷间采用上送风方式时，贴附射流区应无遮挡，并且贴附射流距离不应小于设计要求的送风距离；</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冷间内货区的气流组织应均匀；</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冷间降温时，货区各处温差不应超过冷间温度波动范围。</w:t>
      </w:r>
    </w:p>
    <w:p w:rsidR="0080307E" w:rsidRDefault="00A85E66" w:rsidP="00DF313A">
      <w:pPr>
        <w:pStyle w:val="3"/>
        <w:spacing w:beforeLines="0" w:before="0"/>
        <w:rPr>
          <w:rStyle w:val="af8"/>
          <w:rFonts w:ascii="宋体" w:eastAsia="宋体" w:hAnsi="宋体" w:cs="宋体"/>
          <w:bCs/>
          <w:color w:val="auto"/>
          <w:lang w:eastAsia="zh-CN"/>
        </w:rPr>
      </w:pPr>
      <w:r>
        <w:rPr>
          <w:rStyle w:val="af8"/>
          <w:rFonts w:ascii="宋体" w:eastAsia="宋体" w:hAnsi="宋体" w:cs="宋体" w:hint="eastAsia"/>
          <w:bCs/>
          <w:color w:val="auto"/>
          <w:lang w:eastAsia="zh-CN"/>
        </w:rPr>
        <w:t>制冷机组的选择应符合下列规定：</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1 各蒸发温度系统的制冷机组的总制冷量不应小于相应机械负荷；</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2 对于集中式制冷系统，各蒸发温度宜选择多台制冷机组，其制冷量搭配应保障制冷系统在最小负荷时能够安全、经济运行；采用单台制冷机组时，其制冷量应能够调节，保障制冷系统在最小负荷时能够安全、经济运行；</w:t>
      </w:r>
    </w:p>
    <w:p w:rsidR="0080307E" w:rsidRDefault="00A85E66" w:rsidP="00DF313A">
      <w:pPr>
        <w:pStyle w:val="af"/>
        <w:widowControl w:val="0"/>
        <w:spacing w:before="0" w:beforeAutospacing="0" w:after="0" w:afterAutospacing="0" w:line="400" w:lineRule="exact"/>
        <w:rPr>
          <w:rStyle w:val="af8"/>
          <w:rFonts w:ascii="宋体" w:eastAsia="宋体" w:hAnsi="宋体" w:cs="宋体"/>
          <w:bCs/>
          <w:color w:val="auto"/>
          <w:lang w:eastAsia="zh-CN"/>
        </w:rPr>
      </w:pPr>
      <w:r>
        <w:rPr>
          <w:rStyle w:val="af8"/>
          <w:rFonts w:ascii="宋体" w:eastAsia="宋体" w:hAnsi="宋体" w:cs="宋体" w:hint="eastAsia"/>
          <w:bCs/>
          <w:color w:val="auto"/>
          <w:lang w:eastAsia="zh-CN"/>
        </w:rPr>
        <w:t>3 对于分散式制冷系统，系统负荷波动大时应选择多台或带制冷量调节的单台制冷机组，并应保障制冷系统在最小负荷时能够安全、经济运行。</w:t>
      </w:r>
    </w:p>
    <w:p w:rsidR="0080307E" w:rsidRDefault="00A85E66" w:rsidP="00DF313A">
      <w:pPr>
        <w:pStyle w:val="3"/>
        <w:spacing w:beforeLines="0" w:before="0"/>
        <w:rPr>
          <w:rStyle w:val="af8"/>
          <w:rFonts w:ascii="宋体" w:eastAsia="宋体" w:hAnsi="宋体" w:cs="宋体"/>
          <w:bCs/>
          <w:color w:val="auto"/>
          <w:lang w:eastAsia="zh-CN"/>
        </w:rPr>
      </w:pPr>
      <w:r>
        <w:rPr>
          <w:rStyle w:val="af8"/>
          <w:rFonts w:ascii="Times New Roman" w:eastAsia="宋体" w:hAnsi="Times New Roman" w:cs="Times New Roman"/>
          <w:bCs/>
          <w:color w:val="auto"/>
          <w:lang w:eastAsia="zh-CN"/>
        </w:rPr>
        <w:t>制冷系统内的液体分离器、油分离器、冷凝器、贮液器、空气分离器、干燥</w:t>
      </w:r>
      <w:r>
        <w:rPr>
          <w:rStyle w:val="af8"/>
          <w:rFonts w:ascii="Times New Roman" w:hAnsi="Times New Roman" w:cs="Times New Roman" w:hint="eastAsia"/>
          <w:bCs/>
          <w:color w:val="auto"/>
          <w:lang w:eastAsia="zh-CN"/>
        </w:rPr>
        <w:t>—</w:t>
      </w:r>
      <w:r>
        <w:rPr>
          <w:rStyle w:val="af8"/>
          <w:rFonts w:ascii="Times New Roman" w:eastAsia="宋体" w:hAnsi="Times New Roman" w:cs="Times New Roman"/>
          <w:bCs/>
          <w:color w:val="auto"/>
          <w:lang w:eastAsia="zh-CN"/>
        </w:rPr>
        <w:t>过滤器应通过设计或校核计算确定，并应与制冷系统内相应</w:t>
      </w:r>
      <w:r>
        <w:rPr>
          <w:rStyle w:val="af8"/>
          <w:rFonts w:ascii="宋体" w:eastAsia="宋体" w:hAnsi="宋体" w:cs="宋体" w:hint="eastAsia"/>
          <w:bCs/>
          <w:color w:val="auto"/>
          <w:lang w:eastAsia="zh-CN"/>
        </w:rPr>
        <w:t>制冷机组、蒸发器的运行参数匹配。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对于只有一台</w:t>
      </w:r>
      <w:r>
        <w:rPr>
          <w:rStyle w:val="af8"/>
          <w:rFonts w:ascii="宋体" w:eastAsia="宋体" w:hAnsi="宋体" w:cs="宋体" w:hint="eastAsia"/>
          <w:bCs/>
          <w:color w:val="auto"/>
          <w:lang w:eastAsia="zh-CN"/>
        </w:rPr>
        <w:t>制冷机组</w:t>
      </w:r>
      <w:r>
        <w:rPr>
          <w:rStyle w:val="af8"/>
          <w:rFonts w:ascii="Times New Roman" w:eastAsia="宋体" w:hAnsi="Times New Roman" w:cs="Times New Roman"/>
          <w:bCs/>
          <w:color w:val="auto"/>
          <w:lang w:eastAsia="zh-CN"/>
        </w:rPr>
        <w:t>，并且制冷量不能调节的制冷系统，冷凝器排热量应能够保障制冷系统蒸发温度在上限运行时冷凝温度不超过上限。</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蒸发式冷凝器的标定排热量应按照实际工况修正，实际工况应包括下列因素：</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制冷系统设计冷凝温度和当地夏季空调室外计算湿球温度；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水垢、污垢和油污对换热的影响；</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安装环境中其他热源、空气流通不畅的影响。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风冷式冷凝器的标定排热量应按照实际工况修正，实际工况应包括下列因素：</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制冷系统设计冷凝温度和当地夏季空调室外计算干球温度；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污垢和油污对换热的影响；</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安装环境中其他热源、太阳辐射、空气流通不畅的影响。</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卤代烃及其混合物制冷系统应设置制冷剂水分含量显示装置和干燥剂可更换的干燥装置。</w:t>
      </w:r>
    </w:p>
    <w:p w:rsidR="0080307E" w:rsidRPr="00941DBF" w:rsidRDefault="00A85E66" w:rsidP="00DF313A">
      <w:pPr>
        <w:pStyle w:val="2"/>
        <w:keepNext w:val="0"/>
        <w:keepLines w:val="0"/>
        <w:spacing w:beforeLines="100" w:before="240" w:afterLines="100" w:after="240"/>
      </w:pPr>
      <w:bookmarkStart w:id="79" w:name="_Toc172718107"/>
      <w:r w:rsidRPr="00941DBF">
        <w:lastRenderedPageBreak/>
        <w:t>制冷设备布置</w:t>
      </w:r>
      <w:bookmarkEnd w:id="79"/>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冷间内冷却设备的布置应避免降低冷间容积利用系数，并应便于安装、检修、维护和操作；除冷却设备外，其他制冷设备不应布置在冷间内。</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除冷却设备外，卤代烃及其混合物制冷设备应布置在制冷设备间内；制冷设备的布置应符合工艺流程、安全规程，并应满足设备操作、部件检修和拆卸对空间的要求，同时还应充分利用机房空间，节省建筑面积。</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风冷和蒸发式冷凝器的布置需要符合下列规定，否则应采取相应的补救措施。</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通风良好、风向无影响；</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无其他热源的影响；</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满足周围环境对设备噪声的要求。</w:t>
      </w:r>
    </w:p>
    <w:p w:rsidR="0080307E" w:rsidRPr="00941DBF" w:rsidRDefault="00A85E66" w:rsidP="00DF313A">
      <w:pPr>
        <w:pStyle w:val="2"/>
        <w:keepNext w:val="0"/>
        <w:keepLines w:val="0"/>
        <w:spacing w:beforeLines="100" w:before="240" w:afterLines="100" w:after="240"/>
      </w:pPr>
      <w:bookmarkStart w:id="80" w:name="_Toc172718108"/>
      <w:r w:rsidRPr="00941DBF">
        <w:t>制冷管道</w:t>
      </w:r>
      <w:bookmarkEnd w:id="80"/>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制冷管道系统设计应符合现行国家标准《工业金属管道设计规范》</w:t>
      </w:r>
      <w:r>
        <w:rPr>
          <w:rStyle w:val="af8"/>
          <w:rFonts w:ascii="Times New Roman" w:eastAsia="宋体" w:hAnsi="Times New Roman" w:cs="Times New Roman"/>
          <w:bCs/>
          <w:color w:val="auto"/>
          <w:lang w:eastAsia="zh-CN"/>
        </w:rPr>
        <w:t>GB 50316</w:t>
      </w:r>
      <w:r>
        <w:rPr>
          <w:rStyle w:val="af8"/>
          <w:rFonts w:ascii="Times New Roman" w:eastAsia="宋体" w:hAnsi="Times New Roman" w:cs="Times New Roman"/>
          <w:bCs/>
          <w:color w:val="auto"/>
          <w:lang w:eastAsia="zh-CN"/>
        </w:rPr>
        <w:t>、《压力管道规范工业管道》</w:t>
      </w:r>
      <w:r>
        <w:rPr>
          <w:rStyle w:val="af8"/>
          <w:rFonts w:ascii="Times New Roman" w:eastAsia="宋体" w:hAnsi="Times New Roman" w:cs="Times New Roman"/>
          <w:bCs/>
          <w:color w:val="auto"/>
          <w:lang w:eastAsia="zh-CN"/>
        </w:rPr>
        <w:t>GB/T 20801</w:t>
      </w:r>
      <w:r>
        <w:rPr>
          <w:rStyle w:val="af8"/>
          <w:rFonts w:ascii="Times New Roman" w:eastAsia="宋体" w:hAnsi="Times New Roman" w:cs="Times New Roman"/>
          <w:bCs/>
          <w:color w:val="auto"/>
          <w:lang w:eastAsia="zh-CN"/>
        </w:rPr>
        <w:t>和《压力管道安全技术监察规程</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工业管道》</w:t>
      </w:r>
      <w:r>
        <w:rPr>
          <w:rStyle w:val="af8"/>
          <w:rFonts w:ascii="Times New Roman" w:eastAsia="宋体" w:hAnsi="Times New Roman" w:cs="Times New Roman"/>
          <w:bCs/>
          <w:color w:val="auto"/>
          <w:lang w:eastAsia="zh-CN"/>
        </w:rPr>
        <w:t>TSGD 0001</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Fonts w:eastAsiaTheme="minorEastAsia"/>
          <w:color w:val="3B3C3B"/>
        </w:rPr>
      </w:pPr>
      <w:r>
        <w:rPr>
          <w:rStyle w:val="af8"/>
          <w:rFonts w:ascii="Times New Roman" w:eastAsia="宋体" w:hAnsi="Times New Roman" w:cs="Times New Roman"/>
          <w:bCs/>
          <w:color w:val="auto"/>
          <w:lang w:eastAsia="zh-CN"/>
        </w:rPr>
        <w:t>卤代烃及其混合物制冷系统管道的设计压力应根据当地夏季空调室外计算干球温度和工作压力计算确定；高压侧设计压力不应小于冷凝温度加</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所对应的制冷剂饱和压力及当地夏季空调室外计算干球温度加</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所对应的制冷剂饱和压力中的最大值；低压侧设计压力不应小于当地夏季空调室外计算干球温度加</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所对应的制冷剂饱和压力，并且制冷系统管道设计压力不应小于表</w:t>
      </w:r>
      <w:r>
        <w:rPr>
          <w:rStyle w:val="af8"/>
          <w:rFonts w:ascii="Times New Roman" w:eastAsia="宋体" w:hAnsi="Times New Roman" w:cs="Times New Roman"/>
          <w:bCs/>
          <w:color w:val="auto"/>
          <w:lang w:eastAsia="zh-CN"/>
        </w:rPr>
        <w:t>7.5.2</w:t>
      </w:r>
      <w:r>
        <w:rPr>
          <w:rStyle w:val="af8"/>
          <w:rFonts w:ascii="Times New Roman" w:eastAsia="宋体" w:hAnsi="Times New Roman" w:cs="Times New Roman"/>
          <w:bCs/>
          <w:color w:val="auto"/>
          <w:lang w:eastAsia="zh-CN"/>
        </w:rPr>
        <w:t>内规定的压力值。</w:t>
      </w:r>
    </w:p>
    <w:p w:rsidR="0080307E" w:rsidRPr="002E1CB3" w:rsidRDefault="00A85E66" w:rsidP="00DF313A">
      <w:pPr>
        <w:pStyle w:val="afc"/>
        <w:spacing w:line="400" w:lineRule="exact"/>
        <w:ind w:left="482" w:hanging="482"/>
        <w:jc w:val="center"/>
        <w:rPr>
          <w:rFonts w:ascii="Times New Roman" w:eastAsiaTheme="minorEastAsia" w:cs="Times New Roman"/>
          <w:color w:val="auto"/>
          <w:sz w:val="21"/>
          <w:szCs w:val="21"/>
        </w:rPr>
      </w:pPr>
      <w:r w:rsidRPr="002E1CB3">
        <w:rPr>
          <w:rStyle w:val="afb"/>
          <w:rFonts w:ascii="Times New Roman" w:eastAsiaTheme="minorEastAsia" w:cs="Times New Roman"/>
          <w:color w:val="auto"/>
          <w:sz w:val="21"/>
          <w:szCs w:val="21"/>
        </w:rPr>
        <w:t>表</w:t>
      </w:r>
      <w:r w:rsidRPr="002E1CB3">
        <w:rPr>
          <w:rStyle w:val="afb"/>
          <w:rFonts w:ascii="Times New Roman" w:eastAsiaTheme="minorEastAsia" w:cs="Times New Roman"/>
          <w:color w:val="auto"/>
          <w:sz w:val="21"/>
          <w:szCs w:val="21"/>
          <w:lang w:val="en-US"/>
        </w:rPr>
        <w:t xml:space="preserve">7.5.2 </w:t>
      </w:r>
      <w:r w:rsidRPr="002E1CB3">
        <w:rPr>
          <w:rStyle w:val="afb"/>
          <w:rFonts w:ascii="Times New Roman" w:eastAsiaTheme="minorEastAsia" w:cs="Times New Roman"/>
          <w:color w:val="auto"/>
          <w:sz w:val="21"/>
          <w:szCs w:val="21"/>
        </w:rPr>
        <w:t>制冷系统管道设计压力表</w:t>
      </w:r>
      <w:r w:rsidRPr="002E1CB3">
        <w:rPr>
          <w:rStyle w:val="afb"/>
          <w:rFonts w:ascii="Times New Roman" w:eastAsiaTheme="minorEastAsia" w:cs="Times New Roman"/>
          <w:color w:val="auto"/>
          <w:sz w:val="21"/>
          <w:szCs w:val="21"/>
          <w:lang w:val="en-US"/>
        </w:rPr>
        <w:t>（</w:t>
      </w:r>
      <w:r w:rsidRPr="002E1CB3">
        <w:rPr>
          <w:rStyle w:val="afb"/>
          <w:rFonts w:ascii="Times New Roman" w:eastAsiaTheme="minorEastAsia" w:cs="Times New Roman"/>
          <w:color w:val="auto"/>
          <w:sz w:val="21"/>
          <w:szCs w:val="21"/>
          <w:lang w:val="en-US"/>
        </w:rPr>
        <w:t>MPa</w:t>
      </w:r>
      <w:r w:rsidRPr="002E1CB3">
        <w:rPr>
          <w:rStyle w:val="afb"/>
          <w:rFonts w:ascii="Times New Roman" w:eastAsiaTheme="minorEastAsia" w:cs="Times New Roman"/>
          <w:color w:val="auto"/>
          <w:sz w:val="21"/>
          <w:szCs w:val="21"/>
          <w:lang w:val="en-US"/>
        </w:rPr>
        <w:t>）</w:t>
      </w:r>
    </w:p>
    <w:tbl>
      <w:tblPr>
        <w:tblW w:w="0" w:type="auto"/>
        <w:jc w:val="center"/>
        <w:tblLayout w:type="fixed"/>
        <w:tblCellMar>
          <w:left w:w="0" w:type="dxa"/>
          <w:right w:w="0" w:type="dxa"/>
        </w:tblCellMar>
        <w:tblLook w:val="04A0" w:firstRow="1" w:lastRow="0" w:firstColumn="1" w:lastColumn="0" w:noHBand="0" w:noVBand="1"/>
      </w:tblPr>
      <w:tblGrid>
        <w:gridCol w:w="2461"/>
        <w:gridCol w:w="2080"/>
        <w:gridCol w:w="970"/>
        <w:gridCol w:w="928"/>
      </w:tblGrid>
      <w:tr w:rsidR="0080307E" w:rsidRPr="002E1CB3">
        <w:trPr>
          <w:trHeight w:hRule="exact" w:val="549"/>
          <w:jc w:val="center"/>
        </w:trPr>
        <w:tc>
          <w:tcPr>
            <w:tcW w:w="2461" w:type="dxa"/>
            <w:vMerge w:val="restart"/>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制冷剂</w:t>
            </w:r>
          </w:p>
        </w:tc>
        <w:tc>
          <w:tcPr>
            <w:tcW w:w="3978" w:type="dxa"/>
            <w:gridSpan w:val="3"/>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管道部位</w:t>
            </w:r>
          </w:p>
        </w:tc>
      </w:tr>
      <w:tr w:rsidR="0080307E" w:rsidRPr="002E1CB3">
        <w:trPr>
          <w:trHeight w:hRule="exact" w:val="542"/>
          <w:jc w:val="center"/>
        </w:trPr>
        <w:tc>
          <w:tcPr>
            <w:tcW w:w="2461" w:type="dxa"/>
            <w:vMerge/>
            <w:tcBorders>
              <w:top w:val="nil"/>
              <w:left w:val="single" w:sz="4" w:space="0" w:color="auto"/>
              <w:bottom w:val="nil"/>
              <w:right w:val="nil"/>
            </w:tcBorders>
            <w:shd w:val="clear" w:color="auto" w:fill="FFFFFF"/>
            <w:vAlign w:val="center"/>
          </w:tcPr>
          <w:p w:rsidR="0080307E" w:rsidRPr="002E1CB3" w:rsidRDefault="0080307E" w:rsidP="00DF313A">
            <w:pPr>
              <w:pStyle w:val="afa"/>
              <w:spacing w:line="400" w:lineRule="exact"/>
              <w:ind w:left="482" w:hanging="482"/>
              <w:jc w:val="center"/>
              <w:rPr>
                <w:rFonts w:ascii="Times New Roman" w:eastAsiaTheme="minorEastAsia" w:cs="Times New Roman"/>
                <w:color w:val="auto"/>
                <w:sz w:val="21"/>
                <w:szCs w:val="21"/>
              </w:rPr>
            </w:pPr>
          </w:p>
        </w:tc>
        <w:tc>
          <w:tcPr>
            <w:tcW w:w="208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高压侧（风冷冷凝）</w:t>
            </w:r>
          </w:p>
        </w:tc>
        <w:tc>
          <w:tcPr>
            <w:tcW w:w="97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Style w:val="af9"/>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高压侧</w:t>
            </w:r>
          </w:p>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（水冷、蒸发式冷凝）</w:t>
            </w:r>
          </w:p>
        </w:tc>
        <w:tc>
          <w:tcPr>
            <w:tcW w:w="928"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rPr>
              <w:t>低压侧</w:t>
            </w:r>
          </w:p>
        </w:tc>
      </w:tr>
      <w:tr w:rsidR="0080307E" w:rsidRPr="002E1CB3">
        <w:trPr>
          <w:trHeight w:hRule="exact" w:val="592"/>
          <w:jc w:val="center"/>
        </w:trPr>
        <w:tc>
          <w:tcPr>
            <w:tcW w:w="2461"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R404A</w:t>
            </w:r>
            <w:r w:rsidRPr="002E1CB3">
              <w:rPr>
                <w:rStyle w:val="af9"/>
                <w:rFonts w:ascii="Times New Roman" w:eastAsiaTheme="minorEastAsia" w:cs="Times New Roman"/>
                <w:color w:val="auto"/>
                <w:sz w:val="21"/>
                <w:szCs w:val="21"/>
                <w:lang w:val="en-US" w:eastAsia="en-US"/>
              </w:rPr>
              <w:t>、</w:t>
            </w:r>
            <w:r w:rsidRPr="002E1CB3">
              <w:rPr>
                <w:rStyle w:val="af9"/>
                <w:rFonts w:ascii="Times New Roman" w:eastAsiaTheme="minorEastAsia" w:cs="Times New Roman"/>
                <w:color w:val="auto"/>
                <w:sz w:val="21"/>
                <w:szCs w:val="21"/>
                <w:lang w:val="en-US" w:eastAsia="en-US"/>
              </w:rPr>
              <w:t>R407F</w:t>
            </w:r>
            <w:r w:rsidRPr="002E1CB3">
              <w:rPr>
                <w:rStyle w:val="af9"/>
                <w:rFonts w:ascii="Times New Roman" w:eastAsiaTheme="minorEastAsia" w:cs="Times New Roman"/>
                <w:color w:val="auto"/>
                <w:sz w:val="21"/>
                <w:szCs w:val="21"/>
                <w:lang w:val="en-US" w:eastAsia="en-US"/>
              </w:rPr>
              <w:t>、</w:t>
            </w:r>
            <w:r w:rsidRPr="002E1CB3">
              <w:rPr>
                <w:rStyle w:val="af9"/>
                <w:rFonts w:ascii="Times New Roman" w:eastAsiaTheme="minorEastAsia" w:cs="Times New Roman"/>
                <w:color w:val="auto"/>
                <w:sz w:val="21"/>
                <w:szCs w:val="21"/>
                <w:lang w:val="en-US" w:eastAsia="en-US"/>
              </w:rPr>
              <w:t>R507A</w:t>
            </w:r>
          </w:p>
        </w:tc>
        <w:tc>
          <w:tcPr>
            <w:tcW w:w="208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3.0</w:t>
            </w:r>
          </w:p>
        </w:tc>
        <w:tc>
          <w:tcPr>
            <w:tcW w:w="97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2.5</w:t>
            </w:r>
          </w:p>
        </w:tc>
        <w:tc>
          <w:tcPr>
            <w:tcW w:w="928"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 xml:space="preserve">2. </w:t>
            </w:r>
            <w:r w:rsidRPr="002E1CB3">
              <w:rPr>
                <w:rStyle w:val="af9"/>
                <w:rFonts w:ascii="Times New Roman" w:eastAsiaTheme="minorEastAsia" w:cs="Times New Roman"/>
                <w:color w:val="auto"/>
                <w:sz w:val="21"/>
                <w:szCs w:val="21"/>
              </w:rPr>
              <w:t>5</w:t>
            </w:r>
          </w:p>
        </w:tc>
      </w:tr>
      <w:tr w:rsidR="0080307E" w:rsidRPr="002E1CB3">
        <w:trPr>
          <w:trHeight w:hRule="exact" w:val="573"/>
          <w:jc w:val="center"/>
        </w:trPr>
        <w:tc>
          <w:tcPr>
            <w:tcW w:w="2461"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R407C</w:t>
            </w:r>
          </w:p>
        </w:tc>
        <w:tc>
          <w:tcPr>
            <w:tcW w:w="208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2.5</w:t>
            </w:r>
          </w:p>
        </w:tc>
        <w:tc>
          <w:tcPr>
            <w:tcW w:w="97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2.0</w:t>
            </w:r>
          </w:p>
        </w:tc>
        <w:tc>
          <w:tcPr>
            <w:tcW w:w="928"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2.0</w:t>
            </w:r>
          </w:p>
        </w:tc>
      </w:tr>
      <w:tr w:rsidR="0080307E" w:rsidRPr="002E1CB3">
        <w:trPr>
          <w:trHeight w:hRule="exact" w:val="567"/>
          <w:jc w:val="center"/>
        </w:trPr>
        <w:tc>
          <w:tcPr>
            <w:tcW w:w="2461"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R134a</w:t>
            </w:r>
          </w:p>
        </w:tc>
        <w:tc>
          <w:tcPr>
            <w:tcW w:w="208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1.6</w:t>
            </w:r>
          </w:p>
        </w:tc>
        <w:tc>
          <w:tcPr>
            <w:tcW w:w="97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1.2</w:t>
            </w:r>
          </w:p>
        </w:tc>
        <w:tc>
          <w:tcPr>
            <w:tcW w:w="928"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400" w:lineRule="exact"/>
              <w:ind w:left="482" w:hanging="482"/>
              <w:jc w:val="center"/>
              <w:rPr>
                <w:rFonts w:ascii="Times New Roman" w:eastAsiaTheme="minorEastAsia" w:cs="Times New Roman"/>
                <w:color w:val="auto"/>
                <w:sz w:val="21"/>
                <w:szCs w:val="21"/>
              </w:rPr>
            </w:pPr>
            <w:r w:rsidRPr="002E1CB3">
              <w:rPr>
                <w:rStyle w:val="af9"/>
                <w:rFonts w:ascii="Times New Roman" w:eastAsiaTheme="minorEastAsia" w:cs="Times New Roman"/>
                <w:color w:val="auto"/>
                <w:sz w:val="21"/>
                <w:szCs w:val="21"/>
                <w:lang w:val="en-US" w:eastAsia="en-US"/>
              </w:rPr>
              <w:t xml:space="preserve">1. </w:t>
            </w:r>
            <w:r w:rsidRPr="002E1CB3">
              <w:rPr>
                <w:rStyle w:val="af9"/>
                <w:rFonts w:ascii="Times New Roman" w:eastAsiaTheme="minorEastAsia" w:cs="Times New Roman"/>
                <w:color w:val="auto"/>
                <w:sz w:val="21"/>
                <w:szCs w:val="21"/>
              </w:rPr>
              <w:t>2</w:t>
            </w:r>
          </w:p>
        </w:tc>
      </w:tr>
    </w:tbl>
    <w:p w:rsidR="0080307E" w:rsidRDefault="00A85E66" w:rsidP="00DF313A">
      <w:pPr>
        <w:pStyle w:val="afc"/>
        <w:spacing w:line="400" w:lineRule="exact"/>
        <w:ind w:left="482" w:hanging="482"/>
        <w:rPr>
          <w:rStyle w:val="afb"/>
          <w:rFonts w:ascii="Times New Roman" w:eastAsiaTheme="minorEastAsia" w:cs="Times New Roman"/>
          <w:color w:val="auto"/>
          <w:sz w:val="21"/>
          <w:szCs w:val="21"/>
        </w:rPr>
      </w:pPr>
      <w:r>
        <w:rPr>
          <w:rStyle w:val="afb"/>
          <w:rFonts w:ascii="Times New Roman" w:eastAsiaTheme="minorEastAsia" w:cs="Times New Roman"/>
          <w:bCs/>
          <w:color w:val="auto"/>
          <w:sz w:val="21"/>
          <w:szCs w:val="21"/>
        </w:rPr>
        <w:t>注</w:t>
      </w:r>
      <w:r>
        <w:rPr>
          <w:rStyle w:val="afb"/>
          <w:rFonts w:ascii="Times New Roman" w:eastAsiaTheme="minorEastAsia" w:cs="Times New Roman"/>
          <w:b/>
          <w:color w:val="auto"/>
          <w:sz w:val="21"/>
          <w:szCs w:val="21"/>
        </w:rPr>
        <w:t>：</w:t>
      </w:r>
      <w:r>
        <w:rPr>
          <w:rStyle w:val="afb"/>
          <w:rFonts w:ascii="Times New Roman" w:eastAsiaTheme="minorEastAsia" w:cs="Times New Roman"/>
          <w:color w:val="auto"/>
          <w:sz w:val="21"/>
          <w:szCs w:val="21"/>
        </w:rPr>
        <w:t>1</w:t>
      </w:r>
      <w:r>
        <w:rPr>
          <w:rStyle w:val="afb"/>
          <w:rFonts w:ascii="Times New Roman" w:eastAsiaTheme="minorEastAsia" w:cs="Times New Roman"/>
          <w:color w:val="auto"/>
          <w:sz w:val="21"/>
          <w:szCs w:val="21"/>
          <w:lang w:val="en-US"/>
        </w:rPr>
        <w:t xml:space="preserve"> </w:t>
      </w:r>
      <w:r>
        <w:rPr>
          <w:rStyle w:val="afb"/>
          <w:rFonts w:ascii="Times New Roman" w:eastAsiaTheme="minorEastAsia" w:cs="Times New Roman"/>
          <w:color w:val="auto"/>
          <w:sz w:val="21"/>
          <w:szCs w:val="21"/>
        </w:rPr>
        <w:t>高压侧是指自制冷用缩机排气口经冷凝器、贮液器到节流装置的入口这一段制冷管道。</w:t>
      </w:r>
    </w:p>
    <w:p w:rsidR="0080307E" w:rsidRDefault="00A85E66" w:rsidP="00DF313A">
      <w:pPr>
        <w:pStyle w:val="afc"/>
        <w:spacing w:line="400" w:lineRule="exact"/>
        <w:ind w:firstLineChars="200" w:firstLine="420"/>
        <w:rPr>
          <w:rFonts w:ascii="Times New Roman" w:eastAsiaTheme="minorEastAsia" w:cs="Times New Roman"/>
          <w:sz w:val="18"/>
          <w:szCs w:val="18"/>
        </w:rPr>
      </w:pPr>
      <w:r>
        <w:rPr>
          <w:rStyle w:val="afb"/>
          <w:rFonts w:ascii="Times New Roman" w:eastAsiaTheme="minorEastAsia" w:cs="Times New Roman"/>
          <w:color w:val="auto"/>
          <w:sz w:val="21"/>
          <w:szCs w:val="21"/>
        </w:rPr>
        <w:t>2</w:t>
      </w:r>
      <w:r>
        <w:rPr>
          <w:rStyle w:val="afb"/>
          <w:rFonts w:ascii="Times New Roman" w:eastAsiaTheme="minorEastAsia" w:cs="Times New Roman"/>
          <w:color w:val="auto"/>
          <w:sz w:val="21"/>
          <w:szCs w:val="21"/>
          <w:lang w:val="en-US"/>
        </w:rPr>
        <w:t xml:space="preserve"> </w:t>
      </w:r>
      <w:r>
        <w:rPr>
          <w:rStyle w:val="51"/>
          <w:rFonts w:ascii="Times New Roman" w:eastAsiaTheme="minorEastAsia" w:cs="Times New Roman"/>
          <w:color w:val="auto"/>
          <w:sz w:val="21"/>
          <w:szCs w:val="21"/>
        </w:rPr>
        <w:t>低压侧是指自系统节流装置出口，经蒸发器到制冷压缩机吸入口这一段制冷管道。</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卤代烃及其混合物制冷系统管道的设计温度应符合下列规定：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高压侧管道应按压缩机最高排气温度加</w:t>
      </w:r>
      <w:r>
        <w:rPr>
          <w:rStyle w:val="af8"/>
          <w:rFonts w:ascii="Times New Roman" w:eastAsia="宋体" w:hAnsi="Times New Roman" w:cs="Times New Roman"/>
          <w:bCs/>
          <w:color w:val="auto"/>
          <w:lang w:eastAsia="zh-CN"/>
        </w:rPr>
        <w:t>10 ℃</w:t>
      </w:r>
      <w:r>
        <w:rPr>
          <w:rStyle w:val="af8"/>
          <w:rFonts w:ascii="Times New Roman" w:eastAsia="宋体" w:hAnsi="Times New Roman" w:cs="Times New Roman"/>
          <w:bCs/>
          <w:color w:val="auto"/>
          <w:lang w:eastAsia="zh-CN"/>
        </w:rPr>
        <w:t>确定，并且不宜低于</w:t>
      </w:r>
      <w:r>
        <w:rPr>
          <w:rStyle w:val="af8"/>
          <w:rFonts w:ascii="Times New Roman" w:eastAsia="宋体" w:hAnsi="Times New Roman" w:cs="Times New Roman"/>
          <w:bCs/>
          <w:color w:val="auto"/>
          <w:lang w:eastAsia="zh-CN"/>
        </w:rPr>
        <w:t>150 ℃</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低压侧管道应按设计蒸发温度减</w:t>
      </w:r>
      <w:r>
        <w:rPr>
          <w:rStyle w:val="af8"/>
          <w:rFonts w:ascii="Times New Roman" w:eastAsia="宋体" w:hAnsi="Times New Roman" w:cs="Times New Roman"/>
          <w:bCs/>
          <w:color w:val="auto"/>
          <w:lang w:eastAsia="zh-CN"/>
        </w:rPr>
        <w:t>3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5 ℃</w:t>
      </w:r>
      <w:r>
        <w:rPr>
          <w:rStyle w:val="af8"/>
          <w:rFonts w:ascii="Times New Roman" w:eastAsia="宋体" w:hAnsi="Times New Roman" w:cs="Times New Roman"/>
          <w:bCs/>
          <w:color w:val="auto"/>
          <w:lang w:eastAsia="zh-CN"/>
        </w:rPr>
        <w:t>确定；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热气除霜管道应按高压侧管道和低压侧管道运行工况中材质、许用应力最不利条件时对应的温度确定。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直接式制冷系统管道应采用无缝、非脆性金属管道，钢管应符合现行国家标准《输送流体用无缝钢管》</w:t>
      </w:r>
      <w:r>
        <w:rPr>
          <w:rStyle w:val="af8"/>
          <w:rFonts w:ascii="Times New Roman" w:eastAsia="宋体" w:hAnsi="Times New Roman" w:cs="Times New Roman"/>
          <w:bCs/>
          <w:color w:val="auto"/>
          <w:lang w:eastAsia="zh-CN"/>
        </w:rPr>
        <w:t>GB/T 8163</w:t>
      </w:r>
      <w:r>
        <w:rPr>
          <w:rStyle w:val="af8"/>
          <w:rFonts w:ascii="Times New Roman" w:eastAsia="宋体" w:hAnsi="Times New Roman" w:cs="Times New Roman"/>
          <w:bCs/>
          <w:color w:val="auto"/>
          <w:lang w:eastAsia="zh-CN"/>
        </w:rPr>
        <w:t>或《低温管道用无缝钢管》</w:t>
      </w:r>
      <w:r>
        <w:rPr>
          <w:rStyle w:val="af8"/>
          <w:rFonts w:ascii="Times New Roman" w:eastAsia="宋体" w:hAnsi="Times New Roman" w:cs="Times New Roman"/>
          <w:bCs/>
          <w:color w:val="auto"/>
          <w:lang w:eastAsia="zh-CN"/>
        </w:rPr>
        <w:t>GB/T 18984</w:t>
      </w:r>
      <w:r>
        <w:rPr>
          <w:rStyle w:val="af8"/>
          <w:rFonts w:ascii="Times New Roman" w:eastAsia="宋体" w:hAnsi="Times New Roman" w:cs="Times New Roman"/>
          <w:bCs/>
          <w:color w:val="auto"/>
          <w:lang w:eastAsia="zh-CN"/>
        </w:rPr>
        <w:t>的有关规定，不锈钢管应符合现行国家标准《输送流体用不锈钢无缝钢管》</w:t>
      </w:r>
      <w:r>
        <w:rPr>
          <w:rStyle w:val="af8"/>
          <w:rFonts w:ascii="Times New Roman" w:eastAsia="宋体" w:hAnsi="Times New Roman" w:cs="Times New Roman"/>
          <w:bCs/>
          <w:color w:val="auto"/>
          <w:lang w:eastAsia="zh-CN"/>
        </w:rPr>
        <w:t>GB/T 14976</w:t>
      </w:r>
      <w:r>
        <w:rPr>
          <w:rStyle w:val="af8"/>
          <w:rFonts w:ascii="Times New Roman" w:eastAsia="宋体" w:hAnsi="Times New Roman" w:cs="Times New Roman"/>
          <w:bCs/>
          <w:color w:val="auto"/>
          <w:lang w:eastAsia="zh-CN"/>
        </w:rPr>
        <w:t>的有关规定，铜管应符合现行国家标准《空调与制冷设备用铜及铜合金无缝管》</w:t>
      </w:r>
      <w:r>
        <w:rPr>
          <w:rStyle w:val="af8"/>
          <w:rFonts w:ascii="Times New Roman" w:eastAsia="宋体" w:hAnsi="Times New Roman" w:cs="Times New Roman"/>
          <w:bCs/>
          <w:color w:val="auto"/>
          <w:lang w:eastAsia="zh-CN"/>
        </w:rPr>
        <w:t>GB/T 17791</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直接式制冷系统管道材料宜按照经济适用原则选择，应符合现行国家标准《工业金属管道设计规范》</w:t>
      </w:r>
      <w:r>
        <w:rPr>
          <w:rStyle w:val="af8"/>
          <w:rFonts w:ascii="Times New Roman" w:eastAsia="宋体" w:hAnsi="Times New Roman" w:cs="Times New Roman"/>
          <w:bCs/>
          <w:color w:val="auto"/>
          <w:lang w:eastAsia="zh-CN"/>
        </w:rPr>
        <w:t>GB 50316</w:t>
      </w:r>
      <w:r>
        <w:rPr>
          <w:rStyle w:val="af8"/>
          <w:rFonts w:ascii="Times New Roman" w:eastAsia="宋体" w:hAnsi="Times New Roman" w:cs="Times New Roman"/>
          <w:bCs/>
          <w:color w:val="auto"/>
          <w:lang w:eastAsia="zh-CN"/>
        </w:rPr>
        <w:t>、《压力管道规范</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工业管道</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第</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部分：材料》</w:t>
      </w:r>
      <w:r>
        <w:rPr>
          <w:rStyle w:val="af8"/>
          <w:rFonts w:ascii="Times New Roman" w:eastAsia="宋体" w:hAnsi="Times New Roman" w:cs="Times New Roman"/>
          <w:bCs/>
          <w:color w:val="auto"/>
          <w:lang w:eastAsia="zh-CN"/>
        </w:rPr>
        <w:t xml:space="preserve"> GB/T 20801. 2</w:t>
      </w:r>
      <w:r>
        <w:rPr>
          <w:rStyle w:val="af8"/>
          <w:rFonts w:ascii="Times New Roman" w:eastAsia="宋体" w:hAnsi="Times New Roman" w:cs="Times New Roman"/>
          <w:bCs/>
          <w:color w:val="auto"/>
          <w:lang w:eastAsia="zh-CN"/>
        </w:rPr>
        <w:t>的有关规定，并应符合下列规定：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除符合现行国家标准《压力管道规范工业管道第</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部分</w:t>
      </w:r>
      <w:r>
        <w:rPr>
          <w:rStyle w:val="af8"/>
          <w:rFonts w:ascii="宋体" w:eastAsia="宋体" w:hAnsi="宋体" w:cs="宋体" w:hint="eastAsia"/>
          <w:bCs/>
          <w:color w:val="auto"/>
          <w:lang w:eastAsia="zh-CN"/>
        </w:rPr>
        <w:t>：</w:t>
      </w:r>
      <w:r>
        <w:rPr>
          <w:rStyle w:val="af8"/>
          <w:rFonts w:ascii="Times New Roman" w:eastAsia="宋体" w:hAnsi="Times New Roman" w:cs="Times New Roman"/>
          <w:bCs/>
          <w:color w:val="auto"/>
          <w:lang w:eastAsia="zh-CN"/>
        </w:rPr>
        <w:t>材料》</w:t>
      </w:r>
      <w:r>
        <w:rPr>
          <w:rStyle w:val="af8"/>
          <w:rFonts w:ascii="Times New Roman" w:eastAsia="宋体" w:hAnsi="Times New Roman" w:cs="Times New Roman"/>
          <w:bCs/>
          <w:color w:val="auto"/>
          <w:lang w:eastAsia="zh-CN"/>
        </w:rPr>
        <w:t>GB/T 20801.2</w:t>
      </w:r>
      <w:r>
        <w:rPr>
          <w:rStyle w:val="af8"/>
          <w:rFonts w:ascii="Times New Roman" w:eastAsia="宋体" w:hAnsi="Times New Roman" w:cs="Times New Roman"/>
          <w:bCs/>
          <w:color w:val="auto"/>
          <w:lang w:eastAsia="zh-CN"/>
        </w:rPr>
        <w:t>规定的低温低应力工况的管道外，制冷系统管道材料的使用温度范围应满足制冷系统管道设计温度的要求；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低压侧与热气除霜相关的管道、所在环境温度低于管道材</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料最低使用温度的高压侧管道不应按低温</w:t>
      </w:r>
      <w:r>
        <w:rPr>
          <w:rStyle w:val="af8"/>
          <w:rFonts w:ascii="宋体" w:eastAsia="宋体" w:hAnsi="宋体" w:cs="宋体" w:hint="eastAsia"/>
          <w:bCs/>
          <w:color w:val="auto"/>
          <w:lang w:eastAsia="zh-CN"/>
        </w:rPr>
        <w:t>、</w:t>
      </w:r>
      <w:r>
        <w:rPr>
          <w:rStyle w:val="af8"/>
          <w:rFonts w:ascii="Times New Roman" w:eastAsia="宋体" w:hAnsi="Times New Roman" w:cs="Times New Roman"/>
          <w:bCs/>
          <w:color w:val="auto"/>
          <w:lang w:eastAsia="zh-CN"/>
        </w:rPr>
        <w:t>低应力工况选用材料；</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不能保冷的低温管道宜采用不锈钢。</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直接式制冷系统管道应采用制冷专用阀门和过滤器，弯头的弯曲半径不宜小于管子外径的</w:t>
      </w:r>
      <w:r>
        <w:rPr>
          <w:rStyle w:val="af8"/>
          <w:rFonts w:ascii="Times New Roman" w:eastAsia="宋体" w:hAnsi="Times New Roman" w:cs="Times New Roman"/>
          <w:bCs/>
          <w:color w:val="auto"/>
          <w:lang w:eastAsia="zh-CN"/>
        </w:rPr>
        <w:t>3.5</w:t>
      </w:r>
      <w:r>
        <w:rPr>
          <w:rStyle w:val="af8"/>
          <w:rFonts w:ascii="Times New Roman" w:eastAsia="宋体" w:hAnsi="Times New Roman" w:cs="Times New Roman"/>
          <w:bCs/>
          <w:color w:val="auto"/>
          <w:lang w:eastAsia="zh-CN"/>
        </w:rPr>
        <w:t>倍，管件材料宜与其所在管段相同，并应符合下列规定：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卤代烃及其混合物的阀门、过滤器不应采用铸铁；</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卤代烃及其混合物制冷系统的阀门、过滤器内部不应含有铅和锡的零配件；</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除由于安全原因需要紧急开关外，卤代烃及其混合物制冷系统的手动阀门的阀杆外侧应配备密封帽；</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卤代烃及其混合物制冷系统内需要频繁操作的阀门应采用自动型阀门。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直接式制冷系统管道的压力设计、应力分析应符合现行国家标准《工业金属管道设计规范》</w:t>
      </w:r>
      <w:r>
        <w:rPr>
          <w:rStyle w:val="af8"/>
          <w:rFonts w:ascii="Times New Roman" w:eastAsia="宋体" w:hAnsi="Times New Roman" w:cs="Times New Roman"/>
          <w:bCs/>
          <w:color w:val="auto"/>
          <w:lang w:eastAsia="zh-CN"/>
        </w:rPr>
        <w:t>GB 50316J</w:t>
      </w:r>
      <w:r>
        <w:rPr>
          <w:rStyle w:val="af8"/>
          <w:rFonts w:ascii="Times New Roman" w:eastAsia="宋体" w:hAnsi="Times New Roman" w:cs="Times New Roman"/>
          <w:bCs/>
          <w:color w:val="auto"/>
          <w:lang w:eastAsia="zh-CN"/>
        </w:rPr>
        <w:t>压力管道规范《工业管道第</w:t>
      </w:r>
      <w:r>
        <w:rPr>
          <w:rStyle w:val="af8"/>
          <w:rFonts w:ascii="Times New Roman" w:eastAsia="宋体" w:hAnsi="Times New Roman" w:cs="Times New Roman"/>
          <w:bCs/>
          <w:color w:val="auto"/>
          <w:lang w:eastAsia="zh-CN"/>
        </w:rPr>
        <w:t>3</w:t>
      </w:r>
      <w:r>
        <w:rPr>
          <w:rStyle w:val="af8"/>
          <w:rFonts w:ascii="Times New Roman" w:eastAsia="宋体" w:hAnsi="Times New Roman" w:cs="Times New Roman"/>
          <w:bCs/>
          <w:color w:val="auto"/>
          <w:lang w:eastAsia="zh-CN"/>
        </w:rPr>
        <w:t>部分：设计和计算》</w:t>
      </w:r>
      <w:r>
        <w:rPr>
          <w:rStyle w:val="af8"/>
          <w:rFonts w:ascii="Times New Roman" w:eastAsia="宋体" w:hAnsi="Times New Roman" w:cs="Times New Roman"/>
          <w:bCs/>
          <w:color w:val="auto"/>
          <w:lang w:eastAsia="zh-CN"/>
        </w:rPr>
        <w:t xml:space="preserve"> GB/T 20801.3</w:t>
      </w:r>
      <w:r>
        <w:rPr>
          <w:rStyle w:val="af8"/>
          <w:rFonts w:ascii="Times New Roman" w:eastAsia="宋体" w:hAnsi="Times New Roman" w:cs="Times New Roman"/>
          <w:bCs/>
          <w:color w:val="auto"/>
          <w:lang w:eastAsia="zh-CN"/>
        </w:rPr>
        <w:t>的有关规定，并应符合下列规定：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管道采用碳钢或低合金钢管时，卤代烃及其混合物管道腐蚀裕量不应小于</w:t>
      </w:r>
      <w:r>
        <w:rPr>
          <w:rStyle w:val="af8"/>
          <w:rFonts w:ascii="Times New Roman" w:eastAsia="宋体" w:hAnsi="Times New Roman" w:cs="Times New Roman"/>
          <w:bCs/>
          <w:color w:val="auto"/>
          <w:lang w:eastAsia="zh-CN"/>
        </w:rPr>
        <w:t>1 mm</w:t>
      </w:r>
      <w:r>
        <w:rPr>
          <w:rStyle w:val="af8"/>
          <w:rFonts w:ascii="Times New Roman" w:eastAsia="宋体" w:hAnsi="Times New Roman" w:cs="Times New Roman"/>
          <w:bCs/>
          <w:color w:val="auto"/>
          <w:lang w:eastAsia="zh-CN"/>
        </w:rPr>
        <w:t>；</w:t>
      </w:r>
    </w:p>
    <w:p w:rsidR="0080307E" w:rsidRPr="00920548" w:rsidRDefault="00A85E66" w:rsidP="00DF313A">
      <w:pPr>
        <w:pStyle w:val="af"/>
        <w:widowControl w:val="0"/>
        <w:spacing w:before="0" w:beforeAutospacing="0" w:after="0" w:afterAutospacing="0" w:line="400" w:lineRule="exact"/>
        <w:rPr>
          <w:rStyle w:val="af8"/>
          <w:rFonts w:asciiTheme="minorEastAsia" w:eastAsiaTheme="minorEastAsia" w:hAnsiTheme="minorEastAsia"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卤代烃及其混合物管道</w:t>
      </w:r>
      <w:r w:rsidRPr="00920548">
        <w:rPr>
          <w:rStyle w:val="af8"/>
          <w:rFonts w:asciiTheme="minorEastAsia" w:eastAsiaTheme="minorEastAsia" w:hAnsiTheme="minorEastAsia" w:cs="Times New Roman"/>
          <w:bCs/>
          <w:color w:val="auto"/>
          <w:lang w:eastAsia="zh-CN"/>
        </w:rPr>
        <w:t xml:space="preserve">采用铜及铜合金管时，腐蚀裕量不应小于0.5 mm； </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sidRPr="00920548">
        <w:rPr>
          <w:rStyle w:val="af8"/>
          <w:rFonts w:asciiTheme="minorEastAsia" w:eastAsiaTheme="minorEastAsia" w:hAnsiTheme="minorEastAsia" w:cs="Times New Roman"/>
          <w:bCs/>
          <w:color w:val="auto"/>
          <w:lang w:eastAsia="zh-CN"/>
        </w:rPr>
        <w:t>3 对于两相流体管段，管道内介质质量应按</w:t>
      </w:r>
      <w:r>
        <w:rPr>
          <w:rStyle w:val="af8"/>
          <w:rFonts w:ascii="Times New Roman" w:eastAsia="宋体" w:hAnsi="Times New Roman" w:cs="Times New Roman"/>
          <w:bCs/>
          <w:color w:val="auto"/>
          <w:lang w:eastAsia="zh-CN"/>
        </w:rPr>
        <w:t>全部充满液态制冷剂计算。</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直接式制冷系统管道应校核由于运行温度变化、运行温度与安装温度温差导致的位移应力，并应在制冷管道的直管段超过</w:t>
      </w:r>
      <w:r>
        <w:rPr>
          <w:rStyle w:val="af8"/>
          <w:rFonts w:ascii="Times New Roman" w:eastAsia="宋体" w:hAnsi="Times New Roman" w:cs="Times New Roman"/>
          <w:bCs/>
          <w:color w:val="auto"/>
          <w:lang w:eastAsia="zh-CN"/>
        </w:rPr>
        <w:t>50 m</w:t>
      </w:r>
      <w:r>
        <w:rPr>
          <w:rStyle w:val="af8"/>
          <w:rFonts w:ascii="Times New Roman" w:eastAsia="宋体" w:hAnsi="Times New Roman" w:cs="Times New Roman"/>
          <w:bCs/>
          <w:color w:val="auto"/>
          <w:lang w:eastAsia="zh-CN"/>
        </w:rPr>
        <w:t>时设置补偿装置，补偿装置宜采用伸缩弯，不应采用带填料密封的补偿器。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按刚度条件计算管道允许跨距时，由管道自重产生的弯曲挠度不应超过管道跨距的</w:t>
      </w:r>
      <w:r>
        <w:rPr>
          <w:rStyle w:val="af8"/>
          <w:rFonts w:ascii="Times New Roman" w:eastAsia="宋体" w:hAnsi="Times New Roman" w:cs="Times New Roman"/>
          <w:bCs/>
          <w:color w:val="auto"/>
          <w:lang w:eastAsia="zh-CN"/>
        </w:rPr>
        <w:t>1/400</w:t>
      </w:r>
      <w:r>
        <w:rPr>
          <w:rStyle w:val="af8"/>
          <w:rFonts w:ascii="Times New Roman" w:eastAsia="宋体" w:hAnsi="Times New Roman" w:cs="Times New Roman"/>
          <w:bCs/>
          <w:color w:val="auto"/>
          <w:lang w:eastAsia="zh-CN"/>
        </w:rPr>
        <w:t>；对于不允许积液的管段，弯曲挠度不应形成液囊。并应校核管段坡度对液囊的影响。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直接式制冷系统管道管径的选择宜按照经济适用原则选择，并且应符合允许压力降和安全流速的要求。回气管或吸气管的允许压力降不宜超过相当于饱和温度降低</w:t>
      </w:r>
      <w:r>
        <w:rPr>
          <w:rStyle w:val="af8"/>
          <w:rFonts w:ascii="Times New Roman" w:eastAsia="宋体" w:hAnsi="Times New Roman" w:cs="Times New Roman"/>
          <w:bCs/>
          <w:color w:val="auto"/>
          <w:lang w:eastAsia="zh-CN"/>
        </w:rPr>
        <w:t>It</w:t>
      </w:r>
      <w:r>
        <w:rPr>
          <w:rStyle w:val="af8"/>
          <w:rFonts w:ascii="Times New Roman" w:eastAsia="宋体" w:hAnsi="Times New Roman" w:cs="Times New Roman"/>
          <w:bCs/>
          <w:color w:val="auto"/>
          <w:lang w:eastAsia="zh-CN"/>
        </w:rPr>
        <w:t>的压力降，排气管的允许压力降不宜超过相当于饱和温度降低</w:t>
      </w:r>
      <w:r>
        <w:rPr>
          <w:rStyle w:val="af8"/>
          <w:rFonts w:ascii="Times New Roman" w:eastAsia="宋体" w:hAnsi="Times New Roman" w:cs="Times New Roman"/>
          <w:bCs/>
          <w:color w:val="auto"/>
          <w:lang w:eastAsia="zh-CN"/>
        </w:rPr>
        <w:t>0.5 ℃</w:t>
      </w:r>
      <w:r>
        <w:rPr>
          <w:rStyle w:val="af8"/>
          <w:rFonts w:ascii="Times New Roman" w:eastAsia="宋体" w:hAnsi="Times New Roman" w:cs="Times New Roman"/>
          <w:bCs/>
          <w:color w:val="auto"/>
          <w:lang w:eastAsia="zh-CN"/>
        </w:rPr>
        <w:t>的压力降。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直接式制冷系统管道连接应符合下列规定：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宜采用焊接连接；</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公称直径大于</w:t>
      </w:r>
      <w:r>
        <w:rPr>
          <w:rStyle w:val="af8"/>
          <w:rFonts w:ascii="Times New Roman" w:eastAsia="宋体" w:hAnsi="Times New Roman" w:cs="Times New Roman"/>
          <w:bCs/>
          <w:color w:val="auto"/>
          <w:lang w:eastAsia="zh-CN"/>
        </w:rPr>
        <w:t>10 mm</w:t>
      </w:r>
      <w:r>
        <w:rPr>
          <w:rStyle w:val="af8"/>
          <w:rFonts w:ascii="Times New Roman" w:eastAsia="宋体" w:hAnsi="Times New Roman" w:cs="Times New Roman"/>
          <w:bCs/>
          <w:color w:val="auto"/>
          <w:lang w:eastAsia="zh-CN"/>
        </w:rPr>
        <w:t>时不应采用螺纹连接；</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钢管法兰连接应采用对焊法兰；</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钢管焊接连接应采用对焊焊接；</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不应采用粘接、胀接及填充物堵缝连接。</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制冷系统管道的布置应符合现行国家标准《工业金属管道设计规范》</w:t>
      </w:r>
      <w:r>
        <w:rPr>
          <w:rStyle w:val="af8"/>
          <w:rFonts w:ascii="Times New Roman" w:eastAsia="宋体" w:hAnsi="Times New Roman" w:cs="Times New Roman"/>
          <w:bCs/>
          <w:color w:val="auto"/>
          <w:lang w:eastAsia="zh-CN"/>
        </w:rPr>
        <w:t>GB 50316</w:t>
      </w:r>
      <w:r>
        <w:rPr>
          <w:rStyle w:val="af8"/>
          <w:rFonts w:ascii="Times New Roman" w:eastAsia="宋体" w:hAnsi="Times New Roman" w:cs="Times New Roman"/>
          <w:bCs/>
          <w:color w:val="auto"/>
          <w:lang w:eastAsia="zh-CN"/>
        </w:rPr>
        <w:t>的有关规定，并应符合下列规定：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直接式制冷系统管道不应敷设在地下、管沟和封闭的阁楼、顶棚、吊顶内；</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穿过</w:t>
      </w:r>
      <w:r>
        <w:rPr>
          <w:rStyle w:val="af8"/>
          <w:rFonts w:ascii="Times New Roman" w:hAnsi="Times New Roman" w:cs="Times New Roman"/>
          <w:bCs/>
          <w:color w:val="auto"/>
          <w:lang w:eastAsia="zh-CN"/>
        </w:rPr>
        <w:t>建、构筑物</w:t>
      </w:r>
      <w:r>
        <w:rPr>
          <w:rStyle w:val="af8"/>
          <w:rFonts w:ascii="Times New Roman" w:eastAsia="宋体" w:hAnsi="Times New Roman" w:cs="Times New Roman"/>
          <w:bCs/>
          <w:color w:val="auto"/>
          <w:lang w:eastAsia="zh-CN"/>
        </w:rPr>
        <w:t>墙体、楼板、屋面的管道应加套管，除制冷压缩机排气管道外，管道与套管的空隙应密封；低压侧管道套管的直径应大于管道隔热层的外径，并且不应影响管道由于温度变化导致的位移；套管应超出墙面、楼板、屋面，并且不应小于</w:t>
      </w:r>
      <w:r>
        <w:rPr>
          <w:rStyle w:val="af8"/>
          <w:rFonts w:ascii="Times New Roman" w:eastAsia="宋体" w:hAnsi="Times New Roman" w:cs="Times New Roman"/>
          <w:bCs/>
          <w:color w:val="auto"/>
          <w:lang w:eastAsia="zh-CN"/>
        </w:rPr>
        <w:t>50 mm</w:t>
      </w:r>
      <w:r>
        <w:rPr>
          <w:rStyle w:val="af8"/>
          <w:rFonts w:ascii="Times New Roman" w:eastAsia="宋体" w:hAnsi="Times New Roman" w:cs="Times New Roman"/>
          <w:bCs/>
          <w:color w:val="auto"/>
          <w:lang w:eastAsia="zh-CN"/>
        </w:rPr>
        <w:t>；管道穿过屋面时，应采取防水措施。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制冷系统管道的流程设计应符合下列规定：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用于除霜的制冷剂热气应经过除油，并应在其管道的引出端配置紧急切断装置和压力表；</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不凝性气体分离器等需要降压操作的制冷设备的回气管道流程不应引发制冷压缩机液击；</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液体管道应采取防止液体升温时体积膨胀量超过管道承受能力的措施；</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卤代烃及其混合物制冷剂应能从制冷系统的任何一台设备内抽出；</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液体和两相流体管道内部不应产生液击。</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管道的坡向和坡度应符合下列规定：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对于通过重力流动的液体或两相流体制冷剂管道，坡向和坡度不应影响重</w:t>
      </w:r>
      <w:r>
        <w:rPr>
          <w:rStyle w:val="af8"/>
          <w:rFonts w:ascii="Times New Roman" w:eastAsia="宋体" w:hAnsi="Times New Roman" w:cs="Times New Roman"/>
          <w:bCs/>
          <w:color w:val="auto"/>
          <w:lang w:eastAsia="zh-CN"/>
        </w:rPr>
        <w:lastRenderedPageBreak/>
        <w:t>力流动；</w:t>
      </w:r>
      <w:r>
        <w:rPr>
          <w:rStyle w:val="af8"/>
          <w:rFonts w:ascii="Times New Roman" w:eastAsia="宋体" w:hAnsi="Times New Roman" w:cs="Times New Roman"/>
          <w:bCs/>
          <w:color w:val="auto"/>
          <w:lang w:eastAsia="zh-CN"/>
        </w:rPr>
        <w:t xml:space="preserve"> </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对于通过重力流动的冷冻油（润滑油）管道，坡向和坡度不应影响重力流动；</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吸气管道的坡向和坡度不应导致积液和制冷压缩机液击。</w:t>
      </w:r>
    </w:p>
    <w:p w:rsidR="0080307E" w:rsidRPr="00941DBF" w:rsidRDefault="00A85E66" w:rsidP="00DF313A">
      <w:pPr>
        <w:pStyle w:val="2"/>
        <w:keepNext w:val="0"/>
        <w:keepLines w:val="0"/>
        <w:spacing w:beforeLines="100" w:before="240" w:afterLines="100" w:after="240"/>
      </w:pPr>
      <w:bookmarkStart w:id="81" w:name="_Toc172718109"/>
      <w:r w:rsidRPr="00941DBF">
        <w:t>制冷管道和设备的保冷、保温和防腐</w:t>
      </w:r>
      <w:bookmarkEnd w:id="81"/>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制冷设备和管道的所有能发生冷损失的部位、能产生凝露（结霜）的部位和易形成冷桥的部位应保冷。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制冷压缩机的排气管道不应保温，除霜或加压用热气管道应保温。</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板式换热器不宜采用不能拆装的保冷。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所有碳钢和低合金钢设备、管道、支座、支吊架外表面应防腐。</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保冷、保温结构设计应符合现行国家标准《工业设备及管道绝热工程设计规范》</w:t>
      </w:r>
      <w:r>
        <w:rPr>
          <w:rStyle w:val="af8"/>
          <w:rFonts w:ascii="Times New Roman" w:eastAsia="宋体" w:hAnsi="Times New Roman" w:cs="Times New Roman"/>
          <w:bCs/>
          <w:color w:val="auto"/>
          <w:lang w:eastAsia="zh-CN"/>
        </w:rPr>
        <w:t>GB 50264</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保冷和保温、防潮层、保护层材料的选择应符合现行国家</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标准《工业设备及管道绝热工程设计规范》</w:t>
      </w:r>
      <w:r>
        <w:rPr>
          <w:rStyle w:val="af8"/>
          <w:rFonts w:ascii="Times New Roman" w:eastAsia="宋体" w:hAnsi="Times New Roman" w:cs="Times New Roman"/>
          <w:bCs/>
          <w:color w:val="auto"/>
          <w:lang w:eastAsia="zh-CN"/>
        </w:rPr>
        <w:t>GB 50264</w:t>
      </w:r>
      <w:r>
        <w:rPr>
          <w:rStyle w:val="af8"/>
          <w:rFonts w:ascii="Times New Roman" w:eastAsia="宋体" w:hAnsi="Times New Roman" w:cs="Times New Roman"/>
          <w:bCs/>
          <w:color w:val="auto"/>
          <w:lang w:eastAsia="zh-CN"/>
        </w:rPr>
        <w:t>的有关规定，</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不应采用玻璃棉等危害果蔬及生鲜</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安全的材料；</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不应采用松散状态的保冷材料；</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保护层应采用不燃材料。</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保冷和保温层计算应符合现行国家标准《工业设备及管道</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绝热工程设计规范》</w:t>
      </w:r>
      <w:r>
        <w:rPr>
          <w:rStyle w:val="af8"/>
          <w:rFonts w:ascii="Times New Roman" w:eastAsia="宋体" w:hAnsi="Times New Roman" w:cs="Times New Roman"/>
          <w:bCs/>
          <w:color w:val="auto"/>
          <w:lang w:eastAsia="zh-CN"/>
        </w:rPr>
        <w:t>GB 50264</w:t>
      </w:r>
      <w:r>
        <w:rPr>
          <w:rStyle w:val="af8"/>
          <w:rFonts w:ascii="Times New Roman" w:eastAsia="宋体" w:hAnsi="Times New Roman" w:cs="Times New Roman"/>
          <w:bCs/>
          <w:color w:val="auto"/>
          <w:lang w:eastAsia="zh-CN"/>
        </w:rPr>
        <w:t>的有关规定，并应符合下列规定：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保冷厚度应采用经济厚度，并应按防结露厚度校核；</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对于有过冷或过热度限制的管道，传热导致的温度变化不应超过允许过冷或过热度。</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穿</w:t>
      </w:r>
      <w:r w:rsidRPr="00941DBF">
        <w:rPr>
          <w:rStyle w:val="af8"/>
          <w:rFonts w:asciiTheme="minorEastAsia" w:eastAsiaTheme="minorEastAsia" w:hAnsiTheme="minorEastAsia" w:cs="Times New Roman"/>
          <w:bCs/>
          <w:color w:val="auto"/>
          <w:lang w:eastAsia="zh-CN"/>
        </w:rPr>
        <w:t>过建、构筑物墙体、楼</w:t>
      </w:r>
      <w:r>
        <w:rPr>
          <w:rStyle w:val="af8"/>
          <w:rFonts w:ascii="Times New Roman" w:eastAsia="宋体" w:hAnsi="Times New Roman" w:cs="Times New Roman"/>
          <w:bCs/>
          <w:color w:val="auto"/>
          <w:lang w:eastAsia="zh-CN"/>
        </w:rPr>
        <w:t>板、屋面的保冷管道，管道保冷结构不应中断。</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制冷系统不保冷的碳钢和低合金钢设备、管道、支座、支吊架外表面应涂防锈底漆和色漆，冷排管可仅涂防锈底漆。色漆的色</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标应符合表</w:t>
      </w:r>
      <w:r>
        <w:rPr>
          <w:rStyle w:val="af8"/>
          <w:rFonts w:ascii="Times New Roman" w:eastAsia="宋体" w:hAnsi="Times New Roman" w:cs="Times New Roman"/>
          <w:bCs/>
          <w:color w:val="auto"/>
          <w:lang w:eastAsia="zh-CN"/>
        </w:rPr>
        <w:t>7.6.9</w:t>
      </w:r>
      <w:r>
        <w:rPr>
          <w:rStyle w:val="af8"/>
          <w:rFonts w:ascii="Times New Roman" w:eastAsia="宋体" w:hAnsi="Times New Roman" w:cs="Times New Roman"/>
          <w:bCs/>
          <w:color w:val="auto"/>
          <w:lang w:eastAsia="zh-CN"/>
        </w:rPr>
        <w:t>的规定。</w:t>
      </w:r>
    </w:p>
    <w:p w:rsidR="0080307E" w:rsidRPr="002E1CB3" w:rsidRDefault="00A85E66" w:rsidP="00DF313A">
      <w:pPr>
        <w:pStyle w:val="afc"/>
        <w:spacing w:line="400" w:lineRule="exact"/>
        <w:ind w:left="482" w:hanging="482"/>
        <w:jc w:val="center"/>
        <w:rPr>
          <w:rFonts w:asciiTheme="minorEastAsia" w:eastAsiaTheme="minorEastAsia" w:hAnsiTheme="minorEastAsia" w:cs="Times New Roman"/>
          <w:color w:val="auto"/>
          <w:sz w:val="21"/>
          <w:szCs w:val="21"/>
        </w:rPr>
      </w:pPr>
      <w:r w:rsidRPr="002E1CB3">
        <w:rPr>
          <w:rStyle w:val="afb"/>
          <w:rFonts w:asciiTheme="minorEastAsia" w:eastAsiaTheme="minorEastAsia" w:hAnsiTheme="minorEastAsia" w:cs="Times New Roman"/>
          <w:color w:val="auto"/>
          <w:sz w:val="21"/>
          <w:szCs w:val="21"/>
        </w:rPr>
        <w:t>表</w:t>
      </w:r>
      <w:r w:rsidRPr="002E1CB3">
        <w:rPr>
          <w:rStyle w:val="afb"/>
          <w:rFonts w:asciiTheme="minorEastAsia" w:eastAsiaTheme="minorEastAsia" w:hAnsiTheme="minorEastAsia" w:cs="Times New Roman"/>
          <w:color w:val="auto"/>
          <w:sz w:val="21"/>
          <w:szCs w:val="21"/>
          <w:lang w:val="en-US"/>
        </w:rPr>
        <w:t xml:space="preserve">7.6.9 </w:t>
      </w:r>
      <w:r w:rsidRPr="002E1CB3">
        <w:rPr>
          <w:rStyle w:val="afb"/>
          <w:rFonts w:asciiTheme="minorEastAsia" w:eastAsiaTheme="minorEastAsia" w:hAnsiTheme="minorEastAsia" w:cs="Times New Roman"/>
          <w:color w:val="auto"/>
          <w:sz w:val="21"/>
          <w:szCs w:val="21"/>
        </w:rPr>
        <w:t>制冷管道及设备涂敷色漆的色标</w:t>
      </w:r>
    </w:p>
    <w:tbl>
      <w:tblPr>
        <w:tblW w:w="0" w:type="auto"/>
        <w:jc w:val="center"/>
        <w:tblLayout w:type="fixed"/>
        <w:tblCellMar>
          <w:left w:w="0" w:type="dxa"/>
          <w:right w:w="0" w:type="dxa"/>
        </w:tblCellMar>
        <w:tblLook w:val="04A0" w:firstRow="1" w:lastRow="0" w:firstColumn="1" w:lastColumn="0" w:noHBand="0" w:noVBand="1"/>
      </w:tblPr>
      <w:tblGrid>
        <w:gridCol w:w="2436"/>
        <w:gridCol w:w="1323"/>
        <w:gridCol w:w="2550"/>
        <w:gridCol w:w="1449"/>
      </w:tblGrid>
      <w:tr w:rsidR="0080307E" w:rsidRPr="002E1CB3">
        <w:trPr>
          <w:trHeight w:hRule="exact" w:val="581"/>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管道或设备名称</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颜色（色标）</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管道或设备名称</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颜色（色标）</w:t>
            </w:r>
          </w:p>
        </w:tc>
      </w:tr>
      <w:tr w:rsidR="0080307E" w:rsidRPr="002E1CB3">
        <w:trPr>
          <w:trHeight w:hRule="exact" w:val="365"/>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制冷高、低压液体管</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both"/>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淡黄</w:t>
            </w:r>
            <w:r w:rsidRPr="002E1CB3">
              <w:rPr>
                <w:rStyle w:val="af9"/>
                <w:rFonts w:asciiTheme="minorEastAsia" w:eastAsiaTheme="minorEastAsia" w:hAnsiTheme="minorEastAsia" w:cs="Times New Roman"/>
                <w:color w:val="auto"/>
                <w:sz w:val="21"/>
                <w:szCs w:val="21"/>
                <w:lang w:val="en-US" w:eastAsia="en-US"/>
              </w:rPr>
              <w:t>(Y06)</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贮液器</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淡</w:t>
            </w:r>
            <w:r w:rsidRPr="002E1CB3">
              <w:rPr>
                <w:rStyle w:val="af9"/>
                <w:rFonts w:asciiTheme="minorEastAsia" w:eastAsiaTheme="minorEastAsia" w:hAnsiTheme="minorEastAsia" w:cs="Times New Roman"/>
                <w:color w:val="auto"/>
                <w:sz w:val="21"/>
                <w:szCs w:val="21"/>
                <w:lang w:val="en-US"/>
              </w:rPr>
              <w:t>黄</w:t>
            </w:r>
            <w:r w:rsidRPr="002E1CB3">
              <w:rPr>
                <w:rStyle w:val="af9"/>
                <w:rFonts w:asciiTheme="minorEastAsia" w:eastAsiaTheme="minorEastAsia" w:hAnsiTheme="minorEastAsia" w:cs="Times New Roman"/>
                <w:color w:val="auto"/>
                <w:sz w:val="21"/>
                <w:szCs w:val="21"/>
                <w:lang w:val="en-US" w:eastAsia="en-US"/>
              </w:rPr>
              <w:t>(Y</w:t>
            </w:r>
            <w:r w:rsidRPr="002E1CB3">
              <w:rPr>
                <w:rStyle w:val="af9"/>
                <w:rFonts w:asciiTheme="minorEastAsia" w:eastAsiaTheme="minorEastAsia" w:hAnsiTheme="minorEastAsia" w:cs="Times New Roman"/>
                <w:color w:val="auto"/>
                <w:sz w:val="21"/>
                <w:szCs w:val="21"/>
                <w:lang w:val="en-US"/>
              </w:rPr>
              <w:t>0</w:t>
            </w:r>
            <w:r w:rsidRPr="002E1CB3">
              <w:rPr>
                <w:rStyle w:val="af9"/>
                <w:rFonts w:asciiTheme="minorEastAsia" w:eastAsiaTheme="minorEastAsia" w:hAnsiTheme="minorEastAsia" w:cs="Times New Roman"/>
                <w:color w:val="auto"/>
                <w:sz w:val="21"/>
                <w:szCs w:val="21"/>
                <w:lang w:val="en-US" w:eastAsia="en-US"/>
              </w:rPr>
              <w:t>6)</w:t>
            </w:r>
          </w:p>
        </w:tc>
      </w:tr>
      <w:tr w:rsidR="0080307E" w:rsidRPr="002E1CB3">
        <w:trPr>
          <w:trHeight w:hRule="exact" w:val="893"/>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制冷吸气管</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天酞蓝</w:t>
            </w:r>
          </w:p>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lang w:val="en-US" w:eastAsia="en-US"/>
              </w:rPr>
              <w:t>（PB</w:t>
            </w:r>
            <w:r w:rsidRPr="002E1CB3">
              <w:rPr>
                <w:rStyle w:val="af9"/>
                <w:rFonts w:asciiTheme="minorEastAsia" w:eastAsiaTheme="minorEastAsia" w:hAnsiTheme="minorEastAsia" w:cs="Times New Roman"/>
                <w:color w:val="auto"/>
                <w:sz w:val="21"/>
                <w:szCs w:val="21"/>
                <w:lang w:val="en-US"/>
              </w:rPr>
              <w:t>0</w:t>
            </w:r>
            <w:r w:rsidRPr="002E1CB3">
              <w:rPr>
                <w:rStyle w:val="af9"/>
                <w:rFonts w:asciiTheme="minorEastAsia" w:eastAsiaTheme="minorEastAsia" w:hAnsiTheme="minorEastAsia" w:cs="Times New Roman"/>
                <w:color w:val="auto"/>
                <w:sz w:val="21"/>
                <w:szCs w:val="21"/>
                <w:lang w:val="en-US" w:eastAsia="en-US"/>
              </w:rPr>
              <w:t>9）</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气液分离器、低压桶、排液桶</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天酞蓝</w:t>
            </w:r>
          </w:p>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lang w:val="en-US" w:eastAsia="en-US"/>
              </w:rPr>
              <w:t>（PB09）</w:t>
            </w:r>
          </w:p>
        </w:tc>
      </w:tr>
      <w:tr w:rsidR="0080307E" w:rsidRPr="002E1CB3">
        <w:trPr>
          <w:trHeight w:hRule="exact" w:val="890"/>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lastRenderedPageBreak/>
              <w:t>制冷高压气体管、 安全管、均压管</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both"/>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大红</w:t>
            </w:r>
            <w:r w:rsidRPr="002E1CB3">
              <w:rPr>
                <w:rStyle w:val="af9"/>
                <w:rFonts w:asciiTheme="minorEastAsia" w:eastAsiaTheme="minorEastAsia" w:hAnsiTheme="minorEastAsia" w:cs="Times New Roman"/>
                <w:color w:val="auto"/>
                <w:sz w:val="21"/>
                <w:szCs w:val="21"/>
                <w:lang w:val="en-US" w:eastAsia="en-US"/>
              </w:rPr>
              <w:t>(R03)</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高压储液器</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黄</w:t>
            </w:r>
            <w:r w:rsidRPr="002E1CB3">
              <w:rPr>
                <w:rStyle w:val="af9"/>
                <w:rFonts w:asciiTheme="minorEastAsia" w:eastAsiaTheme="minorEastAsia" w:hAnsiTheme="minorEastAsia" w:cs="Times New Roman"/>
                <w:color w:val="auto"/>
                <w:sz w:val="21"/>
                <w:szCs w:val="21"/>
                <w:lang w:val="en-US" w:eastAsia="en-US"/>
              </w:rPr>
              <w:t>(YR02)</w:t>
            </w:r>
          </w:p>
        </w:tc>
      </w:tr>
      <w:tr w:rsidR="0080307E" w:rsidRPr="002E1CB3">
        <w:trPr>
          <w:trHeight w:hRule="exact" w:val="934"/>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放油管</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黄</w:t>
            </w:r>
            <w:r w:rsidRPr="002E1CB3">
              <w:rPr>
                <w:rStyle w:val="af9"/>
                <w:rFonts w:asciiTheme="minorEastAsia" w:eastAsiaTheme="minorEastAsia" w:hAnsiTheme="minorEastAsia" w:cs="Times New Roman"/>
                <w:color w:val="auto"/>
                <w:sz w:val="21"/>
                <w:szCs w:val="21"/>
                <w:lang w:val="en-US" w:eastAsia="en-US"/>
              </w:rPr>
              <w:t>(YR</w:t>
            </w:r>
            <w:r w:rsidRPr="002E1CB3">
              <w:rPr>
                <w:rStyle w:val="af9"/>
                <w:rFonts w:asciiTheme="minorEastAsia" w:eastAsiaTheme="minorEastAsia" w:hAnsiTheme="minorEastAsia" w:cs="Times New Roman"/>
                <w:color w:val="auto"/>
                <w:sz w:val="21"/>
                <w:szCs w:val="21"/>
                <w:lang w:val="en-US"/>
              </w:rPr>
              <w:t>0</w:t>
            </w:r>
            <w:r w:rsidRPr="002E1CB3">
              <w:rPr>
                <w:rStyle w:val="af9"/>
                <w:rFonts w:asciiTheme="minorEastAsia" w:eastAsiaTheme="minorEastAsia" w:hAnsiTheme="minorEastAsia" w:cs="Times New Roman"/>
                <w:color w:val="auto"/>
                <w:sz w:val="21"/>
                <w:szCs w:val="21"/>
                <w:lang w:val="en-US" w:eastAsia="en-US"/>
              </w:rPr>
              <w:t>2)</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制冷压缩机及 机组、空气冷却器</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Chars="100" w:left="450" w:hangingChars="100" w:hanging="210"/>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按产品出厂涂色涂装</w:t>
            </w:r>
          </w:p>
        </w:tc>
      </w:tr>
      <w:tr w:rsidR="0080307E" w:rsidRPr="002E1CB3">
        <w:trPr>
          <w:trHeight w:hRule="exact" w:val="365"/>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放空气管</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both"/>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乳白</w:t>
            </w:r>
            <w:r w:rsidRPr="002E1CB3">
              <w:rPr>
                <w:rStyle w:val="af9"/>
                <w:rFonts w:asciiTheme="minorEastAsia" w:eastAsiaTheme="minorEastAsia" w:hAnsiTheme="minorEastAsia" w:cs="Times New Roman"/>
                <w:color w:val="auto"/>
                <w:sz w:val="21"/>
                <w:szCs w:val="21"/>
                <w:lang w:val="en-US" w:eastAsia="en-US"/>
              </w:rPr>
              <w:t>(Y</w:t>
            </w:r>
            <w:r w:rsidRPr="002E1CB3">
              <w:rPr>
                <w:rStyle w:val="af9"/>
                <w:rFonts w:asciiTheme="minorEastAsia" w:eastAsiaTheme="minorEastAsia" w:hAnsiTheme="minorEastAsia" w:cs="Times New Roman"/>
                <w:color w:val="auto"/>
                <w:sz w:val="21"/>
                <w:szCs w:val="21"/>
                <w:lang w:val="en-US"/>
              </w:rPr>
              <w:t>11</w:t>
            </w:r>
            <w:r w:rsidRPr="002E1CB3">
              <w:rPr>
                <w:rStyle w:val="af9"/>
                <w:rFonts w:asciiTheme="minorEastAsia" w:eastAsiaTheme="minorEastAsia" w:hAnsiTheme="minorEastAsia" w:cs="Times New Roman"/>
                <w:color w:val="auto"/>
                <w:sz w:val="21"/>
                <w:szCs w:val="21"/>
                <w:lang w:val="en-US" w:eastAsia="en-US"/>
              </w:rPr>
              <w:t>)</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各种阀体（不含安全阀）</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黑色</w:t>
            </w:r>
          </w:p>
        </w:tc>
      </w:tr>
      <w:tr w:rsidR="0080307E" w:rsidRPr="002E1CB3">
        <w:trPr>
          <w:trHeight w:hRule="exact" w:val="360"/>
          <w:jc w:val="center"/>
        </w:trPr>
        <w:tc>
          <w:tcPr>
            <w:tcW w:w="2436"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油分离器</w:t>
            </w:r>
          </w:p>
        </w:tc>
        <w:tc>
          <w:tcPr>
            <w:tcW w:w="1323"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both"/>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大红(R03)</w:t>
            </w:r>
          </w:p>
        </w:tc>
        <w:tc>
          <w:tcPr>
            <w:tcW w:w="2550" w:type="dxa"/>
            <w:tcBorders>
              <w:top w:val="single" w:sz="4" w:space="0" w:color="auto"/>
              <w:left w:val="single" w:sz="4" w:space="0" w:color="auto"/>
              <w:bottom w:val="nil"/>
              <w:right w:val="nil"/>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截止阀手轮</w:t>
            </w:r>
          </w:p>
        </w:tc>
        <w:tc>
          <w:tcPr>
            <w:tcW w:w="1449" w:type="dxa"/>
            <w:tcBorders>
              <w:top w:val="single" w:sz="4" w:space="0" w:color="auto"/>
              <w:left w:val="single" w:sz="4" w:space="0" w:color="auto"/>
              <w:bottom w:val="nil"/>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淡黄（Y06）</w:t>
            </w:r>
          </w:p>
        </w:tc>
      </w:tr>
      <w:tr w:rsidR="0080307E" w:rsidRPr="002E1CB3">
        <w:trPr>
          <w:trHeight w:hRule="exact" w:val="379"/>
          <w:jc w:val="center"/>
        </w:trPr>
        <w:tc>
          <w:tcPr>
            <w:tcW w:w="2436"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冷凝器</w:t>
            </w:r>
          </w:p>
        </w:tc>
        <w:tc>
          <w:tcPr>
            <w:tcW w:w="1323"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360" w:lineRule="auto"/>
              <w:ind w:left="482" w:hanging="482"/>
              <w:jc w:val="both"/>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银灰（B04）</w:t>
            </w:r>
          </w:p>
        </w:tc>
        <w:tc>
          <w:tcPr>
            <w:tcW w:w="2550" w:type="dxa"/>
            <w:tcBorders>
              <w:top w:val="single" w:sz="4" w:space="0" w:color="auto"/>
              <w:left w:val="single" w:sz="4" w:space="0" w:color="auto"/>
              <w:bottom w:val="single" w:sz="4" w:space="0" w:color="auto"/>
              <w:right w:val="nil"/>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节流阀手轮、安全阀</w:t>
            </w:r>
          </w:p>
        </w:tc>
        <w:tc>
          <w:tcPr>
            <w:tcW w:w="1449" w:type="dxa"/>
            <w:tcBorders>
              <w:top w:val="single" w:sz="4" w:space="0" w:color="auto"/>
              <w:left w:val="single" w:sz="4" w:space="0" w:color="auto"/>
              <w:bottom w:val="single" w:sz="4" w:space="0" w:color="auto"/>
              <w:right w:val="single" w:sz="4" w:space="0" w:color="auto"/>
            </w:tcBorders>
            <w:shd w:val="clear" w:color="auto" w:fill="FFFFFF"/>
            <w:vAlign w:val="center"/>
          </w:tcPr>
          <w:p w:rsidR="0080307E" w:rsidRPr="002E1CB3" w:rsidRDefault="00A85E66" w:rsidP="00DF313A">
            <w:pPr>
              <w:pStyle w:val="afa"/>
              <w:spacing w:line="360" w:lineRule="auto"/>
              <w:ind w:left="482" w:hanging="482"/>
              <w:jc w:val="center"/>
              <w:rPr>
                <w:rStyle w:val="af9"/>
                <w:rFonts w:asciiTheme="minorEastAsia" w:eastAsiaTheme="minorEastAsia" w:hAnsiTheme="minorEastAsia" w:cs="Times New Roman"/>
                <w:color w:val="auto"/>
                <w:sz w:val="21"/>
                <w:szCs w:val="21"/>
              </w:rPr>
            </w:pPr>
            <w:r w:rsidRPr="002E1CB3">
              <w:rPr>
                <w:rStyle w:val="af9"/>
                <w:rFonts w:asciiTheme="minorEastAsia" w:eastAsiaTheme="minorEastAsia" w:hAnsiTheme="minorEastAsia" w:cs="Times New Roman"/>
                <w:color w:val="auto"/>
                <w:sz w:val="21"/>
                <w:szCs w:val="21"/>
              </w:rPr>
              <w:t>大红(R03)</w:t>
            </w:r>
          </w:p>
        </w:tc>
      </w:tr>
    </w:tbl>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防锈底漆和色漆的特性应相互匹配，不应发生不良的物理、化学反应，应在金属表面附着牢固、防水、防潮、抗环境腐蚀，并应符合</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卫生的要求。</w:t>
      </w:r>
    </w:p>
    <w:p w:rsidR="0080307E" w:rsidRPr="00941DBF" w:rsidRDefault="00A85E66" w:rsidP="00DF313A">
      <w:pPr>
        <w:pStyle w:val="2"/>
        <w:keepNext w:val="0"/>
        <w:keepLines w:val="0"/>
        <w:spacing w:beforeLines="100" w:before="240" w:afterLines="100" w:after="240"/>
      </w:pPr>
      <w:bookmarkStart w:id="82" w:name="_Toc172718110"/>
      <w:r w:rsidRPr="00941DBF">
        <w:t>制冷系统安全与监控</w:t>
      </w:r>
      <w:bookmarkEnd w:id="82"/>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制冷压缩机（制冷压缩机组）的安全保护配置应符合相应的设备标准，制冷系统应配置下列安全保护装置：</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活塞式制冷压缩机排出口处应设止回阀，螺杆式制冷压缩机吸气管处应设止回阀；</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制冷压缩机（制冷压缩机组）冷却水出水管上应配置断水停机保护装置。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制冷系统的压缩机应配置高低压保护装置；冷凝器应配置压力表和安全阀；水冷冷凝器应配置冷却水断水报警装置；蒸发式冷凝器应配置风机和水泵故障报警装置；在冬季地表水结</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冰的地区，对于水冷冷凝器、蒸发式冷凝器、水冷式油冷却器应采取防止冷却水结冰，进而损坏设备的措施。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制冷系统内所有压力容器应配置压力表或真空压力表，不凝性气体分离器未配置压力表或真空压力表时，应在其回气管上配置。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制冷系统内采用的压力表或真空压力表应采用制冷剂专用表；表盘的安装位置应便于操作或观察者有效识别表盘指示；安装高度距观察者站立的平面不应超过</w:t>
      </w:r>
      <w:r>
        <w:rPr>
          <w:rStyle w:val="af8"/>
          <w:rFonts w:ascii="Times New Roman" w:eastAsia="宋体" w:hAnsi="Times New Roman" w:cs="Times New Roman"/>
          <w:bCs/>
          <w:color w:val="auto"/>
          <w:lang w:eastAsia="zh-CN"/>
        </w:rPr>
        <w:t>3m</w:t>
      </w:r>
      <w:r>
        <w:rPr>
          <w:rStyle w:val="af8"/>
          <w:rFonts w:ascii="Times New Roman" w:eastAsia="宋体" w:hAnsi="Times New Roman" w:cs="Times New Roman"/>
          <w:bCs/>
          <w:color w:val="auto"/>
          <w:lang w:eastAsia="zh-CN"/>
        </w:rPr>
        <w:t>；精度不应低于</w:t>
      </w:r>
      <w:r>
        <w:rPr>
          <w:rStyle w:val="af8"/>
          <w:rFonts w:ascii="Times New Roman" w:eastAsia="宋体" w:hAnsi="Times New Roman" w:cs="Times New Roman"/>
          <w:bCs/>
          <w:color w:val="auto"/>
          <w:lang w:eastAsia="zh-CN"/>
        </w:rPr>
        <w:t>1.6</w:t>
      </w:r>
      <w:r>
        <w:rPr>
          <w:rStyle w:val="af8"/>
          <w:rFonts w:ascii="Times New Roman" w:eastAsia="宋体" w:hAnsi="Times New Roman" w:cs="Times New Roman"/>
          <w:bCs/>
          <w:color w:val="auto"/>
          <w:lang w:eastAsia="zh-CN"/>
        </w:rPr>
        <w:t>级；量程不应小于工作压力的</w:t>
      </w:r>
      <w:r>
        <w:rPr>
          <w:rStyle w:val="af8"/>
          <w:rFonts w:ascii="Times New Roman" w:eastAsia="宋体" w:hAnsi="Times New Roman" w:cs="Times New Roman"/>
          <w:bCs/>
          <w:color w:val="auto"/>
          <w:lang w:eastAsia="zh-CN"/>
        </w:rPr>
        <w:t>1.5</w:t>
      </w:r>
      <w:r>
        <w:rPr>
          <w:rStyle w:val="af8"/>
          <w:rFonts w:ascii="Times New Roman" w:eastAsia="宋体" w:hAnsi="Times New Roman" w:cs="Times New Roman"/>
          <w:bCs/>
          <w:color w:val="auto"/>
          <w:lang w:eastAsia="zh-CN"/>
        </w:rPr>
        <w:t>倍和设计压力的</w:t>
      </w:r>
      <w:r>
        <w:rPr>
          <w:rStyle w:val="af8"/>
          <w:rFonts w:ascii="Times New Roman" w:eastAsia="宋体" w:hAnsi="Times New Roman" w:cs="Times New Roman"/>
          <w:bCs/>
          <w:color w:val="auto"/>
          <w:lang w:eastAsia="zh-CN"/>
        </w:rPr>
        <w:t>1.15</w:t>
      </w:r>
      <w:r>
        <w:rPr>
          <w:rStyle w:val="af8"/>
          <w:rFonts w:ascii="Times New Roman" w:eastAsia="宋体" w:hAnsi="Times New Roman" w:cs="Times New Roman"/>
          <w:bCs/>
          <w:color w:val="auto"/>
          <w:lang w:eastAsia="zh-CN"/>
        </w:rPr>
        <w:t>倍，不宜大于</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工作压力的</w:t>
      </w:r>
      <w:r>
        <w:rPr>
          <w:rStyle w:val="af8"/>
          <w:rFonts w:ascii="Times New Roman" w:eastAsia="宋体" w:hAnsi="Times New Roman" w:cs="Times New Roman"/>
          <w:bCs/>
          <w:color w:val="auto"/>
          <w:lang w:eastAsia="zh-CN"/>
        </w:rPr>
        <w:t>3</w:t>
      </w:r>
      <w:r>
        <w:rPr>
          <w:rStyle w:val="af8"/>
          <w:rFonts w:ascii="Times New Roman" w:eastAsia="宋体" w:hAnsi="Times New Roman" w:cs="Times New Roman"/>
          <w:bCs/>
          <w:color w:val="auto"/>
          <w:lang w:eastAsia="zh-CN"/>
        </w:rPr>
        <w:t>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气液体分离器中气液分离后气体直接进入制冷压缩机的设备应配置专用超高液位报警装置，并应配置控制正常液位的供液装置。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液体分离器、贮液器等容器类设备应按设备要求配置液位指示器，其中玻璃管（板）式液位指示器两端连接件应配置自动关闭装置，工作温度在</w:t>
      </w:r>
      <w:r>
        <w:rPr>
          <w:rStyle w:val="af8"/>
          <w:rFonts w:ascii="Times New Roman" w:eastAsia="宋体" w:hAnsi="Times New Roman" w:cs="Times New Roman"/>
          <w:bCs/>
          <w:color w:val="auto"/>
          <w:lang w:eastAsia="zh-CN"/>
        </w:rPr>
        <w:t>0℃</w:t>
      </w:r>
      <w:r>
        <w:rPr>
          <w:rStyle w:val="af8"/>
          <w:rFonts w:ascii="Times New Roman" w:eastAsia="宋体" w:hAnsi="Times New Roman" w:cs="Times New Roman"/>
          <w:bCs/>
          <w:color w:val="auto"/>
          <w:lang w:eastAsia="zh-CN"/>
        </w:rPr>
        <w:t>以下的液位指示器应采取防止结霜和结冰的措施。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制冷系统内需要测量过冷、过热温度的部位应配置测温用的温度计套管</w:t>
      </w:r>
      <w:r>
        <w:rPr>
          <w:rStyle w:val="af8"/>
          <w:rFonts w:ascii="Times New Roman" w:eastAsia="宋体" w:hAnsi="Times New Roman" w:cs="Times New Roman"/>
          <w:bCs/>
          <w:color w:val="auto"/>
          <w:lang w:eastAsia="zh-CN"/>
        </w:rPr>
        <w:lastRenderedPageBreak/>
        <w:t>或温度传感器套管。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采用电加热的设备，其加热温度应能超高报警和保护。</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对于制冷压缩机采用热虹吸式油冷却器的制冷系统，制冷剂冷凝液体应首先保障制冷压缩机油冷却器的供液。</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布置在室外的制冷设备应避开主要作业通道，并应配置防止非操作人员进入的围栏；布置在室外的制冷机组、贮液器还应配置通风良好的遮阳设施。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卤代烃及其混合物制冷系统安全阀的泄压管出口应布置在室外安全处，远离门、窗、进风口和人员经常停留或</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经常通行的地点。</w:t>
      </w:r>
    </w:p>
    <w:p w:rsidR="002E1CB3" w:rsidRPr="00B0327D" w:rsidRDefault="00A85E66" w:rsidP="00DF313A">
      <w:pPr>
        <w:pStyle w:val="3"/>
        <w:spacing w:beforeLines="0" w:before="0"/>
        <w:rPr>
          <w:rFonts w:cs="Times New Roman"/>
          <w:bCs/>
          <w:kern w:val="0"/>
        </w:rPr>
      </w:pPr>
      <w:r>
        <w:rPr>
          <w:rStyle w:val="af8"/>
          <w:rFonts w:ascii="Times New Roman" w:eastAsia="宋体" w:hAnsi="Times New Roman" w:cs="Times New Roman"/>
          <w:bCs/>
          <w:color w:val="auto"/>
          <w:lang w:eastAsia="zh-CN"/>
        </w:rPr>
        <w:t>制冷系统安全管道的流程设计应满足安全阀定期校验的要求。</w:t>
      </w:r>
    </w:p>
    <w:p w:rsidR="0080307E" w:rsidRPr="00941DBF" w:rsidRDefault="00A85E66" w:rsidP="00DF313A">
      <w:pPr>
        <w:pStyle w:val="2"/>
        <w:keepNext w:val="0"/>
        <w:keepLines w:val="0"/>
        <w:spacing w:beforeLines="100" w:before="240" w:afterLines="100" w:after="240"/>
      </w:pPr>
      <w:bookmarkStart w:id="83" w:name="_Toc172718111"/>
      <w:r w:rsidRPr="00941DBF">
        <w:t>制冷系统自动检测与控制</w:t>
      </w:r>
      <w:bookmarkEnd w:id="83"/>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制冷系统应配置自动检测系统，宜配置自动控制系统。</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自动检测系统应能实时显示、记录所有自动检测的参数；记录时间不宜少于一年。根据制冷系统的实际配置，自动检测系统应包括下列内容：</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冷间温度，工艺要求设置的冷间湿度；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当地的太阳辐射强度、太阳能光伏系统输出的电压、电流、功率、环境温度和湿度；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直接式制冷系统的蒸发压力、冷凝压力、中间压力、过冷温度、除霜压力，其他间接式制冷系统的</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载冷剂供回温度和压力、流量；</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所有机电设备的运行、故障状态，电磁阀的通断状态；</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制冷压缩机的吸气压力和温度、排气压力和温度、油压差和温度；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6 </w:t>
      </w:r>
      <w:r>
        <w:rPr>
          <w:rStyle w:val="af8"/>
          <w:rFonts w:ascii="Times New Roman" w:eastAsia="宋体" w:hAnsi="Times New Roman" w:cs="Times New Roman"/>
          <w:bCs/>
          <w:color w:val="auto"/>
          <w:lang w:eastAsia="zh-CN"/>
        </w:rPr>
        <w:t>蒸发式冷凝器的水温、水位、能级、运行时间，水冷冷凝器</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的进出水温度、水流、运行时间，风冷冷凝器的能级、运行时间；</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7 </w:t>
      </w:r>
      <w:r>
        <w:rPr>
          <w:rStyle w:val="af8"/>
          <w:rFonts w:ascii="Times New Roman" w:eastAsia="宋体" w:hAnsi="Times New Roman" w:cs="Times New Roman"/>
          <w:bCs/>
          <w:color w:val="auto"/>
          <w:lang w:eastAsia="zh-CN"/>
        </w:rPr>
        <w:t>气液体分离器、贮液器等容器的液位、压力；</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8 </w:t>
      </w:r>
      <w:r>
        <w:rPr>
          <w:rStyle w:val="af8"/>
          <w:rFonts w:ascii="Times New Roman" w:eastAsia="宋体" w:hAnsi="Times New Roman" w:cs="Times New Roman"/>
          <w:bCs/>
          <w:color w:val="auto"/>
          <w:lang w:eastAsia="zh-CN"/>
        </w:rPr>
        <w:t>冷却设备的运行时间、除霜周期、电除霜温度；</w:t>
      </w:r>
    </w:p>
    <w:p w:rsidR="0080307E" w:rsidRDefault="00A85E66" w:rsidP="00DF313A">
      <w:pPr>
        <w:pStyle w:val="af"/>
        <w:widowControl w:val="0"/>
        <w:spacing w:before="0" w:beforeAutospacing="0" w:after="0" w:afterAutospacing="0" w:line="400" w:lineRule="exact"/>
        <w:rPr>
          <w:rFonts w:ascii="Times New Roman" w:eastAsiaTheme="minorEastAsia" w:hAnsi="Times New Roman" w:cs="Times New Roman"/>
        </w:rPr>
      </w:pPr>
      <w:r>
        <w:rPr>
          <w:rStyle w:val="af8"/>
          <w:rFonts w:ascii="Times New Roman" w:eastAsia="宋体" w:hAnsi="Times New Roman" w:cs="Times New Roman"/>
          <w:bCs/>
          <w:color w:val="auto"/>
          <w:lang w:eastAsia="zh-CN"/>
        </w:rPr>
        <w:t xml:space="preserve">9 </w:t>
      </w:r>
      <w:r>
        <w:rPr>
          <w:rStyle w:val="af8"/>
          <w:rFonts w:ascii="Times New Roman" w:eastAsia="宋体" w:hAnsi="Times New Roman" w:cs="Times New Roman"/>
          <w:bCs/>
          <w:color w:val="auto"/>
          <w:lang w:eastAsia="zh-CN"/>
        </w:rPr>
        <w:t>冷间通风换气风机的运行时间。</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根据制冷系统的实际配置，自动控制系统应包括下列内容：</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冷间温度的自动控制、工艺要求设置的冷间湿度的自动控制；</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制冷压缩机的自动开停、能级自动调节；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冷凝器的自动开停、冷凝压力自动调节；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气液体分离器、储液器等容器的液位自动控制；</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载冷剂循环泵的自动开停、流量自动调节；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 xml:space="preserve">6 </w:t>
      </w:r>
      <w:r>
        <w:rPr>
          <w:rStyle w:val="af8"/>
          <w:rFonts w:ascii="Times New Roman" w:eastAsia="宋体" w:hAnsi="Times New Roman" w:cs="Times New Roman"/>
          <w:bCs/>
          <w:color w:val="auto"/>
          <w:lang w:eastAsia="zh-CN"/>
        </w:rPr>
        <w:t>冷却设备的自动开停、能级自动调节、自动除霜程序；</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7 </w:t>
      </w:r>
      <w:r>
        <w:rPr>
          <w:rStyle w:val="af8"/>
          <w:rFonts w:ascii="Times New Roman" w:eastAsia="宋体" w:hAnsi="Times New Roman" w:cs="Times New Roman"/>
          <w:bCs/>
          <w:color w:val="auto"/>
          <w:lang w:eastAsia="zh-CN"/>
        </w:rPr>
        <w:t>不凝性气体分离系统自动清除制冷系统内不凝性气体；</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8 </w:t>
      </w:r>
      <w:r>
        <w:rPr>
          <w:rStyle w:val="af8"/>
          <w:rFonts w:ascii="Times New Roman" w:eastAsia="宋体" w:hAnsi="Times New Roman" w:cs="Times New Roman"/>
          <w:bCs/>
          <w:color w:val="auto"/>
          <w:lang w:eastAsia="zh-CN"/>
        </w:rPr>
        <w:t>所有机电设备和电磁阀均能现场和远程开停；</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9 </w:t>
      </w:r>
      <w:r>
        <w:rPr>
          <w:rStyle w:val="af8"/>
          <w:rFonts w:ascii="Times New Roman" w:eastAsia="宋体" w:hAnsi="Times New Roman" w:cs="Times New Roman"/>
          <w:bCs/>
          <w:color w:val="auto"/>
          <w:lang w:eastAsia="zh-CN"/>
        </w:rPr>
        <w:t>冷间通风换气系统根据冷间内空气状态自动开停。</w:t>
      </w:r>
    </w:p>
    <w:p w:rsidR="0080307E" w:rsidRDefault="00A85E66" w:rsidP="00DF313A">
      <w:pPr>
        <w:pStyle w:val="3"/>
        <w:spacing w:beforeLines="0" w:before="0"/>
        <w:rPr>
          <w:rFonts w:eastAsiaTheme="minorEastAsia"/>
        </w:rPr>
      </w:pPr>
      <w:r>
        <w:rPr>
          <w:rStyle w:val="af8"/>
          <w:rFonts w:ascii="Times New Roman" w:eastAsia="宋体" w:hAnsi="Times New Roman" w:cs="Times New Roman"/>
          <w:bCs/>
          <w:color w:val="auto"/>
          <w:lang w:eastAsia="zh-CN"/>
        </w:rPr>
        <w:t>自动控制系统的远传监控管理系统应符合下列规定：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应能实时显示、记录所有自动检测和控制的参数和报警；记录时间不应少于</w:t>
      </w:r>
      <w:r>
        <w:rPr>
          <w:rStyle w:val="af8"/>
          <w:rFonts w:ascii="Times New Roman" w:eastAsia="宋体" w:hAnsi="Times New Roman" w:cs="Times New Roman"/>
          <w:bCs/>
          <w:color w:val="auto"/>
          <w:lang w:eastAsia="zh-CN"/>
        </w:rPr>
        <w:t>1</w:t>
      </w:r>
      <w:r>
        <w:rPr>
          <w:rStyle w:val="af8"/>
          <w:rFonts w:ascii="Times New Roman" w:eastAsia="宋体" w:hAnsi="Times New Roman" w:cs="Times New Roman"/>
          <w:bCs/>
          <w:color w:val="auto"/>
          <w:lang w:eastAsia="zh-CN"/>
        </w:rPr>
        <w:t>年，并且应能根据查询需要自动生成数据列表；</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应能设定并修改控制参数值；</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应能远程控制设备开停；</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应具有分级控制权限等安全管理功能。</w:t>
      </w:r>
    </w:p>
    <w:p w:rsidR="0080307E" w:rsidRPr="00941DBF" w:rsidRDefault="00A85E66" w:rsidP="00DF313A">
      <w:pPr>
        <w:pStyle w:val="2"/>
        <w:keepNext w:val="0"/>
        <w:keepLines w:val="0"/>
        <w:spacing w:beforeLines="100" w:before="240" w:afterLines="100" w:after="240"/>
      </w:pPr>
      <w:bookmarkStart w:id="84" w:name="_Toc172718112"/>
      <w:r w:rsidRPr="00941DBF">
        <w:t>蓄冷系统与设备选择</w:t>
      </w:r>
      <w:bookmarkEnd w:id="84"/>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蓄冷系统的设计蓄冷温度应符合下列规定：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设计蓄冷温度应低于保鲜工艺要求的冷间温度，二者的温差不宜低于</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 xml:space="preserve"> </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冷间的湿度有工艺要求时，冷间温度和蓄冷介质温度的温差应首先满足湿度要求。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蓄冷系统载冷剂的选择应符合下列规定：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保鲜工艺要求的冷间温度高于</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或设计蓄冷温度高于时</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，宜采用软化水载冷剂；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盐水载冷剂、乙二醇水溶液载冷剂的凝固温度应低于设计蓄冷温度，并且温差不应小于</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不应采用氨水溶液载冷剂。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蓄冷系统供冷的冷却设备的选择应符合果蔬及生鲜</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保鲜的要求，并应符合下列规定：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蓄冷系统供冷的冷却设备可单独设置，也可与制冷系统设置在冷间的冷却设备共用；二者共用时，应满足制冷系统直接供冷、蓄冷供冷使用要求；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对于设计温度高于</w:t>
      </w:r>
      <w:r>
        <w:rPr>
          <w:rStyle w:val="af8"/>
          <w:rFonts w:ascii="Times New Roman" w:eastAsia="宋体" w:hAnsi="Times New Roman" w:cs="Times New Roman"/>
          <w:bCs/>
          <w:color w:val="auto"/>
          <w:lang w:eastAsia="zh-CN"/>
        </w:rPr>
        <w:t>0℃</w:t>
      </w:r>
      <w:r>
        <w:rPr>
          <w:rStyle w:val="af8"/>
          <w:rFonts w:ascii="Times New Roman" w:eastAsia="宋体" w:hAnsi="Times New Roman" w:cs="Times New Roman"/>
          <w:bCs/>
          <w:color w:val="auto"/>
          <w:lang w:eastAsia="zh-CN"/>
        </w:rPr>
        <w:t>的冷间内的冷却设备或需要频繁除霜的冷却设备宜采用空气冷却器；</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冷却设备不应危害果蔬及生鲜</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保鲜安全。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蓄冷系统的冷间冷却设备的实际换热量应按照设计工况通过校核计算确定。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农产品田间光伏蓄冷保鲜库应优先利用太阳能直接供冷及蓄冷；蓄冷装</w:t>
      </w:r>
      <w:r>
        <w:rPr>
          <w:rStyle w:val="af8"/>
          <w:rFonts w:ascii="Times New Roman" w:eastAsia="宋体" w:hAnsi="Times New Roman" w:cs="Times New Roman"/>
          <w:bCs/>
          <w:color w:val="auto"/>
          <w:lang w:eastAsia="zh-CN"/>
        </w:rPr>
        <w:lastRenderedPageBreak/>
        <w:t>置的容积及蓄冷量应根据经济性原则确定，蓄冷量宜保证不小于</w:t>
      </w:r>
      <w:r>
        <w:rPr>
          <w:rStyle w:val="af8"/>
          <w:rFonts w:ascii="Times New Roman" w:eastAsia="宋体" w:hAnsi="Times New Roman" w:cs="Times New Roman"/>
          <w:bCs/>
          <w:color w:val="auto"/>
          <w:lang w:eastAsia="zh-CN"/>
        </w:rPr>
        <w:t>1</w:t>
      </w:r>
      <w:r>
        <w:rPr>
          <w:rStyle w:val="af8"/>
          <w:rFonts w:ascii="Times New Roman" w:eastAsia="宋体" w:hAnsi="Times New Roman" w:cs="Times New Roman"/>
          <w:bCs/>
          <w:color w:val="auto"/>
          <w:lang w:eastAsia="zh-CN"/>
        </w:rPr>
        <w:t>天的冷间冷却设备负荷。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蓄冷系统中制冷剂与蓄冷介质的换热装置、载冷剂与蓄热介质的实际换热量应按照设计工况通过校核计算确定。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蓄冷系统中制冷剂与蓄冷介质的换热装置、载冷剂与蓄热介质的换热装置通过设计或校核计算确定，并应与载冷剂循环泵、蒸发器的运行参数及冷间温度匹配。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蓄冷介质的选择应符合果蔬及生鲜</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保鲜的要求，并应符合下列规定：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保鲜工艺要求的冷间温度高于</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或设计蓄冷温度高于时</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，蓄冷介质宜采用纯净水；</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对于设计蓄冷温度低于</w:t>
      </w:r>
      <w:r>
        <w:rPr>
          <w:rStyle w:val="af8"/>
          <w:rFonts w:ascii="Times New Roman" w:eastAsia="宋体" w:hAnsi="Times New Roman" w:cs="Times New Roman"/>
          <w:bCs/>
          <w:color w:val="auto"/>
          <w:lang w:eastAsia="zh-CN"/>
        </w:rPr>
        <w:t>0℃</w:t>
      </w:r>
      <w:r>
        <w:rPr>
          <w:rStyle w:val="af8"/>
          <w:rFonts w:ascii="Times New Roman" w:eastAsia="宋体" w:hAnsi="Times New Roman" w:cs="Times New Roman"/>
          <w:bCs/>
          <w:color w:val="auto"/>
          <w:lang w:eastAsia="zh-CN"/>
        </w:rPr>
        <w:t>蓄冷装置，宜采用潜热蓄冷介质；</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对于商业电网供电不稳定的地区，宜采用潜热蓄冷介质，并适量增大蓄冷量。</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采用盐水载冷剂、乙二醇水溶液载冷剂的载冷剂回路，应采用有效的抑制设备及管路的措施。</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采用盐水载冷剂、乙二醇水溶液载冷剂的载冷剂回路，应选择耐腐蚀的载冷剂循环泵。</w:t>
      </w:r>
    </w:p>
    <w:p w:rsidR="0080307E" w:rsidRPr="00941DBF" w:rsidRDefault="00A85E66" w:rsidP="00DF313A">
      <w:pPr>
        <w:pStyle w:val="2"/>
        <w:keepNext w:val="0"/>
        <w:keepLines w:val="0"/>
        <w:spacing w:beforeLines="100" w:before="240" w:afterLines="100" w:after="240"/>
      </w:pPr>
      <w:bookmarkStart w:id="85" w:name="_Toc172718113"/>
      <w:r w:rsidRPr="00941DBF">
        <w:t>蓄冷设备布置</w:t>
      </w:r>
      <w:bookmarkEnd w:id="85"/>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蓄冷系统供冷的冷却设备的布置应避免降低冷间容积利用系数，并应便于安装、检修、维护和操作；除冷却设备外，其他蓄冷系统的设备不应布置在冷间内。</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除蓄冷系统供冷的冷却设备外，卤代烃及其混合物制冷设备应布置在制冷设备间内；蓄冷系统设备的布置应符合工艺流程、安全规程，并应满足设备操作、部件检修和拆卸对空间的要求，同时还应充分利用制冷设备间空间，节省建筑面积。</w:t>
      </w:r>
    </w:p>
    <w:p w:rsidR="0080307E" w:rsidRPr="00941DBF" w:rsidRDefault="00A85E66" w:rsidP="00DF313A">
      <w:pPr>
        <w:pStyle w:val="2"/>
        <w:keepNext w:val="0"/>
        <w:keepLines w:val="0"/>
        <w:spacing w:beforeLines="100" w:before="240" w:afterLines="100" w:after="240"/>
      </w:pPr>
      <w:bookmarkStart w:id="86" w:name="_Toc172718114"/>
      <w:r w:rsidRPr="00941DBF">
        <w:t>蓄冷系统管道</w:t>
      </w:r>
      <w:bookmarkEnd w:id="86"/>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蓄冷系统中载冷剂回路管道的设计应符合现行国家标准《工业金属管道设计规范》</w:t>
      </w:r>
      <w:r>
        <w:rPr>
          <w:rStyle w:val="af8"/>
          <w:rFonts w:ascii="Times New Roman" w:eastAsia="宋体" w:hAnsi="Times New Roman" w:cs="Times New Roman"/>
          <w:bCs/>
          <w:color w:val="auto"/>
          <w:lang w:eastAsia="zh-CN"/>
        </w:rPr>
        <w:t>GB50316</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穿</w:t>
      </w:r>
      <w:r>
        <w:rPr>
          <w:rStyle w:val="af8"/>
          <w:rFonts w:ascii="宋体" w:eastAsia="宋体" w:hAnsi="宋体" w:cs="宋体" w:hint="eastAsia"/>
          <w:bCs/>
          <w:color w:val="auto"/>
          <w:lang w:eastAsia="zh-CN"/>
        </w:rPr>
        <w:t>过建、构筑物墙体、楼板、屋面</w:t>
      </w:r>
      <w:r>
        <w:rPr>
          <w:rStyle w:val="af8"/>
          <w:rFonts w:ascii="Times New Roman" w:eastAsia="宋体" w:hAnsi="Times New Roman" w:cs="Times New Roman"/>
          <w:bCs/>
          <w:color w:val="auto"/>
          <w:lang w:eastAsia="zh-CN"/>
        </w:rPr>
        <w:t>的载冷剂管道应加套管，管道与套管</w:t>
      </w:r>
      <w:r>
        <w:rPr>
          <w:rStyle w:val="af8"/>
          <w:rFonts w:ascii="Times New Roman" w:eastAsia="宋体" w:hAnsi="Times New Roman" w:cs="Times New Roman"/>
          <w:bCs/>
          <w:color w:val="auto"/>
          <w:lang w:eastAsia="zh-CN"/>
        </w:rPr>
        <w:lastRenderedPageBreak/>
        <w:t>的空隙应密封；管道套管的直径应大于管道隔热层的外径，并且不应影响管道由于温度变化导致的位移；套管应超出墙面、楼板、屋面，并且不应小于</w:t>
      </w:r>
      <w:r>
        <w:rPr>
          <w:rStyle w:val="af8"/>
          <w:rFonts w:ascii="Times New Roman" w:eastAsia="宋体" w:hAnsi="Times New Roman" w:cs="Times New Roman"/>
          <w:bCs/>
          <w:color w:val="auto"/>
          <w:lang w:eastAsia="zh-CN"/>
        </w:rPr>
        <w:t>50mm</w:t>
      </w:r>
      <w:r>
        <w:rPr>
          <w:rStyle w:val="af8"/>
          <w:rFonts w:ascii="Times New Roman" w:eastAsia="宋体" w:hAnsi="Times New Roman" w:cs="Times New Roman"/>
          <w:bCs/>
          <w:color w:val="auto"/>
          <w:lang w:eastAsia="zh-CN"/>
        </w:rPr>
        <w:t>；管道穿过屋面时，应采取防水措施。</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蓄冷装置中制冷剂管道应符合本标准</w:t>
      </w:r>
      <w:r>
        <w:rPr>
          <w:rStyle w:val="af8"/>
          <w:rFonts w:ascii="Times New Roman" w:eastAsia="宋体" w:hAnsi="Times New Roman" w:cs="Times New Roman"/>
          <w:bCs/>
          <w:color w:val="auto"/>
          <w:lang w:eastAsia="zh-CN"/>
        </w:rPr>
        <w:t>7.5</w:t>
      </w:r>
      <w:r>
        <w:rPr>
          <w:rStyle w:val="af8"/>
          <w:rFonts w:ascii="Times New Roman" w:eastAsia="宋体" w:hAnsi="Times New Roman" w:cs="Times New Roman"/>
          <w:bCs/>
          <w:color w:val="auto"/>
          <w:lang w:eastAsia="zh-CN"/>
        </w:rPr>
        <w:t>节的有关规定。</w:t>
      </w:r>
    </w:p>
    <w:p w:rsidR="0080307E" w:rsidRPr="00941DBF" w:rsidRDefault="00A85E66" w:rsidP="00DF313A">
      <w:pPr>
        <w:pStyle w:val="2"/>
        <w:keepNext w:val="0"/>
        <w:keepLines w:val="0"/>
        <w:spacing w:beforeLines="100" w:before="240" w:afterLines="100" w:after="240"/>
      </w:pPr>
      <w:bookmarkStart w:id="87" w:name="_Toc172718115"/>
      <w:r w:rsidRPr="00941DBF">
        <w:t>蓄冷设备与管道的保冷、保温和防腐</w:t>
      </w:r>
      <w:bookmarkEnd w:id="87"/>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蓄冷设备和载冷剂管道的所有能发生冷损失的部位、能产生凝露（结霜）的部位和易形成冷桥的部位应保冷。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蓄冷系统所有碳钢和低合金钢设备、管道、支座、支吊架外表面应防腐。</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保冷、保温结构设计应符合现行国家标准《工业设备及管道绝热工程设计规范》</w:t>
      </w:r>
      <w:r>
        <w:rPr>
          <w:rStyle w:val="af8"/>
          <w:rFonts w:ascii="Times New Roman" w:eastAsia="宋体" w:hAnsi="Times New Roman" w:cs="Times New Roman"/>
          <w:bCs/>
          <w:color w:val="auto"/>
          <w:lang w:eastAsia="zh-CN"/>
        </w:rPr>
        <w:t>GB50264</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蓄冷系统中采用板式换热器时，不宜采用不能拆装的保冷。</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蓄冷装置中制冷剂管道的保冷、保温和防腐应符合本标准</w:t>
      </w:r>
      <w:r>
        <w:rPr>
          <w:rStyle w:val="af8"/>
          <w:rFonts w:ascii="Times New Roman" w:eastAsia="宋体" w:hAnsi="Times New Roman" w:cs="Times New Roman"/>
          <w:bCs/>
          <w:color w:val="auto"/>
          <w:lang w:eastAsia="zh-CN"/>
        </w:rPr>
        <w:t>7.6</w:t>
      </w:r>
      <w:r>
        <w:rPr>
          <w:rStyle w:val="af8"/>
          <w:rFonts w:ascii="Times New Roman" w:eastAsia="宋体" w:hAnsi="Times New Roman" w:cs="Times New Roman"/>
          <w:bCs/>
          <w:color w:val="auto"/>
          <w:lang w:eastAsia="zh-CN"/>
        </w:rPr>
        <w:t>节的有关规定。</w:t>
      </w:r>
    </w:p>
    <w:p w:rsidR="0080307E" w:rsidRPr="00941DBF" w:rsidRDefault="00A85E66" w:rsidP="00DF313A">
      <w:pPr>
        <w:pStyle w:val="2"/>
        <w:keepNext w:val="0"/>
        <w:keepLines w:val="0"/>
        <w:spacing w:beforeLines="100" w:before="240" w:afterLines="100" w:after="240"/>
      </w:pPr>
      <w:bookmarkStart w:id="88" w:name="_Toc172718116"/>
      <w:r w:rsidRPr="00941DBF">
        <w:t>蓄冷系统安全与监控</w:t>
      </w:r>
      <w:bookmarkEnd w:id="88"/>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蓄冷系统的安全保护配置应符合相应的设备标准，蓄冷装置应配置下列安全保护装置：</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载冷剂与蓄热介质的换热装置应设温度保护装置和报警装置，载冷剂温度不应低于其凝固点温度</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对于显热蓄冷装置，制冷剂与蓄热介质的换热装置应设温度保护装置，蓄冷介质温度温度不应低于其凝固点温度</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载冷剂循环泵应配置断流保护和报警装置，载冷剂流量不应低于设计流量的</w:t>
      </w:r>
      <w:r>
        <w:rPr>
          <w:rStyle w:val="af8"/>
          <w:rFonts w:ascii="Times New Roman" w:eastAsia="宋体" w:hAnsi="Times New Roman" w:cs="Times New Roman"/>
          <w:bCs/>
          <w:color w:val="auto"/>
          <w:lang w:eastAsia="zh-CN"/>
        </w:rPr>
        <w:t>50%</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载冷剂回路应设体积流量传感器，并在冷却设备的进出口处应设温度传感器。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蓄冷装置应设蓄冷介质温度传感器。</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蓄冷系统的冷却设备的进风口、出风口应温度传感器。</w:t>
      </w:r>
    </w:p>
    <w:p w:rsidR="0080307E" w:rsidRPr="00941DBF" w:rsidRDefault="00A85E66" w:rsidP="00DF313A">
      <w:pPr>
        <w:pStyle w:val="2"/>
        <w:keepNext w:val="0"/>
        <w:keepLines w:val="0"/>
        <w:spacing w:beforeLines="100" w:before="240" w:afterLines="100" w:after="240"/>
      </w:pPr>
      <w:bookmarkStart w:id="89" w:name="_Toc172718117"/>
      <w:r w:rsidRPr="00941DBF">
        <w:t>蓄冷系统自动检测与控制</w:t>
      </w:r>
      <w:bookmarkEnd w:id="89"/>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蓄冷系统的自动检测系统、自动控制系统应与制冷系统的自动监测与控制系统集成设计，合用一个农产品田间光伏蓄冷保鲜库自动监测与控制。</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自动检测系统应能实时显示、记录所有自动检测的参数；记录时间不宜少于一年。根据蓄冷系统的实际配置，自动检测系统应包括下列内容：</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蓄冷介质温度；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载冷剂回路应设体积流量、冷却设备的进出口处载冷剂温度；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冷却设备进风口、出风口空气温度；</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载冷剂循环泵、冷却设备风机的运行、故障状态，制冷剂回路、载冷剂回路电磁阀的通断状态；</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制冷系统蓄冷运行时间以及载冷剂循环泵的运行时间。</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根据蓄冷系统的实际配置，其自动控制系统应包括下列内容：</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冷间温度的自动控制、工艺要求设置的冷间湿度的自动控制；</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载冷剂循环泵、冷却设备的自动启停以及流量调节；</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制冷剂回路、载冷剂回路电磁阀的通断；</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载冷剂循环泵、冷却设备风机以及制冷剂回路、载冷剂回路电磁阀的现场和远程启停。</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蓄冷系统的自动控制系统的集中控制与远传监控管理系统应符合本标准</w:t>
      </w:r>
      <w:r>
        <w:rPr>
          <w:rStyle w:val="af8"/>
          <w:rFonts w:ascii="Times New Roman" w:eastAsia="宋体" w:hAnsi="Times New Roman" w:cs="Times New Roman"/>
          <w:bCs/>
          <w:color w:val="auto"/>
          <w:lang w:eastAsia="zh-CN"/>
        </w:rPr>
        <w:t>7.8</w:t>
      </w:r>
      <w:r>
        <w:rPr>
          <w:rStyle w:val="af8"/>
          <w:rFonts w:ascii="Times New Roman" w:eastAsia="宋体" w:hAnsi="Times New Roman" w:cs="Times New Roman"/>
          <w:bCs/>
          <w:color w:val="auto"/>
          <w:lang w:eastAsia="zh-CN"/>
        </w:rPr>
        <w:t>节的相关规定。</w:t>
      </w:r>
    </w:p>
    <w:p w:rsidR="0080307E" w:rsidRDefault="0080307E"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A85E66" w:rsidP="00DF313A">
      <w:pPr>
        <w:pStyle w:val="1"/>
        <w:numPr>
          <w:ilvl w:val="0"/>
          <w:numId w:val="0"/>
        </w:numPr>
        <w:spacing w:beforeLines="0" w:before="0" w:afterLines="0" w:after="0"/>
        <w:rPr>
          <w:rFonts w:cs="Times New Roman"/>
        </w:rPr>
      </w:pPr>
      <w:bookmarkStart w:id="90" w:name="_Toc31225"/>
      <w:bookmarkStart w:id="91" w:name="_Toc172718118"/>
      <w:bookmarkStart w:id="92" w:name="_Toc28859"/>
      <w:r>
        <w:rPr>
          <w:rFonts w:cs="Times New Roman"/>
        </w:rPr>
        <w:lastRenderedPageBreak/>
        <w:t>8</w:t>
      </w:r>
      <w:bookmarkEnd w:id="90"/>
      <w:r>
        <w:rPr>
          <w:rFonts w:cs="Times New Roman"/>
        </w:rPr>
        <w:t xml:space="preserve"> </w:t>
      </w:r>
      <w:r>
        <w:rPr>
          <w:rFonts w:cs="Times New Roman"/>
        </w:rPr>
        <w:t>电</w:t>
      </w:r>
      <w:r>
        <w:rPr>
          <w:rFonts w:cs="Times New Roman"/>
        </w:rPr>
        <w:t xml:space="preserve"> </w:t>
      </w:r>
      <w:r>
        <w:rPr>
          <w:rFonts w:cs="Times New Roman"/>
        </w:rPr>
        <w:t>气</w:t>
      </w:r>
      <w:bookmarkEnd w:id="91"/>
    </w:p>
    <w:p w:rsidR="0080307E" w:rsidRDefault="0080307E" w:rsidP="00DF313A">
      <w:pPr>
        <w:rPr>
          <w:rFonts w:cs="Times New Roman"/>
        </w:rPr>
      </w:pPr>
    </w:p>
    <w:p w:rsidR="00941DBF" w:rsidRPr="00941DBF" w:rsidRDefault="00941DBF"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93" w:name="_Toc172712411"/>
      <w:bookmarkStart w:id="94" w:name="_Toc172715946"/>
      <w:bookmarkStart w:id="95" w:name="_Toc172716102"/>
      <w:bookmarkStart w:id="96" w:name="_Toc172716945"/>
      <w:bookmarkStart w:id="97" w:name="_Toc172717375"/>
      <w:bookmarkStart w:id="98" w:name="_Toc172718119"/>
      <w:bookmarkEnd w:id="93"/>
      <w:bookmarkEnd w:id="94"/>
      <w:bookmarkEnd w:id="95"/>
      <w:bookmarkEnd w:id="96"/>
      <w:bookmarkEnd w:id="97"/>
      <w:bookmarkEnd w:id="98"/>
    </w:p>
    <w:p w:rsidR="00941DBF" w:rsidRPr="00941DBF" w:rsidRDefault="00941DBF"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99" w:name="_Toc172712412"/>
      <w:bookmarkStart w:id="100" w:name="_Toc172715947"/>
      <w:bookmarkStart w:id="101" w:name="_Toc172716103"/>
      <w:bookmarkStart w:id="102" w:name="_Toc172716946"/>
      <w:bookmarkStart w:id="103" w:name="_Toc172717376"/>
      <w:bookmarkStart w:id="104" w:name="_Toc172718120"/>
      <w:bookmarkEnd w:id="99"/>
      <w:bookmarkEnd w:id="100"/>
      <w:bookmarkEnd w:id="101"/>
      <w:bookmarkEnd w:id="102"/>
      <w:bookmarkEnd w:id="103"/>
      <w:bookmarkEnd w:id="104"/>
    </w:p>
    <w:p w:rsidR="0080307E" w:rsidRPr="00941DBF" w:rsidRDefault="00A85E66" w:rsidP="00DF313A">
      <w:pPr>
        <w:pStyle w:val="2"/>
        <w:keepNext w:val="0"/>
        <w:keepLines w:val="0"/>
        <w:spacing w:beforeLines="100" w:before="240" w:afterLines="100" w:after="240"/>
      </w:pPr>
      <w:bookmarkStart w:id="105" w:name="_Toc172718121"/>
      <w:r w:rsidRPr="00941DBF">
        <w:t>供配电</w:t>
      </w:r>
      <w:bookmarkEnd w:id="105"/>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中断供电会造成较大经济损失的</w:t>
      </w: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应按二级负荷供电，中断供电不会造成较大经济损失的</w:t>
      </w: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可按三级负荷供电。</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负荷计算宜按需要系数法确定计算负荷，总电力负荷的需要系数不宜低于</w:t>
      </w:r>
      <w:r>
        <w:rPr>
          <w:rStyle w:val="af8"/>
          <w:rFonts w:ascii="Times New Roman" w:eastAsia="宋体" w:hAnsi="Times New Roman" w:cs="Times New Roman"/>
          <w:bCs/>
          <w:color w:val="auto"/>
          <w:lang w:eastAsia="zh-CN"/>
        </w:rPr>
        <w:t>0.55</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的主用电源宜采用</w:t>
      </w:r>
      <w:r>
        <w:rPr>
          <w:rStyle w:val="af8"/>
          <w:rFonts w:ascii="Times New Roman" w:eastAsia="宋体" w:hAnsi="Times New Roman" w:cs="Times New Roman"/>
          <w:bCs/>
          <w:color w:val="auto"/>
          <w:lang w:eastAsia="zh-CN"/>
        </w:rPr>
        <w:t>0.4</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kV</w:t>
      </w:r>
      <w:r>
        <w:rPr>
          <w:rStyle w:val="af8"/>
          <w:rFonts w:ascii="Times New Roman" w:eastAsia="宋体" w:hAnsi="Times New Roman" w:cs="Times New Roman"/>
          <w:bCs/>
          <w:color w:val="auto"/>
          <w:lang w:eastAsia="zh-CN"/>
        </w:rPr>
        <w:t>电压等级引自就近的市电电源。</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低压电源进线宜采用电缆并埋地敷设，进线处应设置总配电箱，箱内应设置总开关电器，总电源箱宜设室内；当设在室外时，应选用防护等级不低于</w:t>
      </w:r>
      <w:r>
        <w:rPr>
          <w:rStyle w:val="af8"/>
          <w:rFonts w:ascii="Times New Roman" w:eastAsia="宋体" w:hAnsi="Times New Roman" w:cs="Times New Roman"/>
          <w:bCs/>
          <w:color w:val="auto"/>
          <w:lang w:eastAsia="zh-CN"/>
        </w:rPr>
        <w:t>IP54</w:t>
      </w:r>
      <w:r>
        <w:rPr>
          <w:rStyle w:val="af8"/>
          <w:rFonts w:ascii="Times New Roman" w:eastAsia="宋体" w:hAnsi="Times New Roman" w:cs="Times New Roman"/>
          <w:bCs/>
          <w:color w:val="auto"/>
          <w:lang w:eastAsia="zh-CN"/>
        </w:rPr>
        <w:t>的箱体，箱内电器应适应室外环境的要求。</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进线总配电箱内应设置电能计量装置。</w:t>
      </w:r>
    </w:p>
    <w:p w:rsidR="0080307E" w:rsidRPr="00941DBF" w:rsidRDefault="00A85E66" w:rsidP="00DF313A">
      <w:pPr>
        <w:pStyle w:val="2"/>
        <w:keepNext w:val="0"/>
        <w:keepLines w:val="0"/>
        <w:spacing w:beforeLines="100" w:before="240" w:afterLines="100" w:after="240"/>
      </w:pPr>
      <w:bookmarkStart w:id="106" w:name="_Toc172718122"/>
      <w:r w:rsidRPr="00941DBF">
        <w:t>库</w:t>
      </w:r>
      <w:r w:rsidRPr="00941DBF">
        <w:t xml:space="preserve">  </w:t>
      </w:r>
      <w:r w:rsidRPr="00941DBF">
        <w:t>房</w:t>
      </w:r>
      <w:bookmarkEnd w:id="106"/>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冷间内的动力及照明配电、控制设备宜布置在冷间外的通风干燥场所。</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冷间内照明灯具应选用符合</w:t>
      </w:r>
      <w:r>
        <w:rPr>
          <w:rStyle w:val="af8"/>
          <w:rFonts w:ascii="Times New Roman" w:hAnsi="Times New Roman" w:cs="Times New Roman"/>
          <w:bCs/>
          <w:color w:val="auto"/>
          <w:lang w:eastAsia="zh-CN"/>
        </w:rPr>
        <w:t>农产品</w:t>
      </w:r>
      <w:r>
        <w:rPr>
          <w:rStyle w:val="af8"/>
          <w:rFonts w:ascii="Times New Roman" w:eastAsia="宋体" w:hAnsi="Times New Roman" w:cs="Times New Roman"/>
          <w:bCs/>
          <w:color w:val="auto"/>
          <w:lang w:eastAsia="zh-CN"/>
        </w:rPr>
        <w:t>卫生安全要求和冷间环境条件、可快速点亮的节能型照明灯具。</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冷间照明照度不宜低于</w:t>
      </w:r>
      <w:r>
        <w:rPr>
          <w:rStyle w:val="af8"/>
          <w:rFonts w:ascii="Times New Roman" w:eastAsia="宋体" w:hAnsi="Times New Roman" w:cs="Times New Roman"/>
          <w:bCs/>
          <w:color w:val="auto"/>
          <w:lang w:eastAsia="zh-CN"/>
        </w:rPr>
        <w:t>50lx</w:t>
      </w:r>
      <w:r>
        <w:rPr>
          <w:rStyle w:val="af8"/>
          <w:rFonts w:ascii="Times New Roman" w:eastAsia="宋体" w:hAnsi="Times New Roman" w:cs="Times New Roman"/>
          <w:bCs/>
          <w:color w:val="auto"/>
          <w:lang w:eastAsia="zh-CN"/>
        </w:rPr>
        <w:t>。冷间照明灯具显色性指数不宜低于</w:t>
      </w:r>
      <w:r>
        <w:rPr>
          <w:rStyle w:val="af8"/>
          <w:rFonts w:ascii="Times New Roman" w:eastAsia="宋体" w:hAnsi="Times New Roman" w:cs="Times New Roman"/>
          <w:bCs/>
          <w:color w:val="auto"/>
          <w:lang w:eastAsia="zh-CN"/>
        </w:rPr>
        <w:t>60</w:t>
      </w:r>
      <w:r>
        <w:rPr>
          <w:rStyle w:val="af8"/>
          <w:rFonts w:ascii="Times New Roman" w:eastAsia="宋体" w:hAnsi="Times New Roman" w:cs="Times New Roman"/>
          <w:bCs/>
          <w:color w:val="auto"/>
          <w:lang w:eastAsia="zh-CN"/>
        </w:rPr>
        <w:t>，视觉作业要求高的</w:t>
      </w: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应按要求设计。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冷间内照明灯具的布置应避开吊顶式空气冷却器和顶排管，在冷间内通道处应重点布灯，在货位内可均匀布置。</w:t>
      </w:r>
    </w:p>
    <w:p w:rsidR="0080307E" w:rsidRDefault="00A85E66" w:rsidP="00DF313A">
      <w:pPr>
        <w:pStyle w:val="3"/>
        <w:spacing w:beforeLines="0" w:before="0"/>
        <w:rPr>
          <w:rFonts w:eastAsiaTheme="minorEastAsia"/>
        </w:rPr>
      </w:pPr>
      <w:r>
        <w:rPr>
          <w:rStyle w:val="af8"/>
          <w:rFonts w:ascii="Times New Roman" w:eastAsia="宋体" w:hAnsi="Times New Roman" w:cs="Times New Roman"/>
          <w:bCs/>
          <w:color w:val="auto"/>
          <w:lang w:eastAsia="zh-CN"/>
        </w:rPr>
        <w:t>各冷间照明控制开关分散布置在冷间外时，应选用带指示灯的防潮型开关或气密式开关。</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冷间内照明支路宜采用</w:t>
      </w:r>
      <w:r>
        <w:rPr>
          <w:rStyle w:val="af8"/>
          <w:rFonts w:ascii="Times New Roman" w:eastAsia="宋体" w:hAnsi="Times New Roman" w:cs="Times New Roman"/>
          <w:bCs/>
          <w:color w:val="auto"/>
          <w:lang w:eastAsia="zh-CN"/>
        </w:rPr>
        <w:t>AC220V</w:t>
      </w:r>
      <w:r>
        <w:rPr>
          <w:rStyle w:val="af8"/>
          <w:rFonts w:ascii="Times New Roman" w:eastAsia="宋体" w:hAnsi="Times New Roman" w:cs="Times New Roman"/>
          <w:bCs/>
          <w:color w:val="auto"/>
          <w:lang w:eastAsia="zh-CN"/>
        </w:rPr>
        <w:t>单相配电，照明灯具的金属外壳应接</w:t>
      </w:r>
      <w:r>
        <w:rPr>
          <w:rStyle w:val="af8"/>
          <w:rFonts w:ascii="Times New Roman" w:eastAsia="宋体" w:hAnsi="Times New Roman" w:cs="Times New Roman"/>
          <w:bCs/>
          <w:color w:val="auto"/>
          <w:lang w:eastAsia="zh-CN"/>
        </w:rPr>
        <w:t>PE</w:t>
      </w:r>
      <w:r>
        <w:rPr>
          <w:rStyle w:val="af8"/>
          <w:rFonts w:ascii="Times New Roman" w:eastAsia="宋体" w:hAnsi="Times New Roman" w:cs="Times New Roman"/>
          <w:bCs/>
          <w:color w:val="auto"/>
          <w:lang w:eastAsia="zh-CN"/>
        </w:rPr>
        <w:t>线，各照明支路应设置剩余电流保护装置。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冷间内动力、照明、控制线路等应根据不同的冷间温度要求，选用适用的耐低温的铜芯电力电缆。</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穿越冷间保温材料敷设的电气线路应采取防火和防止产生冷桥的措施。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库房配电应符合现行国家标准《冷库设计标准》</w:t>
      </w:r>
      <w:r>
        <w:rPr>
          <w:rStyle w:val="af8"/>
          <w:rFonts w:ascii="Times New Roman" w:eastAsia="宋体" w:hAnsi="Times New Roman" w:cs="Times New Roman"/>
          <w:bCs/>
          <w:color w:val="auto"/>
          <w:lang w:eastAsia="zh-CN"/>
        </w:rPr>
        <w:t>GB 50057</w:t>
      </w:r>
      <w:r>
        <w:rPr>
          <w:rStyle w:val="af8"/>
          <w:rFonts w:ascii="Times New Roman" w:eastAsia="宋体" w:hAnsi="Times New Roman" w:cs="Times New Roman"/>
          <w:bCs/>
          <w:color w:val="auto"/>
          <w:lang w:eastAsia="zh-CN"/>
        </w:rPr>
        <w:t>的有关规定。</w:t>
      </w:r>
    </w:p>
    <w:p w:rsidR="00DF313A" w:rsidRPr="00DF313A" w:rsidRDefault="00DF313A" w:rsidP="00DF313A"/>
    <w:p w:rsidR="0080307E" w:rsidRDefault="00A85E66" w:rsidP="00DF313A">
      <w:pPr>
        <w:pStyle w:val="1"/>
        <w:numPr>
          <w:ilvl w:val="0"/>
          <w:numId w:val="0"/>
        </w:numPr>
        <w:tabs>
          <w:tab w:val="clear" w:pos="0"/>
        </w:tabs>
        <w:spacing w:beforeLines="0" w:before="0" w:afterLines="0" w:after="0"/>
        <w:rPr>
          <w:rFonts w:cs="Times New Roman"/>
        </w:rPr>
      </w:pPr>
      <w:bookmarkStart w:id="107" w:name="_Toc172718123"/>
      <w:bookmarkEnd w:id="92"/>
      <w:r>
        <w:rPr>
          <w:rFonts w:cs="Times New Roman"/>
        </w:rPr>
        <w:lastRenderedPageBreak/>
        <w:t xml:space="preserve">9 </w:t>
      </w:r>
      <w:r>
        <w:rPr>
          <w:rFonts w:cs="Times New Roman"/>
        </w:rPr>
        <w:t>给水排水</w:t>
      </w:r>
      <w:bookmarkEnd w:id="107"/>
    </w:p>
    <w:p w:rsidR="0080307E" w:rsidRDefault="0080307E" w:rsidP="00DF313A">
      <w:pPr>
        <w:rPr>
          <w:rFonts w:cs="Times New Roman"/>
        </w:rPr>
      </w:pPr>
    </w:p>
    <w:p w:rsidR="00941DBF" w:rsidRPr="00941DBF" w:rsidRDefault="00941DBF"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108" w:name="_Toc172712416"/>
      <w:bookmarkStart w:id="109" w:name="_Toc172715951"/>
      <w:bookmarkStart w:id="110" w:name="_Toc172716107"/>
      <w:bookmarkStart w:id="111" w:name="_Toc172716950"/>
      <w:bookmarkStart w:id="112" w:name="_Toc172717380"/>
      <w:bookmarkStart w:id="113" w:name="_Toc172718124"/>
      <w:bookmarkEnd w:id="108"/>
      <w:bookmarkEnd w:id="109"/>
      <w:bookmarkEnd w:id="110"/>
      <w:bookmarkEnd w:id="111"/>
      <w:bookmarkEnd w:id="112"/>
      <w:bookmarkEnd w:id="113"/>
    </w:p>
    <w:p w:rsidR="00941DBF" w:rsidRPr="00941DBF" w:rsidRDefault="00941DBF"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114" w:name="_Toc172712417"/>
      <w:bookmarkStart w:id="115" w:name="_Toc172715952"/>
      <w:bookmarkStart w:id="116" w:name="_Toc172716108"/>
      <w:bookmarkStart w:id="117" w:name="_Toc172716951"/>
      <w:bookmarkStart w:id="118" w:name="_Toc172717381"/>
      <w:bookmarkStart w:id="119" w:name="_Toc172718125"/>
      <w:bookmarkEnd w:id="114"/>
      <w:bookmarkEnd w:id="115"/>
      <w:bookmarkEnd w:id="116"/>
      <w:bookmarkEnd w:id="117"/>
      <w:bookmarkEnd w:id="118"/>
      <w:bookmarkEnd w:id="119"/>
    </w:p>
    <w:p w:rsidR="0080307E" w:rsidRPr="00941DBF" w:rsidRDefault="00A85E66" w:rsidP="00DF313A">
      <w:pPr>
        <w:pStyle w:val="2"/>
        <w:keepNext w:val="0"/>
        <w:keepLines w:val="0"/>
        <w:spacing w:beforeLines="100" w:before="240" w:afterLines="100" w:after="240"/>
      </w:pPr>
      <w:bookmarkStart w:id="120" w:name="_Toc172718126"/>
      <w:r w:rsidRPr="00941DBF">
        <w:t>一般规定</w:t>
      </w:r>
      <w:bookmarkEnd w:id="120"/>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当给水排水管道穿过冷间保温层时，应采取防止产生冷桥的措施，保温层内、外两侧管道防冷桥保温的长度均不宜小于</w:t>
      </w:r>
      <w:r>
        <w:rPr>
          <w:rStyle w:val="af8"/>
          <w:rFonts w:ascii="Times New Roman" w:eastAsia="宋体" w:hAnsi="Times New Roman" w:cs="Times New Roman"/>
          <w:bCs/>
          <w:color w:val="auto"/>
          <w:lang w:eastAsia="zh-CN"/>
        </w:rPr>
        <w:t>l.5 m</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保鲜库内给水排水管道明露部分应采取防结露的措施。寒冷地区内布置的给水排水、消防管道应采取防冻措施。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保鲜库用水设施及设备均应有防止交叉污染的措施</w:t>
      </w:r>
      <w:r>
        <w:rPr>
          <w:rStyle w:val="af8"/>
          <w:rFonts w:ascii="宋体" w:eastAsia="宋体" w:hAnsi="宋体" w:cs="宋体" w:hint="eastAsia"/>
          <w:bCs/>
          <w:color w:val="auto"/>
          <w:lang w:eastAsia="zh-CN"/>
        </w:rPr>
        <w:t>，</w:t>
      </w:r>
      <w:r>
        <w:rPr>
          <w:rStyle w:val="af8"/>
          <w:rFonts w:ascii="Times New Roman" w:eastAsia="宋体" w:hAnsi="Times New Roman" w:cs="Times New Roman"/>
          <w:bCs/>
          <w:color w:val="auto"/>
          <w:lang w:eastAsia="zh-CN"/>
        </w:rPr>
        <w:t>各管道系统应明确标识以便于区分。</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光伏组件组件因污染导致系统发电效率降低时，需进行光伏组件清洗，可采用高压水射流清洗、干洗、化学清洗、静电清洗等方式。</w:t>
      </w:r>
    </w:p>
    <w:p w:rsidR="0080307E" w:rsidRPr="009E3AD4" w:rsidRDefault="00A85E66" w:rsidP="00DF313A">
      <w:pPr>
        <w:pStyle w:val="2"/>
        <w:keepNext w:val="0"/>
        <w:keepLines w:val="0"/>
        <w:spacing w:beforeLines="100" w:before="240" w:afterLines="100" w:after="240"/>
      </w:pPr>
      <w:bookmarkStart w:id="121" w:name="_Toc172718127"/>
      <w:r w:rsidRPr="009E3AD4">
        <w:t>给</w:t>
      </w:r>
      <w:r w:rsidRPr="009E3AD4">
        <w:t xml:space="preserve">  </w:t>
      </w:r>
      <w:r w:rsidRPr="009E3AD4">
        <w:t>水</w:t>
      </w:r>
      <w:bookmarkEnd w:id="121"/>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农产品田间光伏蓄冷保鲜库及保鲜设施的水源应就近选用城镇自来水或地下水、地表水。</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农产品田间光伏蓄冷保鲜库及保鲜设施生活用水、制冰原料水和冻结过程中加水的水质应符合现行国家标准《生活饮用水卫生标准》</w:t>
      </w:r>
      <w:r>
        <w:rPr>
          <w:rStyle w:val="af8"/>
          <w:rFonts w:ascii="Times New Roman" w:eastAsia="宋体" w:hAnsi="Times New Roman" w:cs="Times New Roman"/>
          <w:bCs/>
          <w:color w:val="auto"/>
          <w:lang w:eastAsia="zh-CN"/>
        </w:rPr>
        <w:t>GB 5749</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冷却设备的冷却水、冲霜水水质应满足设备对水质及卫生的要求。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农产品田间光伏蓄冷保鲜库及保鲜设施给水水量应符合下列规定：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冷库生产设备的冷却水、冲霜水用水量应根据用水设备确定。</w:t>
      </w:r>
    </w:p>
    <w:p w:rsidR="0080307E" w:rsidRDefault="000F0324"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color w:val="auto"/>
          <w:lang w:eastAsia="zh-CN"/>
        </w:rPr>
        <w:object w:dxaOrig="1440" w:dyaOrig="1440">
          <v:shape id="_x0000_s1048" type="#_x0000_t75" style="position:absolute;left:0;text-align:left;margin-left:170.4pt;margin-top:26.45pt;width:74.2pt;height:30.6pt;z-index:251659264;mso-wrap-distance-top:0;mso-wrap-distance-bottom:0;mso-width-relative:page;mso-height-relative:page">
            <v:imagedata r:id="rId21" o:title=""/>
            <w10:wrap type="topAndBottom"/>
          </v:shape>
          <o:OLEObject Type="Embed" ProgID="Equation.3" ShapeID="_x0000_s1048" DrawAspect="Content" ObjectID="_1783334366" r:id="rId22"/>
        </w:object>
      </w:r>
      <w:r w:rsidR="00A85E66">
        <w:rPr>
          <w:rStyle w:val="af8"/>
          <w:rFonts w:ascii="Times New Roman" w:eastAsia="宋体" w:hAnsi="Times New Roman" w:cs="Times New Roman"/>
          <w:bCs/>
          <w:color w:val="auto"/>
          <w:lang w:eastAsia="zh-CN"/>
        </w:rPr>
        <w:t xml:space="preserve">2 </w:t>
      </w:r>
      <w:r w:rsidR="00A85E66">
        <w:rPr>
          <w:rStyle w:val="af8"/>
          <w:rFonts w:ascii="Times New Roman" w:eastAsia="宋体" w:hAnsi="Times New Roman" w:cs="Times New Roman"/>
          <w:bCs/>
          <w:color w:val="auto"/>
          <w:lang w:eastAsia="zh-CN"/>
        </w:rPr>
        <w:t>冷凝器采用直流水冷却时</w:t>
      </w:r>
      <w:r w:rsidR="00A85E66">
        <w:rPr>
          <w:rStyle w:val="af8"/>
          <w:rFonts w:ascii="Times New Roman" w:eastAsia="宋体" w:hAnsi="Times New Roman" w:cs="Times New Roman"/>
          <w:bCs/>
          <w:color w:val="auto"/>
          <w:lang w:eastAsia="zh-CN"/>
        </w:rPr>
        <w:t>,</w:t>
      </w:r>
      <w:r w:rsidR="00A85E66">
        <w:rPr>
          <w:rStyle w:val="af8"/>
          <w:rFonts w:ascii="Times New Roman" w:eastAsia="宋体" w:hAnsi="Times New Roman" w:cs="Times New Roman"/>
          <w:bCs/>
          <w:color w:val="auto"/>
          <w:lang w:eastAsia="zh-CN"/>
        </w:rPr>
        <w:t>其用水量应按下式计算</w:t>
      </w:r>
      <w:r w:rsidR="00A85E66">
        <w:rPr>
          <w:rStyle w:val="af8"/>
          <w:rFonts w:ascii="Times New Roman" w:eastAsia="宋体" w:hAnsi="Times New Roman" w:cs="Times New Roman"/>
          <w:bCs/>
          <w:color w:val="auto"/>
          <w:lang w:eastAsia="zh-CN"/>
        </w:rPr>
        <w:t>:</w:t>
      </w:r>
    </w:p>
    <w:p w:rsidR="0080307E" w:rsidRDefault="00A85E66" w:rsidP="00DF313A">
      <w:pPr>
        <w:pStyle w:val="a6"/>
        <w:spacing w:before="0" w:line="400" w:lineRule="exact"/>
        <w:ind w:left="482" w:firstLineChars="0" w:hanging="482"/>
        <w:rPr>
          <w:rFonts w:ascii="Times New Roman" w:eastAsiaTheme="minorEastAsia" w:hAnsi="Times New Roman" w:cs="Times New Roman"/>
          <w:color w:val="202020"/>
          <w:sz w:val="24"/>
          <w:szCs w:val="24"/>
        </w:rPr>
      </w:pPr>
      <w:r>
        <w:rPr>
          <w:rFonts w:ascii="Times New Roman" w:eastAsiaTheme="minorEastAsia" w:hAnsi="Times New Roman" w:cs="Times New Roman"/>
          <w:color w:val="202020"/>
          <w:sz w:val="24"/>
          <w:szCs w:val="24"/>
        </w:rPr>
        <w:tab/>
      </w:r>
      <w:r>
        <w:rPr>
          <w:rFonts w:ascii="Times New Roman" w:eastAsiaTheme="minorEastAsia" w:hAnsi="Times New Roman" w:cs="Times New Roman"/>
          <w:color w:val="202020"/>
          <w:sz w:val="24"/>
          <w:szCs w:val="24"/>
        </w:rPr>
        <w:t>式中</w:t>
      </w:r>
      <w:r>
        <w:rPr>
          <w:rFonts w:ascii="Times New Roman" w:eastAsiaTheme="minorEastAsia" w:hAnsi="Times New Roman" w:cs="Times New Roman"/>
          <w:color w:val="202020"/>
          <w:sz w:val="24"/>
          <w:szCs w:val="24"/>
        </w:rPr>
        <w:t>:</w:t>
      </w:r>
    </w:p>
    <w:p w:rsidR="0080307E" w:rsidRDefault="00A85E66" w:rsidP="00DF313A">
      <w:pPr>
        <w:pStyle w:val="a6"/>
        <w:spacing w:before="0" w:line="400" w:lineRule="exact"/>
        <w:rPr>
          <w:rFonts w:ascii="Times New Roman" w:eastAsiaTheme="minorEastAsia" w:hAnsi="Times New Roman" w:cs="Times New Roman"/>
          <w:color w:val="202020"/>
          <w:sz w:val="24"/>
          <w:szCs w:val="24"/>
        </w:rPr>
      </w:pPr>
      <w:r>
        <w:rPr>
          <w:rFonts w:ascii="Times New Roman" w:eastAsiaTheme="minorEastAsia" w:hAnsi="Times New Roman" w:cs="Times New Roman"/>
          <w:i/>
          <w:iCs/>
          <w:color w:val="202020"/>
          <w:sz w:val="24"/>
          <w:szCs w:val="24"/>
        </w:rPr>
        <w:t>Q</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冷却用水量</w:t>
      </w:r>
      <w:r>
        <w:rPr>
          <w:rFonts w:ascii="Times New Roman" w:eastAsiaTheme="minorEastAsia" w:hAnsi="Times New Roman" w:cs="Times New Roman"/>
          <w:color w:val="202020"/>
          <w:sz w:val="24"/>
          <w:szCs w:val="24"/>
        </w:rPr>
        <w:t>(m</w:t>
      </w:r>
      <w:r>
        <w:rPr>
          <w:rFonts w:ascii="Times New Roman" w:eastAsiaTheme="minorEastAsia" w:hAnsi="Times New Roman" w:cs="Times New Roman"/>
          <w:color w:val="202020"/>
          <w:sz w:val="24"/>
          <w:szCs w:val="24"/>
          <w:vertAlign w:val="superscript"/>
        </w:rPr>
        <w:t>3</w:t>
      </w:r>
      <w:r>
        <w:rPr>
          <w:rFonts w:ascii="Times New Roman" w:eastAsiaTheme="minorEastAsia" w:hAnsi="Times New Roman" w:cs="Times New Roman"/>
          <w:color w:val="202020"/>
          <w:sz w:val="24"/>
          <w:szCs w:val="24"/>
        </w:rPr>
        <w:t>/h)</w:t>
      </w:r>
      <w:r>
        <w:rPr>
          <w:rFonts w:ascii="Times New Roman" w:eastAsiaTheme="minorEastAsia" w:hAnsi="Times New Roman" w:cs="Times New Roman"/>
          <w:color w:val="202020"/>
          <w:sz w:val="24"/>
          <w:szCs w:val="24"/>
        </w:rPr>
        <w:t>；</w:t>
      </w:r>
    </w:p>
    <w:p w:rsidR="0080307E" w:rsidRDefault="00A85E66" w:rsidP="00DF313A">
      <w:pPr>
        <w:pStyle w:val="a6"/>
        <w:spacing w:before="0" w:line="400" w:lineRule="exact"/>
        <w:ind w:leftChars="200" w:left="480"/>
        <w:rPr>
          <w:rFonts w:ascii="Times New Roman" w:eastAsiaTheme="minorEastAsia" w:hAnsi="Times New Roman" w:cs="Times New Roman"/>
          <w:color w:val="202020"/>
          <w:sz w:val="24"/>
          <w:szCs w:val="24"/>
        </w:rPr>
      </w:pPr>
      <w:r>
        <w:rPr>
          <w:rFonts w:ascii="Times New Roman" w:eastAsiaTheme="minorEastAsia" w:hAnsi="Times New Roman" w:cs="Times New Roman"/>
          <w:i/>
          <w:iCs/>
          <w:color w:val="202020"/>
          <w:sz w:val="24"/>
          <w:szCs w:val="24"/>
        </w:rPr>
        <w:t>Φ</w:t>
      </w:r>
      <w:r>
        <w:rPr>
          <w:rFonts w:ascii="Times New Roman" w:eastAsiaTheme="minorEastAsia" w:hAnsi="Times New Roman" w:cs="Times New Roman"/>
          <w:i/>
          <w:iCs/>
          <w:color w:val="202020"/>
          <w:sz w:val="24"/>
          <w:szCs w:val="24"/>
          <w:vertAlign w:val="subscript"/>
        </w:rPr>
        <w:t>I</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冷凝器的热负荷</w:t>
      </w:r>
      <w:r>
        <w:rPr>
          <w:rFonts w:ascii="Times New Roman" w:eastAsiaTheme="minorEastAsia" w:hAnsi="Times New Roman" w:cs="Times New Roman"/>
          <w:color w:val="202020"/>
          <w:sz w:val="24"/>
          <w:szCs w:val="24"/>
        </w:rPr>
        <w:t>(W)</w:t>
      </w:r>
      <w:r>
        <w:rPr>
          <w:rFonts w:ascii="Times New Roman" w:eastAsiaTheme="minorEastAsia" w:hAnsi="Times New Roman" w:cs="Times New Roman"/>
          <w:color w:val="202020"/>
          <w:sz w:val="24"/>
          <w:szCs w:val="24"/>
        </w:rPr>
        <w:t>；</w:t>
      </w:r>
    </w:p>
    <w:p w:rsidR="0080307E" w:rsidRDefault="00A85E66" w:rsidP="00DF313A">
      <w:pPr>
        <w:pStyle w:val="a6"/>
        <w:spacing w:before="0" w:line="400" w:lineRule="exact"/>
        <w:rPr>
          <w:rFonts w:ascii="Times New Roman" w:eastAsiaTheme="minorEastAsia" w:hAnsi="Times New Roman" w:cs="Times New Roman"/>
          <w:color w:val="202020"/>
          <w:sz w:val="24"/>
          <w:szCs w:val="24"/>
        </w:rPr>
      </w:pPr>
      <w:r>
        <w:rPr>
          <w:rFonts w:ascii="Times New Roman" w:eastAsiaTheme="minorEastAsia" w:hAnsi="Times New Roman" w:cs="Times New Roman"/>
          <w:i/>
          <w:iCs/>
          <w:color w:val="202020"/>
          <w:sz w:val="24"/>
          <w:szCs w:val="24"/>
        </w:rPr>
        <w:t>C</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冷却水比热容</w:t>
      </w:r>
      <w:r>
        <w:rPr>
          <w:rFonts w:ascii="Times New Roman" w:eastAsiaTheme="minorEastAsia" w:hAnsi="Times New Roman" w:cs="Times New Roman"/>
          <w:color w:val="202020"/>
          <w:sz w:val="24"/>
          <w:szCs w:val="24"/>
        </w:rPr>
        <w:t>,C=4.1868kJ/(kg·℃);</w:t>
      </w:r>
    </w:p>
    <w:p w:rsidR="0080307E" w:rsidRDefault="00A85E66" w:rsidP="00DF313A">
      <w:pPr>
        <w:pStyle w:val="a6"/>
        <w:spacing w:before="0" w:line="400" w:lineRule="exact"/>
        <w:ind w:leftChars="200" w:left="480"/>
        <w:rPr>
          <w:rFonts w:ascii="Times New Roman" w:eastAsiaTheme="minorEastAsia" w:hAnsi="Times New Roman" w:cs="Times New Roman"/>
          <w:color w:val="202020"/>
          <w:sz w:val="24"/>
          <w:szCs w:val="24"/>
        </w:rPr>
      </w:pPr>
      <w:r>
        <w:rPr>
          <w:rFonts w:ascii="Cambria Math" w:eastAsiaTheme="minorEastAsia" w:hAnsi="Cambria Math" w:cs="Cambria Math"/>
          <w:color w:val="202020"/>
          <w:sz w:val="24"/>
          <w:szCs w:val="24"/>
        </w:rPr>
        <w:t>△</w:t>
      </w:r>
      <w:r>
        <w:rPr>
          <w:rFonts w:ascii="Times New Roman" w:eastAsiaTheme="minorEastAsia" w:hAnsi="Times New Roman" w:cs="Times New Roman"/>
          <w:color w:val="202020"/>
          <w:sz w:val="24"/>
          <w:szCs w:val="24"/>
        </w:rPr>
        <w:t>t--</w:t>
      </w:r>
      <w:r>
        <w:rPr>
          <w:rFonts w:ascii="Times New Roman" w:eastAsiaTheme="minorEastAsia" w:hAnsi="Times New Roman" w:cs="Times New Roman"/>
          <w:color w:val="202020"/>
          <w:sz w:val="24"/>
          <w:szCs w:val="24"/>
        </w:rPr>
        <w:t>冷凝器冷却水进出水温度差</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w:t>
      </w:r>
    </w:p>
    <w:p w:rsidR="0080307E" w:rsidRDefault="00A85E66" w:rsidP="00DF313A">
      <w:pPr>
        <w:pStyle w:val="a6"/>
        <w:spacing w:before="0" w:line="400" w:lineRule="exact"/>
        <w:ind w:leftChars="200" w:left="480" w:firstLineChars="0" w:firstLine="0"/>
        <w:rPr>
          <w:rFonts w:ascii="Times New Roman" w:eastAsiaTheme="minorEastAsia" w:hAnsi="Times New Roman" w:cs="Times New Roman"/>
          <w:color w:val="202020"/>
          <w:sz w:val="24"/>
          <w:szCs w:val="24"/>
        </w:rPr>
      </w:pPr>
      <w:r>
        <w:rPr>
          <w:rFonts w:ascii="Times New Roman" w:eastAsiaTheme="minorEastAsia" w:hAnsi="Times New Roman" w:cs="Times New Roman"/>
          <w:color w:val="202020"/>
          <w:sz w:val="24"/>
          <w:szCs w:val="24"/>
        </w:rPr>
        <w:t xml:space="preserve">3 </w:t>
      </w:r>
      <w:r>
        <w:rPr>
          <w:rFonts w:ascii="Times New Roman" w:eastAsiaTheme="minorEastAsia" w:hAnsi="Times New Roman" w:cs="Times New Roman"/>
          <w:color w:val="202020"/>
          <w:sz w:val="24"/>
          <w:szCs w:val="24"/>
        </w:rPr>
        <w:t>制冰用水量应按每</w:t>
      </w:r>
      <w:r>
        <w:rPr>
          <w:rFonts w:ascii="Times New Roman" w:hAnsi="Times New Roman" w:cs="Times New Roman"/>
          <w:color w:val="202020"/>
          <w:sz w:val="24"/>
          <w:szCs w:val="24"/>
        </w:rPr>
        <w:t>吨冰用水</w:t>
      </w:r>
      <w:r>
        <w:rPr>
          <w:rFonts w:ascii="Times New Roman" w:hAnsi="Times New Roman" w:cs="Times New Roman"/>
          <w:color w:val="202020"/>
          <w:sz w:val="24"/>
          <w:szCs w:val="24"/>
        </w:rPr>
        <w:t xml:space="preserve"> 1.l m</w:t>
      </w:r>
      <w:r>
        <w:rPr>
          <w:rFonts w:ascii="Times New Roman" w:hAnsi="Times New Roman" w:cs="Times New Roman"/>
          <w:color w:val="202020"/>
          <w:sz w:val="24"/>
          <w:szCs w:val="24"/>
          <w:vertAlign w:val="superscript"/>
        </w:rPr>
        <w:t>3</w:t>
      </w:r>
      <w:r>
        <w:rPr>
          <w:rFonts w:ascii="Times New Roman" w:hAnsi="Times New Roman" w:cs="Times New Roman"/>
          <w:color w:val="202020"/>
          <w:sz w:val="24"/>
          <w:szCs w:val="24"/>
        </w:rPr>
        <w:t xml:space="preserve"> </w:t>
      </w:r>
      <w:r>
        <w:rPr>
          <w:rFonts w:ascii="Times New Roman" w:hAnsi="Times New Roman" w:cs="Times New Roman"/>
          <w:color w:val="202020"/>
          <w:sz w:val="24"/>
          <w:szCs w:val="24"/>
        </w:rPr>
        <w:t>～</w:t>
      </w:r>
      <w:r>
        <w:rPr>
          <w:rFonts w:ascii="Times New Roman" w:hAnsi="Times New Roman" w:cs="Times New Roman"/>
          <w:color w:val="202020"/>
          <w:sz w:val="24"/>
          <w:szCs w:val="24"/>
        </w:rPr>
        <w:t xml:space="preserve"> 1.5 m</w:t>
      </w:r>
      <w:r>
        <w:rPr>
          <w:rFonts w:ascii="Times New Roman" w:hAnsi="Times New Roman" w:cs="Times New Roman"/>
          <w:color w:val="202020"/>
          <w:sz w:val="24"/>
          <w:szCs w:val="24"/>
          <w:vertAlign w:val="superscript"/>
        </w:rPr>
        <w:t>3</w:t>
      </w:r>
      <w:r>
        <w:rPr>
          <w:rFonts w:ascii="Times New Roman" w:hAnsi="Times New Roman" w:cs="Times New Roman"/>
          <w:color w:val="202020"/>
          <w:sz w:val="24"/>
          <w:szCs w:val="24"/>
        </w:rPr>
        <w:t>计算。</w:t>
      </w:r>
    </w:p>
    <w:p w:rsidR="0080307E" w:rsidRDefault="00A85E66" w:rsidP="00DF313A">
      <w:pPr>
        <w:pStyle w:val="a6"/>
        <w:spacing w:before="0" w:line="400" w:lineRule="exact"/>
        <w:ind w:leftChars="200" w:left="480" w:firstLineChars="0" w:firstLine="0"/>
        <w:rPr>
          <w:rFonts w:ascii="Times New Roman" w:eastAsiaTheme="minorEastAsia" w:hAnsi="Times New Roman" w:cs="Times New Roman"/>
          <w:color w:val="202020"/>
          <w:sz w:val="24"/>
          <w:szCs w:val="24"/>
        </w:rPr>
      </w:pPr>
      <w:r>
        <w:rPr>
          <w:rFonts w:ascii="Times New Roman" w:eastAsiaTheme="minorEastAsia" w:hAnsi="Times New Roman" w:cs="Times New Roman"/>
          <w:color w:val="202020"/>
          <w:sz w:val="24"/>
          <w:szCs w:val="24"/>
        </w:rPr>
        <w:t xml:space="preserve">4 </w:t>
      </w:r>
      <w:r>
        <w:rPr>
          <w:rFonts w:ascii="Times New Roman" w:eastAsiaTheme="minorEastAsia" w:hAnsi="Times New Roman" w:cs="Times New Roman"/>
          <w:color w:val="202020"/>
          <w:sz w:val="24"/>
          <w:szCs w:val="24"/>
        </w:rPr>
        <w:t>保鲜库的生活用水量宜按</w:t>
      </w:r>
      <w:r>
        <w:rPr>
          <w:rFonts w:ascii="Times New Roman" w:eastAsiaTheme="minorEastAsia" w:hAnsi="Times New Roman" w:cs="Times New Roman"/>
          <w:color w:val="202020"/>
          <w:sz w:val="24"/>
          <w:szCs w:val="24"/>
        </w:rPr>
        <w:t xml:space="preserve"> 25L/(</w:t>
      </w:r>
      <w:r>
        <w:rPr>
          <w:rFonts w:ascii="Times New Roman" w:eastAsiaTheme="minorEastAsia" w:hAnsi="Times New Roman" w:cs="Times New Roman"/>
          <w:color w:val="202020"/>
          <w:sz w:val="24"/>
          <w:szCs w:val="24"/>
        </w:rPr>
        <w:t>人</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班</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35L/(</w:t>
      </w:r>
      <w:r>
        <w:rPr>
          <w:rFonts w:ascii="Times New Roman" w:eastAsiaTheme="minorEastAsia" w:hAnsi="Times New Roman" w:cs="Times New Roman"/>
          <w:color w:val="202020"/>
          <w:sz w:val="24"/>
          <w:szCs w:val="24"/>
        </w:rPr>
        <w:t>人</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班</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，使用时间为</w:t>
      </w:r>
      <w:r>
        <w:rPr>
          <w:rFonts w:ascii="Times New Roman" w:eastAsiaTheme="minorEastAsia" w:hAnsi="Times New Roman" w:cs="Times New Roman"/>
          <w:color w:val="202020"/>
          <w:sz w:val="24"/>
          <w:szCs w:val="24"/>
        </w:rPr>
        <w:t>8</w:t>
      </w:r>
      <w:r>
        <w:rPr>
          <w:rFonts w:ascii="Times New Roman" w:eastAsiaTheme="minorEastAsia" w:hAnsi="Times New Roman" w:cs="Times New Roman"/>
          <w:color w:val="202020"/>
          <w:sz w:val="24"/>
          <w:szCs w:val="24"/>
        </w:rPr>
        <w:t>小时，</w:t>
      </w:r>
      <w:r>
        <w:rPr>
          <w:rFonts w:ascii="Times New Roman" w:eastAsiaTheme="minorEastAsia" w:hAnsi="Times New Roman" w:cs="Times New Roman"/>
          <w:color w:val="202020"/>
          <w:sz w:val="24"/>
          <w:szCs w:val="24"/>
        </w:rPr>
        <w:lastRenderedPageBreak/>
        <w:t>变化系数为</w:t>
      </w:r>
      <w:r>
        <w:rPr>
          <w:rFonts w:ascii="Times New Roman" w:eastAsiaTheme="minorEastAsia" w:hAnsi="Times New Roman" w:cs="Times New Roman"/>
          <w:color w:val="202020"/>
          <w:sz w:val="24"/>
          <w:szCs w:val="24"/>
        </w:rPr>
        <w:t>2.5</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3.0</w:t>
      </w:r>
      <w:r>
        <w:rPr>
          <w:rFonts w:ascii="Times New Roman" w:eastAsiaTheme="minorEastAsia" w:hAnsi="Times New Roman" w:cs="Times New Roman"/>
          <w:color w:val="202020"/>
          <w:sz w:val="24"/>
          <w:szCs w:val="24"/>
        </w:rPr>
        <w:t>计算。</w:t>
      </w:r>
    </w:p>
    <w:p w:rsidR="0080307E" w:rsidRDefault="00A85E66" w:rsidP="00DF313A">
      <w:pPr>
        <w:pStyle w:val="a6"/>
        <w:spacing w:before="0" w:line="400" w:lineRule="exact"/>
        <w:ind w:leftChars="200" w:left="480" w:firstLineChars="0" w:firstLine="0"/>
        <w:rPr>
          <w:rFonts w:ascii="Times New Roman" w:eastAsiaTheme="minorEastAsia" w:hAnsi="Times New Roman" w:cs="Times New Roman"/>
          <w:color w:val="202020"/>
          <w:sz w:val="24"/>
          <w:szCs w:val="24"/>
        </w:rPr>
      </w:pPr>
      <w:r>
        <w:rPr>
          <w:rFonts w:ascii="Times New Roman" w:eastAsiaTheme="minorEastAsia" w:hAnsi="Times New Roman" w:cs="Times New Roman"/>
          <w:color w:val="202020"/>
          <w:sz w:val="24"/>
          <w:szCs w:val="24"/>
        </w:rPr>
        <w:t xml:space="preserve">5 </w:t>
      </w:r>
      <w:r>
        <w:rPr>
          <w:rFonts w:ascii="Times New Roman" w:eastAsiaTheme="minorEastAsia" w:hAnsi="Times New Roman" w:cs="Times New Roman"/>
          <w:color w:val="202020"/>
          <w:sz w:val="24"/>
          <w:szCs w:val="24"/>
        </w:rPr>
        <w:t>光伏蓄冷保鲜库光伏组件如采用水洗，冲洗最高日用水定额可按冲洗面积</w:t>
      </w:r>
      <w:r>
        <w:rPr>
          <w:rFonts w:ascii="Times New Roman" w:eastAsiaTheme="minorEastAsia" w:hAnsi="Times New Roman" w:cs="Times New Roman"/>
          <w:color w:val="202020"/>
          <w:sz w:val="24"/>
          <w:szCs w:val="24"/>
        </w:rPr>
        <w:t>2.0L/</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m³/d</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3.0L/</w:t>
      </w:r>
      <w:r>
        <w:rPr>
          <w:rFonts w:ascii="Times New Roman" w:eastAsiaTheme="minorEastAsia" w:hAnsi="Times New Roman" w:cs="Times New Roman"/>
          <w:color w:val="202020"/>
          <w:sz w:val="24"/>
          <w:szCs w:val="24"/>
        </w:rPr>
        <w:t>（</w:t>
      </w:r>
      <w:r>
        <w:rPr>
          <w:rFonts w:ascii="Times New Roman" w:eastAsiaTheme="minorEastAsia" w:hAnsi="Times New Roman" w:cs="Times New Roman"/>
          <w:color w:val="202020"/>
          <w:sz w:val="24"/>
          <w:szCs w:val="24"/>
        </w:rPr>
        <w:t>m³/d</w:t>
      </w:r>
      <w:r>
        <w:rPr>
          <w:rFonts w:ascii="Times New Roman" w:eastAsiaTheme="minorEastAsia" w:hAnsi="Times New Roman" w:cs="Times New Roman"/>
          <w:color w:val="202020"/>
          <w:sz w:val="24"/>
          <w:szCs w:val="24"/>
        </w:rPr>
        <w:t>）计算。</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严寒与寒冷地区，对系统中遭受冰冻影响的部分，应采取防冻措施。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制冷压缩机冷却水进水宜设过滤器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出水管上应设水流指示器，进水压力不应小于</w:t>
      </w:r>
      <w:r>
        <w:rPr>
          <w:rStyle w:val="af8"/>
          <w:rFonts w:ascii="Times New Roman" w:eastAsia="宋体" w:hAnsi="Times New Roman" w:cs="Times New Roman"/>
          <w:bCs/>
          <w:color w:val="auto"/>
          <w:lang w:eastAsia="zh-CN"/>
        </w:rPr>
        <w:t>69</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kPa</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冲霜水系统应符合下列规定：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空气冷却器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冷风机</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冲霜水宜回收利用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冲霜水量应按产品样本规定，冲霜淋水延续时间应按每次</w:t>
      </w:r>
      <w:r>
        <w:rPr>
          <w:rStyle w:val="af8"/>
          <w:rFonts w:ascii="Times New Roman" w:eastAsia="宋体" w:hAnsi="Times New Roman" w:cs="Times New Roman"/>
          <w:bCs/>
          <w:color w:val="auto"/>
          <w:lang w:eastAsia="zh-CN"/>
        </w:rPr>
        <w:t>15</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min</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20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min</w:t>
      </w:r>
      <w:r>
        <w:rPr>
          <w:rStyle w:val="af8"/>
          <w:rFonts w:ascii="Times New Roman" w:eastAsia="宋体" w:hAnsi="Times New Roman" w:cs="Times New Roman"/>
          <w:bCs/>
          <w:color w:val="auto"/>
          <w:lang w:eastAsia="zh-CN"/>
        </w:rPr>
        <w:t>计算。</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速冻装置及对卫生有特殊要求冷间的冷风机冲霜水宜采用一次性用水。</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空气冷却器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冷风机</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冲霜配水装置前的自由水头应满足冷风机产品要求</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但进水压力不宜低于</w:t>
      </w:r>
      <w:r>
        <w:rPr>
          <w:rStyle w:val="af8"/>
          <w:rFonts w:ascii="Times New Roman" w:eastAsia="宋体" w:hAnsi="Times New Roman" w:cs="Times New Roman"/>
          <w:bCs/>
          <w:color w:val="auto"/>
          <w:lang w:eastAsia="zh-CN"/>
        </w:rPr>
        <w:t>49</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kPa</w:t>
      </w:r>
      <w:r>
        <w:rPr>
          <w:rStyle w:val="af8"/>
          <w:rFonts w:ascii="Times New Roman" w:eastAsia="宋体" w:hAnsi="Times New Roman" w:cs="Times New Roman"/>
          <w:bCs/>
          <w:color w:val="auto"/>
          <w:lang w:eastAsia="zh-CN"/>
        </w:rPr>
        <w:t>；当冷间内布置多台冷风机时</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冲霜给水应采用相应的平衡措施</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并应保持各台冷风机水量、水压基本一致。</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冷库冷间冲霜水系统采用电磁</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电动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阀时</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宜就近设置，阀前应设置泄空装置，当环境温度低于</w:t>
      </w:r>
      <w:r>
        <w:rPr>
          <w:rStyle w:val="af8"/>
          <w:rFonts w:ascii="Times New Roman" w:eastAsia="宋体" w:hAnsi="Times New Roman" w:cs="Times New Roman"/>
          <w:bCs/>
          <w:color w:val="auto"/>
          <w:lang w:eastAsia="zh-CN"/>
        </w:rPr>
        <w:t>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时应采取可靠的防冻措施。</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5 </w:t>
      </w:r>
      <w:r>
        <w:rPr>
          <w:rStyle w:val="af8"/>
          <w:rFonts w:ascii="Times New Roman" w:eastAsia="宋体" w:hAnsi="Times New Roman" w:cs="Times New Roman"/>
          <w:bCs/>
          <w:color w:val="auto"/>
          <w:lang w:eastAsia="zh-CN"/>
        </w:rPr>
        <w:t>冲霜、融霜给水管应有坡度，并应坡向空气冷却器</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冷风机</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或泄水装置，常流水管道排入冲霜排水管道时应设水封。</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农产品田间光伏蓄冷保鲜库及保鲜设施内生活用水给水管材选用宜符合现行国家标准《建筑给水排水设计标准》</w:t>
      </w:r>
      <w:r>
        <w:rPr>
          <w:rStyle w:val="af8"/>
          <w:rFonts w:ascii="Times New Roman" w:eastAsia="宋体" w:hAnsi="Times New Roman" w:cs="Times New Roman"/>
          <w:bCs/>
          <w:color w:val="auto"/>
          <w:lang w:eastAsia="zh-CN"/>
        </w:rPr>
        <w:t>GB 50015</w:t>
      </w:r>
      <w:r>
        <w:rPr>
          <w:rStyle w:val="af8"/>
          <w:rFonts w:ascii="Times New Roman" w:eastAsia="宋体" w:hAnsi="Times New Roman" w:cs="Times New Roman"/>
          <w:bCs/>
          <w:color w:val="auto"/>
          <w:lang w:eastAsia="zh-CN"/>
        </w:rPr>
        <w:t>的有关规定，制冷系统循环水系统、冲霜水系统宜选用煤接钢管或镀锌钢管。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农产品田间光伏蓄冷保鲜库及保鲜设施内生产生活用水应分别设水表计量。并应有可靠的节水、节能措施。</w:t>
      </w:r>
    </w:p>
    <w:p w:rsidR="002E1CB3" w:rsidRPr="00B0327D" w:rsidRDefault="00A85E66" w:rsidP="00DF313A">
      <w:pPr>
        <w:pStyle w:val="3"/>
        <w:spacing w:beforeLines="0" w:before="0"/>
        <w:rPr>
          <w:rFonts w:cs="Times New Roman"/>
          <w:bCs/>
          <w:kern w:val="0"/>
        </w:rPr>
      </w:pPr>
      <w:r>
        <w:rPr>
          <w:rStyle w:val="af8"/>
          <w:rFonts w:ascii="Times New Roman" w:eastAsia="宋体" w:hAnsi="Times New Roman" w:cs="Times New Roman"/>
          <w:bCs/>
          <w:color w:val="auto"/>
          <w:lang w:eastAsia="zh-CN"/>
        </w:rPr>
        <w:t>农产品田间光伏蓄冷保鲜库绿化、车辆清洗、循环水系统补充水等用水可采用城市杂用水或中水作为水源，水质应符合现行国家标准《城市杂用水水质》</w:t>
      </w:r>
      <w:r>
        <w:rPr>
          <w:rStyle w:val="af8"/>
          <w:rFonts w:ascii="Times New Roman" w:eastAsia="宋体" w:hAnsi="Times New Roman" w:cs="Times New Roman"/>
          <w:bCs/>
          <w:color w:val="auto"/>
          <w:lang w:eastAsia="zh-CN"/>
        </w:rPr>
        <w:t xml:space="preserve">GB/T 18920 </w:t>
      </w:r>
      <w:r>
        <w:rPr>
          <w:rStyle w:val="af8"/>
          <w:rFonts w:ascii="Times New Roman" w:eastAsia="宋体" w:hAnsi="Times New Roman" w:cs="Times New Roman"/>
          <w:bCs/>
          <w:color w:val="auto"/>
          <w:lang w:eastAsia="zh-CN"/>
        </w:rPr>
        <w:t>的有关规定，城市杂用水或中水管道应有明显标记。</w:t>
      </w:r>
    </w:p>
    <w:p w:rsidR="0080307E" w:rsidRPr="009E3AD4" w:rsidRDefault="00A85E66" w:rsidP="00DF313A">
      <w:pPr>
        <w:pStyle w:val="2"/>
        <w:keepNext w:val="0"/>
        <w:keepLines w:val="0"/>
        <w:spacing w:beforeLines="100" w:before="240" w:afterLines="100" w:after="240"/>
      </w:pPr>
      <w:bookmarkStart w:id="122" w:name="_Toc172718128"/>
      <w:r w:rsidRPr="009E3AD4">
        <w:t>排</w:t>
      </w:r>
      <w:r w:rsidRPr="009E3AD4">
        <w:t xml:space="preserve">  </w:t>
      </w:r>
      <w:r w:rsidRPr="009E3AD4">
        <w:t>水</w:t>
      </w:r>
      <w:bookmarkEnd w:id="122"/>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农产品田间光伏蓄冷保鲜库及保鲜设施制冷机房及设备间、设计温度不低于</w:t>
      </w:r>
      <w:r>
        <w:rPr>
          <w:rStyle w:val="af8"/>
          <w:rFonts w:ascii="Times New Roman" w:eastAsia="宋体" w:hAnsi="Times New Roman" w:cs="Times New Roman"/>
          <w:bCs/>
          <w:color w:val="auto"/>
          <w:lang w:eastAsia="zh-CN"/>
        </w:rPr>
        <w:t>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的冷却间地面宜有排水设施，当采用地漏排水时，地漏水封高度不应小于</w:t>
      </w:r>
      <w:r>
        <w:rPr>
          <w:rStyle w:val="af8"/>
          <w:rFonts w:ascii="Times New Roman" w:eastAsia="宋体" w:hAnsi="Times New Roman" w:cs="Times New Roman"/>
          <w:bCs/>
          <w:color w:val="auto"/>
          <w:lang w:eastAsia="zh-CN"/>
        </w:rPr>
        <w:t>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。地磅坑等易于集水处应有排水及防止水流倒灌设施。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冷风机水盘排水、蒸发式冷凝器排水应采取间接排水的方式，冷风机和蒸发式冷凝器排水管不得与污水管道系统直接连接。</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冷库中的冲（融）霜水排水，应在排入冲（融）霜排水主干立管前设置水封装置。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冷库内不同温度冷间的冲（融）霜排水管，应在接入冲（融）霜排水干管前设置水封装置。</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冷风机采用热气融霜或电融霜时，融霜排水可回收或直接排放。冷间内融霜排水管道要求保温时可采用电伴热保温。</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冲（融）霜排水管道的坡度和充满度应符合现行国家标准《建筑给水排水设计标准》</w:t>
      </w:r>
      <w:r>
        <w:rPr>
          <w:rStyle w:val="af8"/>
          <w:rFonts w:ascii="Times New Roman" w:eastAsia="宋体" w:hAnsi="Times New Roman" w:cs="Times New Roman"/>
          <w:bCs/>
          <w:color w:val="auto"/>
          <w:lang w:eastAsia="zh-CN"/>
        </w:rPr>
        <w:t>GB 50015</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冷库冲霜水系统排水管宜采用金属排水管。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冲（融）霜排水、冷间地面排水管道出水口应设置水封或水封井。</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农产品田间光伏蓄冷保鲜设施搭建于严寒与寒冷地区时应配套采取防冻措施，各系统给水水质及水量需满足上述保鲜库要求。</w:t>
      </w:r>
    </w:p>
    <w:p w:rsidR="0080307E" w:rsidRPr="009E3AD4" w:rsidRDefault="00A85E66" w:rsidP="00DF313A">
      <w:pPr>
        <w:pStyle w:val="2"/>
        <w:keepNext w:val="0"/>
        <w:keepLines w:val="0"/>
        <w:spacing w:beforeLines="100" w:before="240" w:afterLines="100" w:after="240"/>
      </w:pPr>
      <w:bookmarkStart w:id="123" w:name="_Toc172718129"/>
      <w:r w:rsidRPr="009E3AD4">
        <w:t>消防给水与安全防护</w:t>
      </w:r>
      <w:bookmarkEnd w:id="123"/>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农产品田间光伏蓄冷保鲜库及保鲜设施应按现行国家标准《建筑设计防火规范》</w:t>
      </w:r>
      <w:r>
        <w:rPr>
          <w:rStyle w:val="af8"/>
          <w:rFonts w:ascii="Times New Roman" w:eastAsia="宋体" w:hAnsi="Times New Roman" w:cs="Times New Roman"/>
          <w:bCs/>
          <w:color w:val="auto"/>
          <w:lang w:eastAsia="zh-CN"/>
        </w:rPr>
        <w:t>GB 50016,</w:t>
      </w:r>
      <w:r>
        <w:rPr>
          <w:rStyle w:val="af8"/>
          <w:rFonts w:ascii="Times New Roman" w:eastAsia="宋体" w:hAnsi="Times New Roman" w:cs="Times New Roman"/>
          <w:bCs/>
          <w:color w:val="auto"/>
          <w:lang w:eastAsia="zh-CN"/>
        </w:rPr>
        <w:t>《消防给水及消火栓系统技术规范》</w:t>
      </w:r>
      <w:r>
        <w:rPr>
          <w:rStyle w:val="af8"/>
          <w:rFonts w:ascii="Times New Roman" w:eastAsia="宋体" w:hAnsi="Times New Roman" w:cs="Times New Roman"/>
          <w:bCs/>
          <w:color w:val="auto"/>
          <w:lang w:eastAsia="zh-CN"/>
        </w:rPr>
        <w:t>GB 50974</w:t>
      </w:r>
      <w:r>
        <w:rPr>
          <w:rStyle w:val="af8"/>
          <w:rFonts w:ascii="Times New Roman" w:eastAsia="宋体" w:hAnsi="Times New Roman" w:cs="Times New Roman"/>
          <w:bCs/>
          <w:color w:val="auto"/>
          <w:lang w:eastAsia="zh-CN"/>
        </w:rPr>
        <w:t>的有关要求设置室外消防给水系统，并按设计要求设置室外消火栓，保护半径不应小于</w:t>
      </w:r>
      <w:r>
        <w:rPr>
          <w:rStyle w:val="af8"/>
          <w:rFonts w:ascii="Times New Roman" w:eastAsia="宋体" w:hAnsi="Times New Roman" w:cs="Times New Roman"/>
          <w:bCs/>
          <w:color w:val="auto"/>
          <w:lang w:eastAsia="zh-CN"/>
        </w:rPr>
        <w:t>150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冷库制冷机房处应设置室外消火栓，室外消火栓与制冷机房门口处的距离不宜小于</w:t>
      </w:r>
      <w:r>
        <w:rPr>
          <w:rStyle w:val="af8"/>
          <w:rFonts w:ascii="Times New Roman" w:eastAsia="宋体" w:hAnsi="Times New Roman" w:cs="Times New Roman"/>
          <w:bCs/>
          <w:color w:val="auto"/>
          <w:lang w:eastAsia="zh-CN"/>
        </w:rPr>
        <w:t>5</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宋体" w:eastAsia="宋体" w:hAnsi="宋体" w:cs="宋体" w:hint="eastAsia"/>
          <w:bCs/>
          <w:color w:val="auto"/>
          <w:lang w:eastAsia="zh-CN"/>
        </w:rPr>
        <w:t>，</w:t>
      </w:r>
      <w:r>
        <w:rPr>
          <w:rStyle w:val="af8"/>
          <w:rFonts w:ascii="Times New Roman" w:eastAsia="宋体" w:hAnsi="Times New Roman" w:cs="Times New Roman"/>
          <w:bCs/>
          <w:color w:val="auto"/>
          <w:lang w:eastAsia="zh-CN"/>
        </w:rPr>
        <w:t>并不应大于</w:t>
      </w:r>
      <w:r>
        <w:rPr>
          <w:rStyle w:val="af8"/>
          <w:rFonts w:ascii="Times New Roman" w:eastAsia="宋体" w:hAnsi="Times New Roman" w:cs="Times New Roman"/>
          <w:bCs/>
          <w:color w:val="auto"/>
          <w:lang w:eastAsia="zh-CN"/>
        </w:rPr>
        <w:t>15</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农产品田间光伏蓄冷保鲜库及保鲜设施应按现行国家标准《建筑设计防火规范》</w:t>
      </w:r>
      <w:r>
        <w:rPr>
          <w:rStyle w:val="af8"/>
          <w:rFonts w:ascii="Times New Roman" w:eastAsia="宋体" w:hAnsi="Times New Roman" w:cs="Times New Roman"/>
          <w:bCs/>
          <w:color w:val="auto"/>
          <w:lang w:eastAsia="zh-CN"/>
        </w:rPr>
        <w:t>GB 50016</w:t>
      </w:r>
      <w:r>
        <w:rPr>
          <w:rStyle w:val="af8"/>
          <w:rFonts w:ascii="Times New Roman" w:eastAsia="宋体" w:hAnsi="Times New Roman" w:cs="Times New Roman"/>
          <w:bCs/>
          <w:color w:val="auto"/>
          <w:lang w:eastAsia="zh-CN"/>
        </w:rPr>
        <w:t>、《消防给水及消火栓系统技术规范》</w:t>
      </w:r>
      <w:r>
        <w:rPr>
          <w:rStyle w:val="af8"/>
          <w:rFonts w:ascii="Times New Roman" w:eastAsia="宋体" w:hAnsi="Times New Roman" w:cs="Times New Roman"/>
          <w:bCs/>
          <w:color w:val="auto"/>
          <w:lang w:eastAsia="zh-CN"/>
        </w:rPr>
        <w:t>GB 50974</w:t>
      </w:r>
      <w:r>
        <w:rPr>
          <w:rStyle w:val="af8"/>
          <w:rFonts w:ascii="Times New Roman" w:eastAsia="宋体" w:hAnsi="Times New Roman" w:cs="Times New Roman"/>
          <w:bCs/>
          <w:color w:val="auto"/>
          <w:lang w:eastAsia="zh-CN"/>
        </w:rPr>
        <w:t>的有关要求设置室内消防给水系统，并应按现行国家标准《建筑灭火器配置设计规范》</w:t>
      </w:r>
      <w:r>
        <w:rPr>
          <w:rStyle w:val="af8"/>
          <w:rFonts w:ascii="Times New Roman" w:eastAsia="宋体" w:hAnsi="Times New Roman" w:cs="Times New Roman"/>
          <w:bCs/>
          <w:color w:val="auto"/>
          <w:lang w:eastAsia="zh-CN"/>
        </w:rPr>
        <w:t>GB 50140</w:t>
      </w:r>
      <w:r>
        <w:rPr>
          <w:rStyle w:val="af8"/>
          <w:rFonts w:ascii="Times New Roman" w:eastAsia="宋体" w:hAnsi="Times New Roman" w:cs="Times New Roman"/>
          <w:bCs/>
          <w:color w:val="auto"/>
          <w:lang w:eastAsia="zh-CN"/>
        </w:rPr>
        <w:t>的要求配备适当种类、数量的灭火器。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冷库的消火栓应设置在便于取用的位置，当环境温度低于</w:t>
      </w:r>
      <w:r>
        <w:rPr>
          <w:rStyle w:val="af8"/>
          <w:rFonts w:ascii="Times New Roman" w:eastAsia="宋体" w:hAnsi="Times New Roman" w:cs="Times New Roman"/>
          <w:bCs/>
          <w:color w:val="auto"/>
          <w:lang w:eastAsia="zh-CN"/>
        </w:rPr>
        <w:t>4 ℃</w:t>
      </w:r>
      <w:r>
        <w:rPr>
          <w:rStyle w:val="af8"/>
          <w:rFonts w:ascii="Times New Roman" w:eastAsia="宋体" w:hAnsi="Times New Roman" w:cs="Times New Roman"/>
          <w:bCs/>
          <w:color w:val="auto"/>
          <w:lang w:eastAsia="zh-CN"/>
        </w:rPr>
        <w:t>时，室内消火栓系统可采用干式系统，但应在首层入口处设置快速接口和止回阀，管道最高处应设置自动排气阀。</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设施消防用水应充分考虑利用周边灌溉设施存水或天然水源作为消防水源，当采用灌溉设施存水时，存水设施应设置消防用水不被动用的措施；当采用天然水源时，应采取防止冰凌、漂浮物、悬浮物等物质堵塞消防水泵的技术措施，及确保安全取水的措施。并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当地表水作为室外消防水源时，应采取确保消防车、固定和移动消防水泵在枯水位取水的技术措施，当消防车取水时，应根据所处海拔确定最大吸水高度，</w:t>
      </w:r>
      <w:r>
        <w:rPr>
          <w:rStyle w:val="af8"/>
          <w:rFonts w:ascii="Times New Roman" w:eastAsia="宋体" w:hAnsi="Times New Roman" w:cs="Times New Roman"/>
          <w:bCs/>
          <w:color w:val="auto"/>
          <w:lang w:eastAsia="zh-CN"/>
        </w:rPr>
        <w:lastRenderedPageBreak/>
        <w:t>确保消防车能够取水；</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当井水作为消防水源时，还应设置探测水井水位的水位测试装置。</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天然水源消防车取水口的设置位置和设施，应符合现行国家标准《室外给水设计规范》</w:t>
      </w:r>
      <w:r>
        <w:rPr>
          <w:rStyle w:val="af8"/>
          <w:rFonts w:ascii="Times New Roman" w:eastAsia="宋体" w:hAnsi="Times New Roman" w:cs="Times New Roman"/>
          <w:bCs/>
          <w:color w:val="auto"/>
          <w:lang w:eastAsia="zh-CN"/>
        </w:rPr>
        <w:t>GB 50013</w:t>
      </w:r>
      <w:r>
        <w:rPr>
          <w:rStyle w:val="af8"/>
          <w:rFonts w:ascii="Times New Roman" w:eastAsia="宋体" w:hAnsi="Times New Roman" w:cs="Times New Roman"/>
          <w:bCs/>
          <w:color w:val="auto"/>
          <w:lang w:eastAsia="zh-CN"/>
        </w:rPr>
        <w:t>中有关地表水取水的规定，且取水头部宜设置格栅，其栅条间距不宜小于</w:t>
      </w:r>
      <w:r>
        <w:rPr>
          <w:rStyle w:val="af8"/>
          <w:rFonts w:ascii="Times New Roman" w:eastAsia="宋体" w:hAnsi="Times New Roman" w:cs="Times New Roman"/>
          <w:bCs/>
          <w:color w:val="auto"/>
          <w:lang w:eastAsia="zh-CN"/>
        </w:rPr>
        <w:t>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，也可采用过滤管。</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农产品田间光伏蓄冷保鲜库房库区新建时应配套建与规模相适应的消防设施，利用现状建筑改造时应复核现状消防设施是否可满足库区建设后的要求。</w:t>
      </w:r>
    </w:p>
    <w:p w:rsidR="0080307E" w:rsidRDefault="0080307E"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2E1CB3" w:rsidRDefault="002E1CB3"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0327D" w:rsidRDefault="00B0327D"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0327D" w:rsidRDefault="00B0327D"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0327D" w:rsidRDefault="00B0327D"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DF313A" w:rsidRDefault="00DF313A"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rsidP="00DF313A">
      <w:pPr>
        <w:pStyle w:val="af"/>
        <w:widowControl w:val="0"/>
        <w:spacing w:before="0"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A85E66" w:rsidP="00DF313A">
      <w:pPr>
        <w:pStyle w:val="1"/>
        <w:numPr>
          <w:ilvl w:val="0"/>
          <w:numId w:val="0"/>
        </w:numPr>
        <w:tabs>
          <w:tab w:val="clear" w:pos="0"/>
        </w:tabs>
        <w:spacing w:beforeLines="0" w:before="0" w:afterLines="0" w:after="0"/>
        <w:rPr>
          <w:rFonts w:cs="Times New Roman"/>
        </w:rPr>
      </w:pPr>
      <w:bookmarkStart w:id="124" w:name="_Toc172718130"/>
      <w:r>
        <w:rPr>
          <w:rFonts w:cs="Times New Roman"/>
        </w:rPr>
        <w:lastRenderedPageBreak/>
        <w:t xml:space="preserve">10 </w:t>
      </w:r>
      <w:r>
        <w:rPr>
          <w:rFonts w:cs="Times New Roman"/>
        </w:rPr>
        <w:t>通风和地面防冻</w:t>
      </w:r>
      <w:bookmarkEnd w:id="124"/>
    </w:p>
    <w:p w:rsidR="00A85E66" w:rsidRPr="00A85E66" w:rsidRDefault="00A85E66" w:rsidP="00DF313A"/>
    <w:p w:rsidR="009E3AD4" w:rsidRPr="009E3AD4" w:rsidRDefault="009E3AD4"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125" w:name="_Toc172712423"/>
      <w:bookmarkStart w:id="126" w:name="_Toc172715958"/>
      <w:bookmarkStart w:id="127" w:name="_Toc172716114"/>
      <w:bookmarkStart w:id="128" w:name="_Toc172716957"/>
      <w:bookmarkStart w:id="129" w:name="_Toc172717387"/>
      <w:bookmarkStart w:id="130" w:name="_Toc172718131"/>
      <w:bookmarkEnd w:id="125"/>
      <w:bookmarkEnd w:id="126"/>
      <w:bookmarkEnd w:id="127"/>
      <w:bookmarkEnd w:id="128"/>
      <w:bookmarkEnd w:id="129"/>
      <w:bookmarkEnd w:id="130"/>
    </w:p>
    <w:p w:rsidR="009E3AD4" w:rsidRPr="009E3AD4" w:rsidRDefault="009E3AD4"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131" w:name="_Toc172712424"/>
      <w:bookmarkStart w:id="132" w:name="_Toc172715959"/>
      <w:bookmarkStart w:id="133" w:name="_Toc172716115"/>
      <w:bookmarkStart w:id="134" w:name="_Toc172716958"/>
      <w:bookmarkStart w:id="135" w:name="_Toc172717388"/>
      <w:bookmarkStart w:id="136" w:name="_Toc172718132"/>
      <w:bookmarkEnd w:id="131"/>
      <w:bookmarkEnd w:id="132"/>
      <w:bookmarkEnd w:id="133"/>
      <w:bookmarkEnd w:id="134"/>
      <w:bookmarkEnd w:id="135"/>
      <w:bookmarkEnd w:id="136"/>
    </w:p>
    <w:p w:rsidR="0080307E" w:rsidRPr="009E3AD4" w:rsidRDefault="00A85E66" w:rsidP="00DF313A">
      <w:pPr>
        <w:pStyle w:val="2"/>
        <w:keepNext w:val="0"/>
        <w:keepLines w:val="0"/>
        <w:spacing w:beforeLines="100" w:before="240" w:afterLines="100" w:after="240"/>
      </w:pPr>
      <w:bookmarkStart w:id="137" w:name="_Toc172718133"/>
      <w:r w:rsidRPr="009E3AD4">
        <w:t>通</w:t>
      </w:r>
      <w:r w:rsidRPr="009E3AD4">
        <w:t xml:space="preserve">  </w:t>
      </w:r>
      <w:r w:rsidRPr="009E3AD4">
        <w:t>风</w:t>
      </w:r>
      <w:bookmarkEnd w:id="137"/>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冷却物冷藏间的通风系统应符合下列规定：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冷却物冷藏间宜按所贮货物的品种设置送风和排风装置，新风量应按农产品冷藏工艺要求确定，当工艺无具体要求时，通风换气次数每日不宜少于</w:t>
      </w:r>
      <w:r>
        <w:rPr>
          <w:rStyle w:val="af8"/>
          <w:rFonts w:ascii="Times New Roman" w:eastAsia="宋体" w:hAnsi="Times New Roman" w:cs="Times New Roman"/>
          <w:bCs/>
          <w:color w:val="auto"/>
          <w:lang w:eastAsia="zh-CN"/>
        </w:rPr>
        <w:t>1</w:t>
      </w:r>
      <w:r>
        <w:rPr>
          <w:rStyle w:val="af8"/>
          <w:rFonts w:ascii="Times New Roman" w:eastAsia="宋体" w:hAnsi="Times New Roman" w:cs="Times New Roman"/>
          <w:bCs/>
          <w:color w:val="auto"/>
          <w:lang w:eastAsia="zh-CN"/>
        </w:rPr>
        <w:t>次。</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新风的计算参数应按夏季通风室外计算温度和室外计算相对湿度选取。</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3</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当冷间外新风的温度低于冷间内空气温度时，送入冷间的新风应进行预热处理。</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4</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新风的进风口应设置便于操作的保温启闭装置。</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5</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冷间内废气应直接排至库外，排风口下缘距冷间内地坪的距离不宜大于</w:t>
      </w:r>
      <w:r>
        <w:rPr>
          <w:rStyle w:val="af8"/>
          <w:rFonts w:ascii="Times New Roman" w:eastAsia="宋体" w:hAnsi="Times New Roman" w:cs="Times New Roman"/>
          <w:bCs/>
          <w:color w:val="auto"/>
          <w:lang w:eastAsia="zh-CN"/>
        </w:rPr>
        <w:t>0.3 m</w:t>
      </w:r>
      <w:r>
        <w:rPr>
          <w:rStyle w:val="af8"/>
          <w:rFonts w:ascii="Times New Roman" w:eastAsia="宋体" w:hAnsi="Times New Roman" w:cs="Times New Roman"/>
          <w:bCs/>
          <w:color w:val="auto"/>
          <w:lang w:eastAsia="zh-CN"/>
        </w:rPr>
        <w:t>，并应设置便于操作的保温启闭装置。</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6</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新风送风口和废气排出口不宜设在冷间的同一侧面的墙面上。</w:t>
      </w:r>
    </w:p>
    <w:p w:rsidR="00A85E66"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hAnsi="Times New Roman" w:cs="Times New Roman" w:hint="eastAsia"/>
          <w:bCs/>
          <w:color w:val="auto"/>
          <w:lang w:eastAsia="zh-CN"/>
        </w:rPr>
        <w:t>7</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通风管道穿越冷间防火隔墙时，应设置</w:t>
      </w:r>
      <w:r>
        <w:rPr>
          <w:rStyle w:val="af8"/>
          <w:rFonts w:ascii="Times New Roman" w:eastAsia="宋体" w:hAnsi="Times New Roman" w:cs="Times New Roman"/>
          <w:bCs/>
          <w:color w:val="auto"/>
          <w:lang w:eastAsia="zh-CN"/>
        </w:rPr>
        <w:t>70 ℃</w:t>
      </w:r>
      <w:r>
        <w:rPr>
          <w:rStyle w:val="af8"/>
          <w:rFonts w:ascii="Times New Roman" w:eastAsia="宋体" w:hAnsi="Times New Roman" w:cs="Times New Roman"/>
          <w:bCs/>
          <w:color w:val="auto"/>
          <w:lang w:eastAsia="zh-CN"/>
        </w:rPr>
        <w:t>防火阀及防止产生冷桥的措施</w:t>
      </w:r>
      <w:r>
        <w:rPr>
          <w:rStyle w:val="af8"/>
          <w:rFonts w:ascii="Times New Roman" w:eastAsia="宋体" w:hAnsi="Times New Roman" w:cs="Times New Roman" w:hint="eastAsia"/>
          <w:bCs/>
          <w:color w:val="auto"/>
          <w:lang w:eastAsia="zh-CN"/>
        </w:rPr>
        <w:t>。</w:t>
      </w:r>
    </w:p>
    <w:p w:rsidR="0080307E" w:rsidRPr="009E3AD4" w:rsidRDefault="00A85E66" w:rsidP="00DF313A">
      <w:pPr>
        <w:pStyle w:val="2"/>
        <w:keepNext w:val="0"/>
        <w:keepLines w:val="0"/>
        <w:spacing w:beforeLines="100" w:before="240" w:afterLines="100" w:after="240"/>
      </w:pPr>
      <w:bookmarkStart w:id="138" w:name="_Toc172718134"/>
      <w:r w:rsidRPr="009E3AD4">
        <w:t>地面防冻</w:t>
      </w:r>
      <w:bookmarkEnd w:id="138"/>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冷间地面的防冻方式应根据库房布置、工程造价、运行能耗、维护管理等方面的要求，进行技术经济比较后合理选定。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采用自然通风的地面防冻设计应符合下列规定：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自然通风管两端应直通，并应坡向室外。直通管段总长度不宜大于</w:t>
      </w:r>
      <w:r>
        <w:rPr>
          <w:rStyle w:val="af8"/>
          <w:rFonts w:ascii="Times New Roman" w:eastAsia="宋体" w:hAnsi="Times New Roman" w:cs="Times New Roman"/>
          <w:bCs/>
          <w:color w:val="auto"/>
          <w:lang w:eastAsia="zh-CN"/>
        </w:rPr>
        <w:t>30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，其穿越冷间地面下的长度不宜大于</w:t>
      </w:r>
      <w:r>
        <w:rPr>
          <w:rStyle w:val="af8"/>
          <w:rFonts w:ascii="Times New Roman" w:eastAsia="宋体" w:hAnsi="Times New Roman" w:cs="Times New Roman"/>
          <w:bCs/>
          <w:color w:val="auto"/>
          <w:lang w:eastAsia="zh-CN"/>
        </w:rPr>
        <w:t>24</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Fonts w:ascii="Times New Roman" w:eastAsiaTheme="minorEastAsia" w:hAnsi="Times New Roman" w:cs="Times New Roman"/>
          <w:color w:val="202020"/>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自然通风管管径宜采用内径</w:t>
      </w:r>
      <w:r>
        <w:rPr>
          <w:rStyle w:val="af8"/>
          <w:rFonts w:ascii="Times New Roman" w:eastAsia="宋体" w:hAnsi="Times New Roman" w:cs="Times New Roman"/>
          <w:bCs/>
          <w:color w:val="auto"/>
          <w:lang w:eastAsia="zh-CN"/>
        </w:rPr>
        <w:t>250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或</w:t>
      </w:r>
      <w:r>
        <w:rPr>
          <w:rStyle w:val="af8"/>
          <w:rFonts w:ascii="Times New Roman" w:eastAsia="宋体" w:hAnsi="Times New Roman" w:cs="Times New Roman"/>
          <w:bCs/>
          <w:color w:val="auto"/>
          <w:lang w:eastAsia="zh-CN"/>
        </w:rPr>
        <w:t>300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的水泥管，管中心距离不宜大于</w:t>
      </w:r>
      <w:r>
        <w:rPr>
          <w:rStyle w:val="af8"/>
          <w:rFonts w:ascii="Times New Roman" w:eastAsia="宋体" w:hAnsi="Times New Roman" w:cs="Times New Roman"/>
          <w:bCs/>
          <w:color w:val="auto"/>
          <w:lang w:eastAsia="zh-CN"/>
        </w:rPr>
        <w:t>1.2</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，管口的管底宜高出室外地面</w:t>
      </w:r>
      <w:r>
        <w:rPr>
          <w:rStyle w:val="af8"/>
          <w:rFonts w:ascii="Times New Roman" w:eastAsia="宋体" w:hAnsi="Times New Roman" w:cs="Times New Roman"/>
          <w:bCs/>
          <w:color w:val="auto"/>
          <w:lang w:eastAsia="zh-CN"/>
        </w:rPr>
        <w:t xml:space="preserve"> 150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，管口应加网栅；</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自然通风管的布置宜与当地的夏季最大频率风向平行。</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采用机械通风的地面防冻设计应符合下列规定：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采用机械通风的支风道管径宜采用内径</w:t>
      </w:r>
      <w:r>
        <w:rPr>
          <w:rStyle w:val="af8"/>
          <w:rFonts w:ascii="Times New Roman" w:eastAsia="宋体" w:hAnsi="Times New Roman" w:cs="Times New Roman"/>
          <w:bCs/>
          <w:color w:val="auto"/>
          <w:lang w:eastAsia="zh-CN"/>
        </w:rPr>
        <w:t>250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或</w:t>
      </w:r>
      <w:r>
        <w:rPr>
          <w:rStyle w:val="af8"/>
          <w:rFonts w:ascii="Times New Roman" w:eastAsia="宋体" w:hAnsi="Times New Roman" w:cs="Times New Roman"/>
          <w:bCs/>
          <w:color w:val="auto"/>
          <w:lang w:eastAsia="zh-CN"/>
        </w:rPr>
        <w:t xml:space="preserve"> 300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的水泥管，管中心距离可按</w:t>
      </w:r>
      <w:r>
        <w:rPr>
          <w:rStyle w:val="af8"/>
          <w:rFonts w:ascii="Times New Roman" w:eastAsia="宋体" w:hAnsi="Times New Roman" w:cs="Times New Roman"/>
          <w:bCs/>
          <w:color w:val="auto"/>
          <w:lang w:eastAsia="zh-CN"/>
        </w:rPr>
        <w:t>1.5~2.0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等距布置，管内风速应均匀，不宜小于</w:t>
      </w:r>
      <w:r>
        <w:rPr>
          <w:rStyle w:val="af8"/>
          <w:rFonts w:ascii="Times New Roman" w:eastAsia="宋体" w:hAnsi="Times New Roman" w:cs="Times New Roman"/>
          <w:bCs/>
          <w:color w:val="auto"/>
          <w:lang w:eastAsia="zh-CN"/>
        </w:rPr>
        <w:t>l</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m/s;</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机械通风的主风道断面尺寸不宜小于</w:t>
      </w:r>
      <w:r>
        <w:rPr>
          <w:rStyle w:val="af8"/>
          <w:rFonts w:ascii="Times New Roman" w:eastAsia="宋体" w:hAnsi="Times New Roman" w:cs="Times New Roman"/>
          <w:bCs/>
          <w:color w:val="auto"/>
          <w:lang w:eastAsia="zh-CN"/>
        </w:rPr>
        <w:t>0.8</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hAnsi="Times New Roman" w:cs="Times New Roman"/>
          <w:bCs/>
          <w:color w:val="auto"/>
          <w:lang w:eastAsia="zh-CN"/>
        </w:rPr>
        <w:t>×</w:t>
      </w:r>
      <w:r>
        <w:rPr>
          <w:rStyle w:val="af8"/>
          <w:rFonts w:ascii="Times New Roman" w:eastAsia="宋体" w:hAnsi="Times New Roman" w:cs="Times New Roman"/>
          <w:bCs/>
          <w:color w:val="auto"/>
          <w:lang w:eastAsia="zh-CN"/>
        </w:rPr>
        <w:t>1.2</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（宽</w:t>
      </w:r>
      <w:r>
        <w:rPr>
          <w:rStyle w:val="af8"/>
          <w:rFonts w:ascii="Times New Roman" w:hAnsi="Times New Roman" w:cs="Times New Roman"/>
          <w:bCs/>
          <w:color w:val="auto"/>
          <w:lang w:eastAsia="zh-CN"/>
        </w:rPr>
        <w:t>×</w:t>
      </w:r>
      <w:r>
        <w:rPr>
          <w:rStyle w:val="af8"/>
          <w:rFonts w:ascii="Times New Roman" w:eastAsia="宋体" w:hAnsi="Times New Roman" w:cs="Times New Roman"/>
          <w:bCs/>
          <w:color w:val="auto"/>
          <w:lang w:eastAsia="zh-CN"/>
        </w:rPr>
        <w:t>高）</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供暖地区机械通风的送风温度宜取</w:t>
      </w:r>
      <w:r>
        <w:rPr>
          <w:rStyle w:val="af8"/>
          <w:rFonts w:ascii="Times New Roman" w:eastAsia="宋体" w:hAnsi="Times New Roman" w:cs="Times New Roman"/>
          <w:bCs/>
          <w:color w:val="auto"/>
          <w:lang w:eastAsia="zh-CN"/>
        </w:rPr>
        <w:t>10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，排风温度宜取</w:t>
      </w:r>
      <w:r>
        <w:rPr>
          <w:rStyle w:val="af8"/>
          <w:rFonts w:ascii="Times New Roman" w:eastAsia="宋体" w:hAnsi="Times New Roman" w:cs="Times New Roman"/>
          <w:bCs/>
          <w:color w:val="auto"/>
          <w:lang w:eastAsia="zh-CN"/>
        </w:rPr>
        <w:t>5℃</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4 </w:t>
      </w:r>
      <w:r>
        <w:rPr>
          <w:rStyle w:val="af8"/>
          <w:rFonts w:ascii="Times New Roman" w:eastAsia="宋体" w:hAnsi="Times New Roman" w:cs="Times New Roman"/>
          <w:bCs/>
          <w:color w:val="auto"/>
          <w:lang w:eastAsia="zh-CN"/>
        </w:rPr>
        <w:t>供暖地区机械通风地面防冻加热负荷和机械通风送风量应按本标准附录</w:t>
      </w:r>
      <w:r>
        <w:rPr>
          <w:rStyle w:val="af8"/>
          <w:rFonts w:ascii="Times New Roman" w:eastAsia="宋体" w:hAnsi="Times New Roman" w:cs="Times New Roman"/>
          <w:bCs/>
          <w:color w:val="auto"/>
          <w:lang w:eastAsia="zh-CN"/>
        </w:rPr>
        <w:lastRenderedPageBreak/>
        <w:t>A</w:t>
      </w:r>
      <w:r>
        <w:rPr>
          <w:rStyle w:val="af8"/>
          <w:rFonts w:ascii="Times New Roman" w:eastAsia="宋体" w:hAnsi="Times New Roman" w:cs="Times New Roman"/>
          <w:bCs/>
          <w:color w:val="auto"/>
          <w:lang w:eastAsia="zh-CN"/>
        </w:rPr>
        <w:t>的规定进行计算。</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架空式的地面防冻设计应符合下列规定：</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1 </w:t>
      </w:r>
      <w:r>
        <w:rPr>
          <w:rStyle w:val="af8"/>
          <w:rFonts w:ascii="Times New Roman" w:eastAsia="宋体" w:hAnsi="Times New Roman" w:cs="Times New Roman"/>
          <w:bCs/>
          <w:color w:val="auto"/>
          <w:lang w:eastAsia="zh-CN"/>
        </w:rPr>
        <w:t>架空式地面的进出风口底面高出室外地面不应小于</w:t>
      </w:r>
      <w:r>
        <w:rPr>
          <w:rStyle w:val="af8"/>
          <w:rFonts w:ascii="Times New Roman" w:eastAsia="宋体" w:hAnsi="Times New Roman" w:cs="Times New Roman"/>
          <w:bCs/>
          <w:color w:val="auto"/>
          <w:lang w:eastAsia="zh-CN"/>
        </w:rPr>
        <w:t>150</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mm</w:t>
      </w:r>
      <w:r>
        <w:rPr>
          <w:rStyle w:val="af8"/>
          <w:rFonts w:ascii="Times New Roman" w:eastAsia="宋体" w:hAnsi="Times New Roman" w:cs="Times New Roman"/>
          <w:bCs/>
          <w:color w:val="auto"/>
          <w:lang w:eastAsia="zh-CN"/>
        </w:rPr>
        <w:t>，进出风口应设格栅；</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2 </w:t>
      </w:r>
      <w:r>
        <w:rPr>
          <w:rStyle w:val="af8"/>
          <w:rFonts w:ascii="Times New Roman" w:eastAsia="宋体" w:hAnsi="Times New Roman" w:cs="Times New Roman"/>
          <w:bCs/>
          <w:color w:val="auto"/>
          <w:lang w:eastAsia="zh-CN"/>
        </w:rPr>
        <w:t>架空式地面的架空层净高不宜小于</w:t>
      </w:r>
      <w:r>
        <w:rPr>
          <w:rStyle w:val="af8"/>
          <w:rFonts w:ascii="Times New Roman" w:eastAsia="宋体" w:hAnsi="Times New Roman" w:cs="Times New Roman"/>
          <w:bCs/>
          <w:color w:val="auto"/>
          <w:lang w:eastAsia="zh-CN"/>
        </w:rPr>
        <w:t>l</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m</w:t>
      </w:r>
      <w:r>
        <w:rPr>
          <w:rStyle w:val="af8"/>
          <w:rFonts w:ascii="Times New Roman" w:eastAsia="宋体" w:hAnsi="Times New Roman" w:cs="Times New Roman"/>
          <w:bCs/>
          <w:color w:val="auto"/>
          <w:lang w:eastAsia="zh-CN"/>
        </w:rPr>
        <w:t>；</w:t>
      </w:r>
    </w:p>
    <w:p w:rsidR="0080307E" w:rsidRDefault="00A85E66" w:rsidP="00DF313A">
      <w:pPr>
        <w:pStyle w:val="af"/>
        <w:widowControl w:val="0"/>
        <w:spacing w:before="0" w:beforeAutospacing="0" w:after="0" w:afterAutospacing="0" w:line="400" w:lineRule="exact"/>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 xml:space="preserve">3 </w:t>
      </w:r>
      <w:r>
        <w:rPr>
          <w:rStyle w:val="af8"/>
          <w:rFonts w:ascii="Times New Roman" w:eastAsia="宋体" w:hAnsi="Times New Roman" w:cs="Times New Roman"/>
          <w:bCs/>
          <w:color w:val="auto"/>
          <w:lang w:eastAsia="zh-CN"/>
        </w:rPr>
        <w:t>架空式地面的进风口宜面向当地夏季最大频率风向。</w:t>
      </w:r>
    </w:p>
    <w:p w:rsidR="0080307E" w:rsidRPr="009E3AD4" w:rsidRDefault="00A85E66" w:rsidP="00DF313A">
      <w:pPr>
        <w:pStyle w:val="2"/>
        <w:keepNext w:val="0"/>
        <w:keepLines w:val="0"/>
        <w:spacing w:beforeLines="100" w:before="240" w:afterLines="100" w:after="240"/>
      </w:pPr>
      <w:bookmarkStart w:id="139" w:name="_Toc172718135"/>
      <w:r w:rsidRPr="009E3AD4">
        <w:t>防烟与排烟</w:t>
      </w:r>
      <w:bookmarkEnd w:id="139"/>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防烟和排烟设施应符合现行国家标准《建筑防烟排烟系统技术标准》</w:t>
      </w:r>
      <w:r>
        <w:rPr>
          <w:rStyle w:val="af8"/>
          <w:rFonts w:ascii="Times New Roman" w:eastAsia="宋体" w:hAnsi="Times New Roman" w:cs="Times New Roman"/>
          <w:bCs/>
          <w:color w:val="auto"/>
          <w:lang w:eastAsia="zh-CN"/>
        </w:rPr>
        <w:t>GB 51251</w:t>
      </w:r>
      <w:r>
        <w:rPr>
          <w:rStyle w:val="af8"/>
          <w:rFonts w:ascii="Times New Roman" w:eastAsia="宋体" w:hAnsi="Times New Roman" w:cs="Times New Roman"/>
          <w:bCs/>
          <w:color w:val="auto"/>
          <w:lang w:eastAsia="zh-CN"/>
        </w:rPr>
        <w:t>的有关规定。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冻结间和冻结物冷藏间可不设置排烟设施。</w:t>
      </w:r>
    </w:p>
    <w:p w:rsidR="0080307E" w:rsidRDefault="00A85E66" w:rsidP="00DF313A">
      <w:pPr>
        <w:pStyle w:val="3"/>
        <w:spacing w:beforeLines="0" w:before="0"/>
        <w:rPr>
          <w:rFonts w:eastAsiaTheme="minorEastAsia"/>
          <w:color w:val="202020"/>
        </w:rPr>
      </w:pPr>
      <w:r>
        <w:rPr>
          <w:rStyle w:val="af8"/>
          <w:rFonts w:ascii="Times New Roman" w:eastAsia="宋体" w:hAnsi="Times New Roman" w:cs="Times New Roman"/>
          <w:bCs/>
          <w:color w:val="auto"/>
          <w:lang w:eastAsia="zh-CN"/>
        </w:rPr>
        <w:t>冷却间和冷却物冷藏间不宜设置排烟设施。</w:t>
      </w:r>
    </w:p>
    <w:p w:rsidR="0080307E" w:rsidRDefault="0080307E" w:rsidP="00DF313A">
      <w:pPr>
        <w:pStyle w:val="1"/>
        <w:keepNext w:val="0"/>
        <w:keepLines w:val="0"/>
        <w:numPr>
          <w:ilvl w:val="0"/>
          <w:numId w:val="0"/>
        </w:numPr>
        <w:spacing w:beforeLines="0" w:before="0" w:afterLines="0" w:after="0"/>
        <w:rPr>
          <w:rFonts w:cs="Times New Roman"/>
        </w:rPr>
      </w:pPr>
      <w:bookmarkStart w:id="140" w:name="_Toc18261"/>
    </w:p>
    <w:p w:rsidR="00A85E66" w:rsidRDefault="00A85E66" w:rsidP="00DF313A"/>
    <w:p w:rsidR="00A85E66" w:rsidRDefault="00A85E66"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2E1CB3" w:rsidRDefault="002E1CB3" w:rsidP="00DF313A"/>
    <w:p w:rsidR="00DF313A" w:rsidRDefault="00DF313A" w:rsidP="00DF313A"/>
    <w:p w:rsidR="00DF313A" w:rsidRDefault="00DF313A" w:rsidP="00DF313A"/>
    <w:p w:rsidR="00DF313A" w:rsidRDefault="00DF313A" w:rsidP="00DF313A"/>
    <w:p w:rsidR="00DF313A" w:rsidRDefault="00DF313A" w:rsidP="00DF313A"/>
    <w:p w:rsidR="00B0327D" w:rsidRDefault="00B0327D" w:rsidP="00DF313A"/>
    <w:p w:rsidR="00B0327D" w:rsidRPr="00A85E66" w:rsidRDefault="00B0327D" w:rsidP="00DF313A"/>
    <w:p w:rsidR="0080307E" w:rsidRDefault="00A85E66" w:rsidP="00DF313A">
      <w:pPr>
        <w:pStyle w:val="1"/>
        <w:numPr>
          <w:ilvl w:val="0"/>
          <w:numId w:val="0"/>
        </w:numPr>
        <w:spacing w:beforeLines="0" w:before="0" w:afterLines="0" w:after="0"/>
        <w:rPr>
          <w:rFonts w:cs="Times New Roman"/>
        </w:rPr>
      </w:pPr>
      <w:bookmarkStart w:id="141" w:name="_Toc172718136"/>
      <w:bookmarkEnd w:id="140"/>
      <w:r>
        <w:rPr>
          <w:rFonts w:cs="Times New Roman"/>
        </w:rPr>
        <w:lastRenderedPageBreak/>
        <w:t>11</w:t>
      </w:r>
      <w:r>
        <w:rPr>
          <w:rFonts w:cs="Times New Roman"/>
        </w:rPr>
        <w:t>节能与环保</w:t>
      </w:r>
      <w:bookmarkEnd w:id="141"/>
    </w:p>
    <w:p w:rsidR="0080307E" w:rsidRDefault="0080307E" w:rsidP="00DF313A">
      <w:pPr>
        <w:pStyle w:val="1"/>
        <w:keepNext w:val="0"/>
        <w:keepLines w:val="0"/>
        <w:numPr>
          <w:ilvl w:val="0"/>
          <w:numId w:val="0"/>
        </w:numPr>
        <w:tabs>
          <w:tab w:val="clear" w:pos="0"/>
        </w:tabs>
        <w:spacing w:beforeLines="0" w:before="0" w:afterLines="0" w:after="0"/>
        <w:rPr>
          <w:rFonts w:cs="Times New Roman"/>
          <w:sz w:val="28"/>
          <w:szCs w:val="28"/>
        </w:rPr>
      </w:pPr>
    </w:p>
    <w:p w:rsidR="009E3AD4" w:rsidRPr="009E3AD4" w:rsidRDefault="009E3AD4" w:rsidP="00DF313A">
      <w:pPr>
        <w:pStyle w:val="af7"/>
        <w:keepNext/>
        <w:keepLines/>
        <w:numPr>
          <w:ilvl w:val="0"/>
          <w:numId w:val="1"/>
        </w:numPr>
        <w:spacing w:line="240" w:lineRule="auto"/>
        <w:ind w:firstLineChars="0"/>
        <w:jc w:val="center"/>
        <w:outlineLvl w:val="0"/>
        <w:rPr>
          <w:rFonts w:eastAsia="华文细黑"/>
          <w:b/>
          <w:vanish/>
          <w:kern w:val="44"/>
          <w:sz w:val="30"/>
        </w:rPr>
      </w:pPr>
      <w:bookmarkStart w:id="142" w:name="_Toc172712429"/>
      <w:bookmarkStart w:id="143" w:name="_Toc172715964"/>
      <w:bookmarkStart w:id="144" w:name="_Toc172716120"/>
      <w:bookmarkStart w:id="145" w:name="_Toc172716963"/>
      <w:bookmarkStart w:id="146" w:name="_Toc172717393"/>
      <w:bookmarkStart w:id="147" w:name="_Toc172718137"/>
      <w:bookmarkEnd w:id="142"/>
      <w:bookmarkEnd w:id="143"/>
      <w:bookmarkEnd w:id="144"/>
      <w:bookmarkEnd w:id="145"/>
      <w:bookmarkEnd w:id="146"/>
      <w:bookmarkEnd w:id="147"/>
    </w:p>
    <w:p w:rsidR="009E3AD4" w:rsidRPr="009E3AD4" w:rsidRDefault="009E3AD4" w:rsidP="00DF313A">
      <w:pPr>
        <w:pStyle w:val="af7"/>
        <w:keepNext/>
        <w:keepLines/>
        <w:numPr>
          <w:ilvl w:val="1"/>
          <w:numId w:val="1"/>
        </w:numPr>
        <w:tabs>
          <w:tab w:val="left" w:pos="0"/>
        </w:tabs>
        <w:spacing w:line="240" w:lineRule="auto"/>
        <w:ind w:firstLineChars="0"/>
        <w:jc w:val="center"/>
        <w:outlineLvl w:val="1"/>
        <w:rPr>
          <w:rFonts w:ascii="Arial" w:eastAsia="华文细黑" w:hAnsi="Arial"/>
          <w:b/>
          <w:vanish/>
          <w:sz w:val="28"/>
        </w:rPr>
      </w:pPr>
      <w:bookmarkStart w:id="148" w:name="_Toc172712430"/>
      <w:bookmarkStart w:id="149" w:name="_Toc172715965"/>
      <w:bookmarkStart w:id="150" w:name="_Toc172716121"/>
      <w:bookmarkStart w:id="151" w:name="_Toc172716964"/>
      <w:bookmarkStart w:id="152" w:name="_Toc172717394"/>
      <w:bookmarkStart w:id="153" w:name="_Toc172718138"/>
      <w:bookmarkEnd w:id="148"/>
      <w:bookmarkEnd w:id="149"/>
      <w:bookmarkEnd w:id="150"/>
      <w:bookmarkEnd w:id="151"/>
      <w:bookmarkEnd w:id="152"/>
      <w:bookmarkEnd w:id="153"/>
    </w:p>
    <w:p w:rsidR="0080307E" w:rsidRPr="009E3AD4" w:rsidRDefault="00A85E66" w:rsidP="00DF313A">
      <w:pPr>
        <w:pStyle w:val="2"/>
        <w:keepNext w:val="0"/>
        <w:keepLines w:val="0"/>
        <w:spacing w:beforeLines="100" w:before="240" w:afterLines="100" w:after="240"/>
      </w:pPr>
      <w:bookmarkStart w:id="154" w:name="_Toc172718139"/>
      <w:r w:rsidRPr="009E3AD4">
        <w:t>节能设计基本要求</w:t>
      </w:r>
      <w:bookmarkEnd w:id="154"/>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农产品田间光伏蓄冷保鲜库设计及运行管理应符合国家安全生产、节能、环保及有关标准要求。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农产品田间光伏蓄冷保鲜库操作及日常管理应有完善的管理制度。</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应配备具有冷藏、加工、制冷、电气、卫生检验等专业知识、生产经验及组织能力的技术操作人员和管理人员。</w:t>
      </w:r>
    </w:p>
    <w:p w:rsidR="0080307E" w:rsidRPr="009E3AD4" w:rsidRDefault="00A85E66" w:rsidP="00DF313A">
      <w:pPr>
        <w:pStyle w:val="2"/>
        <w:keepNext w:val="0"/>
        <w:keepLines w:val="0"/>
        <w:spacing w:beforeLines="100" w:before="240" w:afterLines="100" w:after="240"/>
      </w:pPr>
      <w:bookmarkStart w:id="155" w:name="_Toc172718140"/>
      <w:r w:rsidRPr="009E3AD4">
        <w:t>节能设计技术要求</w:t>
      </w:r>
      <w:bookmarkEnd w:id="155"/>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冷藏间的隔热保温，应符合</w:t>
      </w:r>
      <w:r>
        <w:rPr>
          <w:rStyle w:val="af8"/>
          <w:rFonts w:ascii="Times New Roman" w:eastAsia="宋体" w:hAnsi="Times New Roman" w:cs="Times New Roman"/>
          <w:bCs/>
          <w:color w:val="auto"/>
          <w:lang w:eastAsia="zh-CN"/>
        </w:rPr>
        <w:t>GB</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50072</w:t>
      </w:r>
      <w:r>
        <w:rPr>
          <w:rStyle w:val="af8"/>
          <w:rFonts w:ascii="Times New Roman" w:eastAsia="宋体" w:hAnsi="Times New Roman" w:cs="Times New Roman"/>
          <w:bCs/>
          <w:color w:val="auto"/>
          <w:lang w:eastAsia="zh-CN"/>
        </w:rPr>
        <w:t>的要求。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制冷风机、冷凝器启动温度与库房温度之差，宜小于</w:t>
      </w:r>
      <w:r>
        <w:rPr>
          <w:rStyle w:val="af8"/>
          <w:rFonts w:ascii="Times New Roman" w:eastAsia="宋体" w:hAnsi="Times New Roman" w:cs="Times New Roman"/>
          <w:bCs/>
          <w:color w:val="auto"/>
          <w:lang w:eastAsia="zh-CN"/>
        </w:rPr>
        <w:t>7</w:t>
      </w:r>
      <w:r>
        <w:rPr>
          <w:rStyle w:val="af8"/>
          <w:rFonts w:ascii="Times New Roman" w:hAnsi="Times New Roman" w:cs="Times New Roman"/>
          <w:bCs/>
          <w:color w:val="auto"/>
          <w:lang w:eastAsia="zh-CN"/>
        </w:rPr>
        <w:t xml:space="preserve"> </w:t>
      </w:r>
      <m:oMath>
        <m:r>
          <m:rPr>
            <m:sty m:val="p"/>
          </m:rPr>
          <w:rPr>
            <w:rStyle w:val="af8"/>
            <w:rFonts w:ascii="Cambria Math" w:eastAsia="宋体" w:hAnsi="Cambria Math" w:cs="Times New Roman"/>
            <w:color w:val="auto"/>
            <w:lang w:eastAsia="zh-CN"/>
          </w:rPr>
          <m:t>℃</m:t>
        </m:r>
      </m:oMath>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制冷系统蒸发温度与库房温度之差，宜小于</w:t>
      </w:r>
      <w:r>
        <w:rPr>
          <w:rStyle w:val="af8"/>
          <w:rFonts w:ascii="Times New Roman" w:eastAsia="宋体" w:hAnsi="Times New Roman" w:cs="Times New Roman"/>
          <w:bCs/>
          <w:color w:val="auto"/>
          <w:lang w:eastAsia="zh-CN"/>
        </w:rPr>
        <w:t>7</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蓄冷槽壳体结构为金属或非金属材料，应用隔热材料进行保温，应符合</w:t>
      </w:r>
      <w:r>
        <w:rPr>
          <w:rStyle w:val="af8"/>
          <w:rFonts w:ascii="Times New Roman" w:eastAsia="宋体" w:hAnsi="Times New Roman" w:cs="Times New Roman"/>
          <w:bCs/>
          <w:color w:val="auto"/>
          <w:lang w:eastAsia="zh-CN"/>
        </w:rPr>
        <w:t>GB</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50072</w:t>
      </w:r>
      <w:r>
        <w:rPr>
          <w:rStyle w:val="af8"/>
          <w:rFonts w:ascii="Times New Roman" w:eastAsia="宋体" w:hAnsi="Times New Roman" w:cs="Times New Roman"/>
          <w:bCs/>
          <w:color w:val="auto"/>
          <w:lang w:eastAsia="zh-CN"/>
        </w:rPr>
        <w:t>的要求。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制冷压缩机配置应根据冷库热负荷的要求合理匹配，采用最大点功率跟踪时宜符合实际冷库需求。</w:t>
      </w:r>
    </w:p>
    <w:p w:rsidR="0080307E" w:rsidRPr="002E1CB3"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蓄冷设施的制冷系统，应采用冷机先行的运行策略，在每日电力负荷高峰时融冰，且当日的蓄冷当日用完。</w:t>
      </w:r>
    </w:p>
    <w:p w:rsidR="0080307E" w:rsidRDefault="00A85E66" w:rsidP="00DF313A">
      <w:pPr>
        <w:pStyle w:val="3"/>
        <w:spacing w:beforeLines="0" w:before="0"/>
        <w:rPr>
          <w:rStyle w:val="af8"/>
          <w:rFonts w:ascii="Times New Roman" w:eastAsia="宋体" w:hAnsi="Times New Roman" w:cs="Times New Roman"/>
          <w:bCs/>
          <w:color w:val="auto"/>
          <w:lang w:eastAsia="zh-CN"/>
        </w:rPr>
      </w:pPr>
      <w:r w:rsidRPr="002E1CB3">
        <w:rPr>
          <w:rStyle w:val="af8"/>
          <w:rFonts w:ascii="Times New Roman" w:eastAsia="宋体" w:hAnsi="Times New Roman" w:cs="Times New Roman"/>
          <w:bCs/>
          <w:color w:val="auto"/>
          <w:lang w:eastAsia="zh-CN"/>
        </w:rPr>
        <w:t>合理控制库房照明，按区域设置照</w:t>
      </w:r>
      <w:r>
        <w:rPr>
          <w:rStyle w:val="af8"/>
          <w:rFonts w:ascii="Times New Roman" w:eastAsia="宋体" w:hAnsi="Times New Roman" w:cs="Times New Roman"/>
          <w:bCs/>
          <w:color w:val="auto"/>
          <w:lang w:eastAsia="zh-CN"/>
        </w:rPr>
        <w:t>明开关。库房应采用高效的节能灯具，最大限度地减少电耗和灯具地散热量。</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制冷和加湿系统宜实现自动控制、安全保护及参数显示、记录和打印等。</w:t>
      </w:r>
    </w:p>
    <w:p w:rsidR="0080307E" w:rsidRPr="009E3AD4" w:rsidRDefault="00A85E66" w:rsidP="00DF313A">
      <w:pPr>
        <w:pStyle w:val="2"/>
        <w:keepNext w:val="0"/>
        <w:keepLines w:val="0"/>
        <w:spacing w:beforeLines="100" w:before="240" w:afterLines="100" w:after="240"/>
      </w:pPr>
      <w:bookmarkStart w:id="156" w:name="_Toc172718141"/>
      <w:r w:rsidRPr="009E3AD4">
        <w:t>管理节能技术要求</w:t>
      </w:r>
      <w:bookmarkEnd w:id="156"/>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应定期检查冷藏间门密封条和电热丝的性能，随时处理冰、霜、水，保持门的严密性，防止运输工具碰撞冷藏间门。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应减少冷藏间门的开门次数和开门时间，做到进出随时关门。</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工作人员进库时应尽量减少开灯数量和时间，并做到人走灯灭。</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应减少库内操作人员数量和频次及停留时间。</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应有计划地安排全年的贮藏品种和贮藏时间，合理搭配，综合经营。</w:t>
      </w:r>
    </w:p>
    <w:p w:rsidR="0080307E" w:rsidRPr="00B0327D"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应尽量避开室外的高温时间开机制冷。</w:t>
      </w:r>
    </w:p>
    <w:p w:rsidR="0080307E" w:rsidRPr="009E3AD4" w:rsidRDefault="00A85E66" w:rsidP="00DF313A">
      <w:pPr>
        <w:pStyle w:val="2"/>
        <w:keepNext w:val="0"/>
        <w:keepLines w:val="0"/>
        <w:spacing w:beforeLines="100" w:before="240" w:afterLines="100" w:after="240"/>
      </w:pPr>
      <w:bookmarkStart w:id="157" w:name="_Toc172718142"/>
      <w:r w:rsidRPr="009E3AD4">
        <w:lastRenderedPageBreak/>
        <w:t>环境保护一般要求</w:t>
      </w:r>
      <w:bookmarkEnd w:id="157"/>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以减量化、资源化、无害化为原则，根据不同蔬菜废弃物的特点，因地制宜地优先选择经济有效、管理便捷的综合利用处置措施。</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应配备符合环境保护和卫生要求的蔬菜废弃物暂存设施或设备，并在厂界内配套雨污分流设施，在</w:t>
      </w: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出入口安装视频监控系统。</w:t>
      </w:r>
    </w:p>
    <w:p w:rsidR="002E1CB3" w:rsidRPr="00B0327D" w:rsidRDefault="00A85E66" w:rsidP="00DF313A">
      <w:pPr>
        <w:pStyle w:val="3"/>
        <w:spacing w:beforeLines="0" w:before="0"/>
        <w:rPr>
          <w:rFonts w:cs="Times New Roman"/>
          <w:bCs/>
          <w:kern w:val="0"/>
        </w:rPr>
      </w:pPr>
      <w:r>
        <w:rPr>
          <w:rStyle w:val="af8"/>
          <w:rFonts w:ascii="Times New Roman" w:eastAsia="宋体" w:hAnsi="Times New Roman" w:cs="Times New Roman"/>
          <w:bCs/>
          <w:color w:val="auto"/>
          <w:lang w:eastAsia="zh-CN"/>
        </w:rPr>
        <w:t>应综合考虑农产品的季节性变化、环境背景状况、可利用的社会资源状况、种植业及畜牧业等社会经济发展水平等因素，因地制宜地确定处置方式和途径。</w:t>
      </w:r>
    </w:p>
    <w:p w:rsidR="0080307E" w:rsidRPr="009E3AD4" w:rsidRDefault="00A85E66" w:rsidP="00DF313A">
      <w:pPr>
        <w:pStyle w:val="2"/>
        <w:keepNext w:val="0"/>
        <w:keepLines w:val="0"/>
        <w:spacing w:beforeLines="100" w:before="240" w:afterLines="100" w:after="240"/>
      </w:pPr>
      <w:bookmarkStart w:id="158" w:name="_Toc172718143"/>
      <w:r w:rsidRPr="009E3AD4">
        <w:t>环保设计</w:t>
      </w:r>
      <w:bookmarkEnd w:id="158"/>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光伏发电系统对项目所在地空气的影响应符合</w:t>
      </w:r>
      <w:r>
        <w:rPr>
          <w:rStyle w:val="af8"/>
          <w:rFonts w:ascii="Times New Roman" w:eastAsia="宋体" w:hAnsi="Times New Roman" w:cs="Times New Roman"/>
          <w:bCs/>
          <w:color w:val="auto"/>
          <w:lang w:eastAsia="zh-CN"/>
        </w:rPr>
        <w:t>GB 3095</w:t>
      </w:r>
      <w:r>
        <w:rPr>
          <w:rStyle w:val="af8"/>
          <w:rFonts w:ascii="Times New Roman" w:eastAsia="宋体" w:hAnsi="Times New Roman" w:cs="Times New Roman"/>
          <w:bCs/>
          <w:color w:val="auto"/>
          <w:lang w:eastAsia="zh-CN"/>
        </w:rPr>
        <w:t>的规定。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光伏系统对周围环境的噪声影响，应符合</w:t>
      </w:r>
      <w:r>
        <w:rPr>
          <w:rStyle w:val="af8"/>
          <w:rFonts w:ascii="Times New Roman" w:eastAsia="宋体" w:hAnsi="Times New Roman" w:cs="Times New Roman"/>
          <w:bCs/>
          <w:color w:val="auto"/>
          <w:lang w:eastAsia="zh-CN"/>
        </w:rPr>
        <w:t>GB 3096</w:t>
      </w:r>
      <w:r>
        <w:rPr>
          <w:rStyle w:val="af8"/>
          <w:rFonts w:ascii="Times New Roman" w:eastAsia="宋体" w:hAnsi="Times New Roman" w:cs="Times New Roman"/>
          <w:bCs/>
          <w:color w:val="auto"/>
          <w:lang w:eastAsia="zh-CN"/>
        </w:rPr>
        <w:t>的规定。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对于光伏系统的防噪声系统，应该先对诸如逆变器等声源进行识别，并对声源展开控制，优先选用低噪声的设备。</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光伏组件阵列不应造成周围环境光污染。</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宋体" w:eastAsia="宋体" w:hAnsi="宋体" w:cs="宋体" w:hint="eastAsia"/>
          <w:bCs/>
          <w:color w:val="auto"/>
          <w:lang w:eastAsia="zh-CN"/>
        </w:rPr>
        <w:t>保鲜库</w:t>
      </w:r>
      <w:r>
        <w:rPr>
          <w:rStyle w:val="af8"/>
          <w:rFonts w:ascii="Times New Roman" w:eastAsia="宋体" w:hAnsi="Times New Roman" w:cs="Times New Roman"/>
          <w:bCs/>
          <w:color w:val="auto"/>
          <w:lang w:eastAsia="zh-CN"/>
        </w:rPr>
        <w:t>建设地址选择在农产品产地同时应符合环境保护、水土保持和生态环境保护的有关法律法规的要求。</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储能系统的设计应对废水、噪声等污染因子采取防治措施，减少其对周围环境的影响。</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储能系统噪声对周围环境的影响应符合</w:t>
      </w:r>
      <w:r>
        <w:rPr>
          <w:rStyle w:val="af8"/>
          <w:rFonts w:ascii="Times New Roman" w:eastAsia="宋体" w:hAnsi="Times New Roman" w:cs="Times New Roman"/>
          <w:bCs/>
          <w:color w:val="auto"/>
          <w:lang w:eastAsia="zh-CN"/>
        </w:rPr>
        <w:t xml:space="preserve"> GB 12348 </w:t>
      </w:r>
      <w:r>
        <w:rPr>
          <w:rStyle w:val="af8"/>
          <w:rFonts w:ascii="Times New Roman" w:eastAsia="宋体" w:hAnsi="Times New Roman" w:cs="Times New Roman"/>
          <w:bCs/>
          <w:color w:val="auto"/>
          <w:lang w:eastAsia="zh-CN"/>
        </w:rPr>
        <w:t>和</w:t>
      </w:r>
      <w:r>
        <w:rPr>
          <w:rStyle w:val="af8"/>
          <w:rFonts w:ascii="Times New Roman" w:eastAsia="宋体" w:hAnsi="Times New Roman" w:cs="Times New Roman"/>
          <w:bCs/>
          <w:color w:val="auto"/>
          <w:lang w:eastAsia="zh-CN"/>
        </w:rPr>
        <w:t xml:space="preserve"> GB 3096 </w:t>
      </w:r>
      <w:r>
        <w:rPr>
          <w:rStyle w:val="af8"/>
          <w:rFonts w:ascii="Times New Roman" w:eastAsia="宋体" w:hAnsi="Times New Roman" w:cs="Times New Roman"/>
          <w:bCs/>
          <w:color w:val="auto"/>
          <w:lang w:eastAsia="zh-CN"/>
        </w:rPr>
        <w:t>的规定。</w:t>
      </w:r>
    </w:p>
    <w:p w:rsidR="0080307E"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储能系统的电磁防护设计应符合</w:t>
      </w:r>
      <w:r>
        <w:rPr>
          <w:rStyle w:val="af8"/>
          <w:rFonts w:ascii="Times New Roman" w:eastAsia="宋体" w:hAnsi="Times New Roman" w:cs="Times New Roman"/>
          <w:bCs/>
          <w:color w:val="auto"/>
          <w:lang w:eastAsia="zh-CN"/>
        </w:rPr>
        <w:t xml:space="preserve"> GB 8702 </w:t>
      </w:r>
      <w:r>
        <w:rPr>
          <w:rStyle w:val="af8"/>
          <w:rFonts w:ascii="Times New Roman" w:eastAsia="宋体" w:hAnsi="Times New Roman" w:cs="Times New Roman"/>
          <w:bCs/>
          <w:color w:val="auto"/>
          <w:lang w:eastAsia="zh-CN"/>
        </w:rPr>
        <w:t>的规定。</w:t>
      </w:r>
    </w:p>
    <w:p w:rsidR="00894B97" w:rsidRDefault="00A85E66" w:rsidP="00DF313A">
      <w:pPr>
        <w:pStyle w:val="3"/>
        <w:spacing w:beforeLines="0" w:befor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废电池污染防治应遵循闭环与绿色回收、资源利用优先、合理安全处置的综合防治原则。</w:t>
      </w:r>
    </w:p>
    <w:p w:rsidR="0080307E" w:rsidRPr="00894B97" w:rsidRDefault="00A85E66" w:rsidP="00DF313A">
      <w:pPr>
        <w:pStyle w:val="3"/>
        <w:spacing w:beforeLines="0" w:before="0"/>
        <w:rPr>
          <w:rStyle w:val="af8"/>
          <w:rFonts w:ascii="Times New Roman" w:eastAsia="宋体" w:hAnsi="Times New Roman" w:cs="Times New Roman"/>
          <w:bCs/>
          <w:color w:val="auto"/>
          <w:lang w:eastAsia="zh-CN"/>
        </w:rPr>
      </w:pPr>
      <w:r w:rsidRPr="00894B97">
        <w:rPr>
          <w:rStyle w:val="af8"/>
          <w:rFonts w:ascii="Times New Roman" w:eastAsia="宋体" w:hAnsi="Times New Roman" w:cs="Times New Roman"/>
          <w:bCs/>
          <w:color w:val="auto"/>
          <w:lang w:eastAsia="zh-CN"/>
        </w:rPr>
        <w:t>储能系统的废水、污水应分类收集、输送和处理，处理达标后方可按要求排放。</w:t>
      </w: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rsidP="00B75CEF">
      <w:pPr>
        <w:pStyle w:val="1"/>
        <w:numPr>
          <w:ilvl w:val="0"/>
          <w:numId w:val="0"/>
        </w:numPr>
        <w:spacing w:before="120" w:after="120"/>
        <w:rPr>
          <w:sz w:val="28"/>
          <w:szCs w:val="28"/>
        </w:rPr>
      </w:pPr>
      <w:bookmarkStart w:id="159" w:name="_Toc172718144"/>
      <w:r w:rsidRPr="00B75CEF">
        <w:rPr>
          <w:rFonts w:hint="eastAsia"/>
          <w:sz w:val="28"/>
          <w:szCs w:val="28"/>
        </w:rPr>
        <w:lastRenderedPageBreak/>
        <w:t>本标准用词说明</w:t>
      </w:r>
      <w:bookmarkEnd w:id="159"/>
    </w:p>
    <w:p w:rsidR="00B75CEF" w:rsidRPr="00B75CEF" w:rsidRDefault="00B75CEF" w:rsidP="00B75CEF"/>
    <w:p w:rsidR="00B75CEF" w:rsidRP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1 为便于在执行本标准条文时区别对待</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对要求严格程度不同的用词说明如下：</w:t>
      </w:r>
    </w:p>
    <w:p w:rsidR="00B75CEF" w:rsidRP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1)表示很严格</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非这样做不可的</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300" w:firstLine="72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正面词采用“必须”</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反面词采用“严禁”</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2)表示严格</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在正常情况下均应这样做的</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300" w:firstLine="72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正面词采用“应”</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反面词采用“不应”或“不得”</w:t>
      </w:r>
      <w:r>
        <w:rPr>
          <w:rStyle w:val="af8"/>
          <w:rFonts w:asciiTheme="minorEastAsia" w:eastAsiaTheme="minorEastAsia" w:hAnsiTheme="minorEastAsia" w:cs="Times New Roman" w:hint="eastAsia"/>
          <w:bCs/>
          <w:color w:val="auto"/>
          <w:lang w:eastAsia="zh-CN"/>
        </w:rPr>
        <w:t>；</w:t>
      </w:r>
    </w:p>
    <w:p w:rsid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3)表示允许稍有选择</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在条件许可时首先应这样做的</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300" w:firstLine="72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正面词采用“宜”</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反面词采用“不宜”</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4)表示有选择</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在一定条件下可以这样做的</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采用“可”</w:t>
      </w:r>
      <w:r>
        <w:rPr>
          <w:rStyle w:val="af8"/>
          <w:rFonts w:asciiTheme="minorEastAsia" w:eastAsiaTheme="minorEastAsia" w:hAnsiTheme="minorEastAsia" w:cs="Times New Roman" w:hint="eastAsia"/>
          <w:bCs/>
          <w:color w:val="auto"/>
          <w:lang w:eastAsia="zh-CN"/>
        </w:rPr>
        <w:t>。</w:t>
      </w:r>
    </w:p>
    <w:p w:rsidR="00B75CEF" w:rsidRPr="00B75CEF" w:rsidRDefault="00B75CEF" w:rsidP="00B75CEF">
      <w:pPr>
        <w:pStyle w:val="3"/>
        <w:numPr>
          <w:ilvl w:val="0"/>
          <w:numId w:val="0"/>
        </w:numPr>
        <w:spacing w:before="84"/>
        <w:ind w:firstLineChars="200" w:firstLine="480"/>
        <w:rPr>
          <w:rStyle w:val="af8"/>
          <w:rFonts w:asciiTheme="minorEastAsia" w:eastAsiaTheme="minorEastAsia" w:hAnsiTheme="minorEastAsia" w:cs="Times New Roman"/>
          <w:bCs/>
          <w:color w:val="auto"/>
          <w:lang w:eastAsia="zh-CN"/>
        </w:rPr>
      </w:pPr>
      <w:r w:rsidRPr="00B75CEF">
        <w:rPr>
          <w:rStyle w:val="af8"/>
          <w:rFonts w:asciiTheme="minorEastAsia" w:eastAsiaTheme="minorEastAsia" w:hAnsiTheme="minorEastAsia" w:cs="Times New Roman"/>
          <w:bCs/>
          <w:color w:val="auto"/>
          <w:lang w:eastAsia="zh-CN"/>
        </w:rPr>
        <w:t>2 条文中指明应按其他有关标准执行的写法为</w:t>
      </w:r>
      <w:r>
        <w:rPr>
          <w:rStyle w:val="af8"/>
          <w:rFonts w:asciiTheme="minorEastAsia" w:eastAsiaTheme="minorEastAsia" w:hAnsiTheme="minorEastAsia" w:cs="Times New Roman" w:hint="eastAsia"/>
          <w:bCs/>
          <w:color w:val="auto"/>
          <w:lang w:eastAsia="zh-CN"/>
        </w:rPr>
        <w:t>：</w:t>
      </w:r>
      <w:r w:rsidRPr="00B75CEF">
        <w:rPr>
          <w:rStyle w:val="af8"/>
          <w:rFonts w:asciiTheme="minorEastAsia" w:eastAsiaTheme="minorEastAsia" w:hAnsiTheme="minorEastAsia" w:cs="Times New Roman"/>
          <w:bCs/>
          <w:color w:val="auto"/>
          <w:lang w:eastAsia="zh-CN"/>
        </w:rPr>
        <w:t>“应符合……的规定”或“应按……执行”。</w:t>
      </w: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B75CEF" w:rsidRDefault="00B75CEF">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p>
    <w:p w:rsidR="0080307E" w:rsidRDefault="00A85E66" w:rsidP="00B75CEF">
      <w:pPr>
        <w:pStyle w:val="1"/>
        <w:numPr>
          <w:ilvl w:val="0"/>
          <w:numId w:val="0"/>
        </w:numPr>
        <w:spacing w:before="120" w:after="120"/>
        <w:rPr>
          <w:rFonts w:cs="Times New Roman"/>
          <w:sz w:val="28"/>
          <w:szCs w:val="28"/>
        </w:rPr>
      </w:pPr>
      <w:bookmarkStart w:id="160" w:name="_Toc172718145"/>
      <w:r>
        <w:rPr>
          <w:rFonts w:cs="Times New Roman"/>
          <w:sz w:val="28"/>
          <w:szCs w:val="28"/>
        </w:rPr>
        <w:lastRenderedPageBreak/>
        <w:t>引用标准名录</w:t>
      </w:r>
      <w:bookmarkEnd w:id="160"/>
    </w:p>
    <w:p w:rsidR="0080307E" w:rsidRDefault="0080307E">
      <w:pPr>
        <w:pStyle w:val="af"/>
        <w:widowControl w:val="0"/>
        <w:spacing w:beforeLines="35" w:before="84" w:beforeAutospacing="0" w:after="0" w:afterAutospacing="0" w:line="400" w:lineRule="exact"/>
        <w:ind w:firstLineChars="0" w:firstLine="0"/>
        <w:rPr>
          <w:rFonts w:ascii="Times New Roman" w:hAnsi="Times New Roman" w:cs="Times New Roman"/>
          <w:sz w:val="28"/>
          <w:szCs w:val="28"/>
        </w:rPr>
      </w:pP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rPr>
      </w:pPr>
      <w:r>
        <w:rPr>
          <w:rFonts w:ascii="Times New Roman" w:hAnsi="Times New Roman" w:cs="Times New Roman"/>
        </w:rPr>
        <w:t>《工业建筑供暖通风与空气调节设计规范》</w:t>
      </w:r>
      <w:r>
        <w:rPr>
          <w:rFonts w:ascii="Times New Roman" w:hAnsi="Times New Roman" w:cs="Times New Roman"/>
        </w:rPr>
        <w:t>GB 50019</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rPr>
      </w:pPr>
      <w:r>
        <w:rPr>
          <w:rFonts w:ascii="Times New Roman" w:hAnsi="Times New Roman" w:cs="Times New Roman"/>
        </w:rPr>
        <w:t>《建筑与市政工程防水通用规范》</w:t>
      </w:r>
      <w:r>
        <w:rPr>
          <w:rFonts w:ascii="Times New Roman" w:hAnsi="Times New Roman" w:cs="Times New Roman"/>
        </w:rPr>
        <w:t>GB 55030</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《建筑结构可靠度设计统一标准》</w:t>
      </w:r>
      <w:r>
        <w:rPr>
          <w:rFonts w:ascii="Times New Roman" w:hAnsi="Times New Roman" w:cs="Times New Roman"/>
          <w:kern w:val="2"/>
        </w:rPr>
        <w:t>GB 50068</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《建筑工程抗震设防分类标准》</w:t>
      </w:r>
      <w:r>
        <w:rPr>
          <w:rFonts w:ascii="Times New Roman" w:hAnsi="Times New Roman" w:cs="Times New Roman"/>
          <w:kern w:val="2"/>
        </w:rPr>
        <w:t>GB 50223</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《建筑抗震设计规范》</w:t>
      </w:r>
      <w:r>
        <w:rPr>
          <w:rFonts w:ascii="Times New Roman" w:hAnsi="Times New Roman" w:cs="Times New Roman"/>
          <w:kern w:val="2"/>
        </w:rPr>
        <w:t>GB 50011</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《混凝土结构设计规范》</w:t>
      </w:r>
      <w:r>
        <w:rPr>
          <w:rFonts w:ascii="Times New Roman" w:hAnsi="Times New Roman" w:cs="Times New Roman"/>
          <w:kern w:val="2"/>
        </w:rPr>
        <w:t>GB 50010</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《钢结构设计标准》</w:t>
      </w:r>
      <w:r>
        <w:rPr>
          <w:rFonts w:ascii="Times New Roman" w:hAnsi="Times New Roman" w:cs="Times New Roman"/>
          <w:kern w:val="2"/>
        </w:rPr>
        <w:t>GB 50017</w:t>
      </w:r>
    </w:p>
    <w:p w:rsidR="0080307E" w:rsidRDefault="00A85E66">
      <w:pPr>
        <w:pStyle w:val="af"/>
        <w:widowControl w:val="0"/>
        <w:spacing w:beforeLines="35" w:before="84" w:beforeAutospacing="0" w:after="0" w:afterAutospacing="0" w:line="400" w:lineRule="exact"/>
        <w:ind w:firstLineChars="0" w:firstLine="0"/>
        <w:rPr>
          <w:rFonts w:ascii="Times New Roman" w:hAnsi="Times New Roman" w:cs="Times New Roman"/>
          <w:kern w:val="2"/>
        </w:rPr>
      </w:pPr>
      <w:r>
        <w:rPr>
          <w:rFonts w:ascii="Times New Roman" w:hAnsi="Times New Roman" w:cs="Times New Roman"/>
          <w:kern w:val="2"/>
        </w:rPr>
        <w:t>《建筑钢结构防火技术规范》</w:t>
      </w:r>
      <w:r>
        <w:rPr>
          <w:rFonts w:ascii="Times New Roman" w:hAnsi="Times New Roman" w:cs="Times New Roman"/>
          <w:kern w:val="2"/>
        </w:rPr>
        <w:t>GB 51249</w:t>
      </w:r>
    </w:p>
    <w:p w:rsidR="0080307E" w:rsidRDefault="000F0324">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color w:val="auto"/>
          <w:lang w:eastAsia="zh-CN"/>
        </w:rPr>
      </w:pPr>
      <w:hyperlink r:id="rId23" w:tgtFrame="https://www.so.com/_blank" w:history="1">
        <w:r w:rsidR="00A85E66">
          <w:rPr>
            <w:rStyle w:val="af8"/>
            <w:rFonts w:ascii="Times New Roman" w:eastAsia="宋体" w:hAnsi="Times New Roman" w:cs="Times New Roman"/>
            <w:color w:val="auto"/>
            <w:lang w:eastAsia="zh-CN"/>
          </w:rPr>
          <w:t>《工程结构通用规范》</w:t>
        </w:r>
        <w:r w:rsidR="00A85E66">
          <w:rPr>
            <w:rStyle w:val="af8"/>
            <w:rFonts w:ascii="Times New Roman" w:eastAsia="宋体" w:hAnsi="Times New Roman" w:cs="Times New Roman"/>
            <w:color w:val="auto"/>
            <w:lang w:eastAsia="zh-CN"/>
          </w:rPr>
          <w:t>GB 55001</w:t>
        </w:r>
      </w:hyperlink>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color w:val="auto"/>
          <w:lang w:eastAsia="zh-CN"/>
        </w:rPr>
      </w:pPr>
      <w:r>
        <w:rPr>
          <w:rStyle w:val="af8"/>
          <w:rFonts w:ascii="Times New Roman" w:eastAsia="宋体" w:hAnsi="Times New Roman" w:cs="Times New Roman"/>
          <w:color w:val="auto"/>
          <w:lang w:eastAsia="zh-CN"/>
        </w:rPr>
        <w:t>《冷库设计标准》</w:t>
      </w:r>
      <w:hyperlink r:id="rId24" w:tgtFrame="https://www.so.com/_blank" w:history="1">
        <w:r>
          <w:rPr>
            <w:rStyle w:val="af8"/>
            <w:rFonts w:ascii="Times New Roman" w:eastAsia="宋体" w:hAnsi="Times New Roman" w:cs="Times New Roman"/>
            <w:color w:val="auto"/>
            <w:lang w:eastAsia="zh-CN"/>
          </w:rPr>
          <w:t>GB 50072</w:t>
        </w:r>
      </w:hyperlink>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《混凝土外加剂应用技术规范》</w:t>
      </w:r>
      <w:r>
        <w:rPr>
          <w:rStyle w:val="af8"/>
          <w:rFonts w:ascii="Times New Roman" w:eastAsia="宋体" w:hAnsi="Times New Roman" w:cs="Times New Roman"/>
          <w:bCs/>
          <w:color w:val="auto"/>
          <w:lang w:eastAsia="zh-CN"/>
        </w:rPr>
        <w:t>GB 50119</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《制冷剂编号方法和安全性分类》</w:t>
      </w:r>
      <w:r>
        <w:rPr>
          <w:rStyle w:val="af8"/>
          <w:rFonts w:ascii="Times New Roman" w:eastAsia="宋体" w:hAnsi="Times New Roman" w:cs="Times New Roman"/>
          <w:bCs/>
          <w:color w:val="auto"/>
          <w:lang w:eastAsia="zh-CN"/>
        </w:rPr>
        <w:t>GB 7778</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《冷库管理规范》</w:t>
      </w:r>
      <w:r>
        <w:rPr>
          <w:rStyle w:val="af8"/>
          <w:rFonts w:ascii="Times New Roman" w:eastAsia="宋体" w:hAnsi="Times New Roman" w:cs="Times New Roman"/>
          <w:bCs/>
          <w:color w:val="auto"/>
          <w:lang w:eastAsia="zh-CN"/>
        </w:rPr>
        <w:t>GB/T 30134</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《工业金属管道设计规范》</w:t>
      </w:r>
      <w:r>
        <w:rPr>
          <w:rStyle w:val="af8"/>
          <w:rFonts w:ascii="Times New Roman" w:eastAsia="宋体" w:hAnsi="Times New Roman" w:cs="Times New Roman"/>
          <w:bCs/>
          <w:color w:val="auto"/>
          <w:lang w:eastAsia="zh-CN"/>
        </w:rPr>
        <w:t>GB 50316</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《压力管道规范工业管道》</w:t>
      </w:r>
      <w:r>
        <w:rPr>
          <w:rStyle w:val="af8"/>
          <w:rFonts w:ascii="Times New Roman" w:eastAsia="宋体" w:hAnsi="Times New Roman" w:cs="Times New Roman"/>
          <w:bCs/>
          <w:color w:val="auto"/>
          <w:lang w:eastAsia="zh-CN"/>
        </w:rPr>
        <w:t>GB/T 20801</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《压力管道安全技术监察规程</w:t>
      </w:r>
      <w:r>
        <w:rPr>
          <w:rStyle w:val="af8"/>
          <w:rFonts w:ascii="Times New Roman" w:eastAsia="宋体" w:hAnsi="Times New Roman" w:cs="Times New Roman"/>
          <w:bCs/>
          <w:color w:val="auto"/>
          <w:lang w:eastAsia="zh-CN"/>
        </w:rPr>
        <w:t>-</w:t>
      </w:r>
      <w:r>
        <w:rPr>
          <w:rStyle w:val="af8"/>
          <w:rFonts w:ascii="Times New Roman" w:eastAsia="宋体" w:hAnsi="Times New Roman" w:cs="Times New Roman"/>
          <w:bCs/>
          <w:color w:val="auto"/>
          <w:lang w:eastAsia="zh-CN"/>
        </w:rPr>
        <w:t>工业管道》</w:t>
      </w:r>
      <w:r>
        <w:rPr>
          <w:rStyle w:val="af8"/>
          <w:rFonts w:ascii="Times New Roman" w:eastAsia="宋体" w:hAnsi="Times New Roman" w:cs="Times New Roman"/>
          <w:bCs/>
          <w:color w:val="auto"/>
          <w:lang w:eastAsia="zh-CN"/>
        </w:rPr>
        <w:t>TSGD 0001</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《输送流体用无缝钢管》</w:t>
      </w:r>
      <w:r>
        <w:rPr>
          <w:rStyle w:val="af8"/>
          <w:rFonts w:ascii="Times New Roman" w:eastAsia="宋体" w:hAnsi="Times New Roman" w:cs="Times New Roman"/>
          <w:bCs/>
          <w:color w:val="auto"/>
          <w:lang w:eastAsia="zh-CN"/>
        </w:rPr>
        <w:t>GB/T 8163</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《低温管道用无缝钢管》</w:t>
      </w:r>
      <w:r>
        <w:rPr>
          <w:rStyle w:val="af8"/>
          <w:rFonts w:ascii="Times New Roman" w:eastAsia="宋体" w:hAnsi="Times New Roman" w:cs="Times New Roman"/>
          <w:bCs/>
          <w:color w:val="auto"/>
          <w:lang w:eastAsia="zh-CN"/>
        </w:rPr>
        <w:t>GB/T 18984</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《输送流体用不锈钢无缝钢管》</w:t>
      </w:r>
      <w:r>
        <w:rPr>
          <w:rStyle w:val="af8"/>
          <w:rFonts w:ascii="Times New Roman" w:eastAsia="宋体" w:hAnsi="Times New Roman" w:cs="Times New Roman"/>
          <w:bCs/>
          <w:color w:val="auto"/>
          <w:lang w:eastAsia="zh-CN"/>
        </w:rPr>
        <w:t>GB/T14976</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《空调与制冷设备用铜及铜合金无缝管》</w:t>
      </w:r>
      <w:r>
        <w:rPr>
          <w:rStyle w:val="af8"/>
          <w:rFonts w:ascii="Times New Roman" w:eastAsia="宋体" w:hAnsi="Times New Roman" w:cs="Times New Roman"/>
          <w:bCs/>
          <w:color w:val="auto"/>
          <w:lang w:eastAsia="zh-CN"/>
        </w:rPr>
        <w:t>GB/T17791</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《压力管道规范</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工业管道</w:t>
      </w:r>
      <w:r>
        <w:rPr>
          <w:rStyle w:val="af8"/>
          <w:rFonts w:ascii="Times New Roman" w:eastAsia="宋体" w:hAnsi="Times New Roman" w:cs="Times New Roman"/>
          <w:bCs/>
          <w:color w:val="auto"/>
          <w:lang w:eastAsia="zh-CN"/>
        </w:rPr>
        <w:t xml:space="preserve"> </w:t>
      </w:r>
      <w:r>
        <w:rPr>
          <w:rStyle w:val="af8"/>
          <w:rFonts w:ascii="Times New Roman" w:eastAsia="宋体" w:hAnsi="Times New Roman" w:cs="Times New Roman"/>
          <w:bCs/>
          <w:color w:val="auto"/>
          <w:lang w:eastAsia="zh-CN"/>
        </w:rPr>
        <w:t>第</w:t>
      </w:r>
      <w:r>
        <w:rPr>
          <w:rStyle w:val="af8"/>
          <w:rFonts w:ascii="Times New Roman" w:eastAsia="宋体" w:hAnsi="Times New Roman" w:cs="Times New Roman"/>
          <w:bCs/>
          <w:color w:val="auto"/>
          <w:lang w:eastAsia="zh-CN"/>
        </w:rPr>
        <w:t>2</w:t>
      </w:r>
      <w:r>
        <w:rPr>
          <w:rStyle w:val="af8"/>
          <w:rFonts w:ascii="Times New Roman" w:eastAsia="宋体" w:hAnsi="Times New Roman" w:cs="Times New Roman"/>
          <w:bCs/>
          <w:color w:val="auto"/>
          <w:lang w:eastAsia="zh-CN"/>
        </w:rPr>
        <w:t>部分：材料》</w:t>
      </w:r>
      <w:r>
        <w:rPr>
          <w:rStyle w:val="af8"/>
          <w:rFonts w:ascii="Times New Roman" w:eastAsia="宋体" w:hAnsi="Times New Roman" w:cs="Times New Roman"/>
          <w:bCs/>
          <w:color w:val="auto"/>
          <w:lang w:eastAsia="zh-CN"/>
        </w:rPr>
        <w:t xml:space="preserve"> GB/T 20801.2</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《工业金属管道设计规范》</w:t>
      </w:r>
      <w:r>
        <w:rPr>
          <w:rStyle w:val="af8"/>
          <w:rFonts w:ascii="Times New Roman" w:eastAsia="宋体" w:hAnsi="Times New Roman" w:cs="Times New Roman"/>
          <w:bCs/>
          <w:color w:val="auto"/>
          <w:lang w:eastAsia="zh-CN"/>
        </w:rPr>
        <w:t>GB 50316</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《工业设备及管道绝热工程设计规范》</w:t>
      </w:r>
      <w:r>
        <w:rPr>
          <w:rStyle w:val="af8"/>
          <w:rFonts w:ascii="Times New Roman" w:eastAsia="宋体" w:hAnsi="Times New Roman" w:cs="Times New Roman"/>
          <w:bCs/>
          <w:color w:val="auto"/>
          <w:lang w:eastAsia="zh-CN"/>
        </w:rPr>
        <w:t>GB 50264</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《生活饮用水卫生标准》</w:t>
      </w:r>
      <w:r>
        <w:rPr>
          <w:rStyle w:val="af8"/>
          <w:rFonts w:ascii="Times New Roman" w:hAnsi="Times New Roman" w:cs="Times New Roman"/>
          <w:bCs/>
          <w:color w:val="auto"/>
          <w:lang w:eastAsia="zh-CN"/>
        </w:rPr>
        <w:t xml:space="preserve"> </w:t>
      </w:r>
      <w:r>
        <w:rPr>
          <w:rStyle w:val="af8"/>
          <w:rFonts w:ascii="Times New Roman" w:eastAsia="宋体" w:hAnsi="Times New Roman" w:cs="Times New Roman"/>
          <w:bCs/>
          <w:color w:val="auto"/>
          <w:lang w:eastAsia="zh-CN"/>
        </w:rPr>
        <w:t>GB 5749</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《采暖空调系统水质》</w:t>
      </w:r>
      <w:r>
        <w:rPr>
          <w:rStyle w:val="af8"/>
          <w:rFonts w:ascii="Times New Roman" w:eastAsia="宋体" w:hAnsi="Times New Roman" w:cs="Times New Roman"/>
          <w:bCs/>
          <w:color w:val="auto"/>
          <w:lang w:eastAsia="zh-CN"/>
        </w:rPr>
        <w:t>GB/T 29044</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lastRenderedPageBreak/>
        <w:t>《建筑给水排水设计标准》</w:t>
      </w:r>
      <w:r>
        <w:rPr>
          <w:rStyle w:val="af8"/>
          <w:rFonts w:ascii="Times New Roman" w:eastAsia="宋体" w:hAnsi="Times New Roman" w:cs="Times New Roman"/>
          <w:bCs/>
          <w:color w:val="auto"/>
          <w:lang w:eastAsia="zh-CN"/>
        </w:rPr>
        <w:t>GB 50015</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《城市杂用水水质》</w:t>
      </w:r>
      <w:r>
        <w:rPr>
          <w:rStyle w:val="af8"/>
          <w:rFonts w:ascii="Times New Roman" w:eastAsia="宋体" w:hAnsi="Times New Roman" w:cs="Times New Roman"/>
          <w:bCs/>
          <w:color w:val="auto"/>
          <w:lang w:eastAsia="zh-CN"/>
        </w:rPr>
        <w:t>GB/T 18920</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《建筑设计防火规范》</w:t>
      </w:r>
      <w:r>
        <w:rPr>
          <w:rStyle w:val="af8"/>
          <w:rFonts w:ascii="Times New Roman" w:eastAsia="宋体" w:hAnsi="Times New Roman" w:cs="Times New Roman"/>
          <w:bCs/>
          <w:color w:val="auto"/>
          <w:lang w:eastAsia="zh-CN"/>
        </w:rPr>
        <w:t>GB 50016</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《消防给水及消火栓系统技术规范》</w:t>
      </w:r>
      <w:r>
        <w:rPr>
          <w:rStyle w:val="af8"/>
          <w:rFonts w:ascii="Times New Roman" w:eastAsia="宋体" w:hAnsi="Times New Roman" w:cs="Times New Roman"/>
          <w:bCs/>
          <w:color w:val="auto"/>
          <w:lang w:eastAsia="zh-CN"/>
        </w:rPr>
        <w:t>GB 50974</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《室外给水设计规范》</w:t>
      </w:r>
      <w:r>
        <w:rPr>
          <w:rStyle w:val="af8"/>
          <w:rFonts w:ascii="Times New Roman" w:eastAsia="宋体" w:hAnsi="Times New Roman" w:cs="Times New Roman"/>
          <w:bCs/>
          <w:color w:val="auto"/>
          <w:lang w:eastAsia="zh-CN"/>
        </w:rPr>
        <w:t>GB 50013</w:t>
      </w:r>
    </w:p>
    <w:p w:rsidR="0080307E" w:rsidRDefault="00A85E66">
      <w:pPr>
        <w:pStyle w:val="af"/>
        <w:widowControl w:val="0"/>
        <w:spacing w:beforeLines="35" w:before="84" w:beforeAutospacing="0" w:after="0" w:afterAutospacing="0" w:line="400" w:lineRule="exact"/>
        <w:ind w:firstLineChars="0" w:firstLine="0"/>
        <w:rPr>
          <w:rStyle w:val="af8"/>
          <w:rFonts w:ascii="Times New Roman" w:eastAsia="宋体" w:hAnsi="Times New Roman" w:cs="Times New Roman"/>
          <w:bCs/>
          <w:color w:val="auto"/>
          <w:lang w:eastAsia="zh-CN"/>
        </w:rPr>
      </w:pPr>
      <w:r>
        <w:rPr>
          <w:rStyle w:val="af8"/>
          <w:rFonts w:ascii="Times New Roman" w:eastAsia="宋体" w:hAnsi="Times New Roman" w:cs="Times New Roman"/>
          <w:bCs/>
          <w:color w:val="auto"/>
          <w:lang w:eastAsia="zh-CN"/>
        </w:rPr>
        <w:t>《建筑防烟排烟系统技术标准》</w:t>
      </w:r>
      <w:r>
        <w:rPr>
          <w:rStyle w:val="af8"/>
          <w:rFonts w:ascii="Times New Roman" w:eastAsia="宋体" w:hAnsi="Times New Roman" w:cs="Times New Roman"/>
          <w:bCs/>
          <w:color w:val="auto"/>
          <w:lang w:eastAsia="zh-CN"/>
        </w:rPr>
        <w:t>GB 51251</w:t>
      </w:r>
    </w:p>
    <w:p w:rsidR="0080307E" w:rsidRDefault="0080307E">
      <w:pPr>
        <w:pStyle w:val="af"/>
        <w:widowControl w:val="0"/>
        <w:spacing w:beforeLines="35" w:before="84" w:beforeAutospacing="0" w:after="0" w:afterAutospacing="0" w:line="400" w:lineRule="exact"/>
        <w:ind w:firstLineChars="0" w:firstLine="0"/>
        <w:rPr>
          <w:rStyle w:val="af8"/>
          <w:rFonts w:ascii="宋体" w:eastAsia="宋体" w:hAnsi="宋体" w:cs="宋体"/>
          <w:bCs/>
          <w:color w:val="auto"/>
          <w:lang w:eastAsia="zh-CN"/>
        </w:rPr>
      </w:pPr>
    </w:p>
    <w:p w:rsidR="0080307E" w:rsidRDefault="0080307E">
      <w:pPr>
        <w:pStyle w:val="af"/>
        <w:widowControl w:val="0"/>
        <w:spacing w:beforeLines="35" w:before="84" w:beforeAutospacing="0" w:after="0" w:afterAutospacing="0" w:line="400" w:lineRule="exact"/>
        <w:ind w:firstLineChars="0" w:firstLine="0"/>
        <w:rPr>
          <w:rStyle w:val="af8"/>
          <w:rFonts w:ascii="宋体" w:eastAsia="宋体" w:hAnsi="宋体" w:cs="宋体"/>
          <w:bCs/>
          <w:color w:val="auto"/>
          <w:lang w:eastAsia="zh-CN"/>
        </w:rPr>
      </w:pPr>
    </w:p>
    <w:sectPr w:rsidR="0080307E">
      <w:footerReference w:type="default" r:id="rId25"/>
      <w:pgSz w:w="11910" w:h="16840"/>
      <w:pgMar w:top="1440" w:right="1800" w:bottom="1440" w:left="1800" w:header="1448"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24" w:rsidRDefault="000F0324">
      <w:pPr>
        <w:spacing w:line="240" w:lineRule="auto"/>
      </w:pPr>
      <w:r>
        <w:separator/>
      </w:r>
    </w:p>
  </w:endnote>
  <w:endnote w:type="continuationSeparator" w:id="0">
    <w:p w:rsidR="000F0324" w:rsidRDefault="000F03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MingLiU">
    <w:altName w:val="細明體"/>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仿宋">
    <w:altName w:val="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99" w:rsidRDefault="000F0324">
    <w:pPr>
      <w:spacing w:line="1" w:lineRule="exact"/>
      <w:rPr>
        <w:rFonts w:cs="Times New Roman"/>
      </w:rPr>
    </w:pPr>
    <w:r>
      <w:pict>
        <v:shapetype id="_x0000_t202" coordsize="21600,21600" o:spt="202" path="m,l,21600r21600,l21600,xe">
          <v:stroke joinstyle="miter"/>
          <v:path gradientshapeok="t" o:connecttype="rect"/>
        </v:shapetype>
        <v:shape id="文本框 3" o:spid="_x0000_s3082" type="#_x0000_t202" style="position:absolute;left:0;text-align:left;margin-left:51.1pt;margin-top:533pt;width:20.15pt;height:6.25pt;z-index:-251656192;mso-wrap-style:none;mso-position-horizontal-relative:page;mso-position-vertical-relative:page;mso-width-relative:page;mso-height-relative:page" filled="f" stroked="f">
          <v:textbox style="mso-next-textbox:#文本框 3;mso-fit-shape-to-text:t" inset="0,0,0,0">
            <w:txbxContent>
              <w:p w:rsidR="00FB0999" w:rsidRDefault="00FB0999">
                <w:pPr>
                  <w:pStyle w:val="26"/>
                  <w:rPr>
                    <w:sz w:val="19"/>
                    <w:szCs w:val="19"/>
                  </w:rPr>
                </w:pPr>
                <w:r>
                  <w:rPr>
                    <w:rStyle w:val="25"/>
                    <w:color w:val="202020"/>
                    <w:sz w:val="19"/>
                    <w:szCs w:val="19"/>
                    <w:lang w:val="en-US" w:eastAsia="en-US"/>
                  </w:rPr>
                  <w:t xml:space="preserve">• </w:t>
                </w:r>
                <w:r>
                  <w:rPr>
                    <w:sz w:val="19"/>
                    <w:szCs w:val="19"/>
                  </w:rPr>
                  <w:fldChar w:fldCharType="begin"/>
                </w:r>
                <w:r>
                  <w:rPr>
                    <w:sz w:val="19"/>
                    <w:szCs w:val="19"/>
                  </w:rPr>
                  <w:instrText xml:space="preserve"> PAGE \* MERGEFORMAT </w:instrText>
                </w:r>
                <w:r>
                  <w:rPr>
                    <w:sz w:val="19"/>
                    <w:szCs w:val="19"/>
                  </w:rPr>
                  <w:fldChar w:fldCharType="separate"/>
                </w:r>
                <w:r>
                  <w:rPr>
                    <w:rStyle w:val="25"/>
                    <w:color w:val="6E6E6C"/>
                    <w:sz w:val="19"/>
                    <w:szCs w:val="19"/>
                    <w:lang w:val="en-US"/>
                  </w:rPr>
                  <w:t>4</w:t>
                </w:r>
                <w:r>
                  <w:rPr>
                    <w:sz w:val="19"/>
                    <w:szCs w:val="19"/>
                  </w:rPr>
                  <w:fldChar w:fldCharType="end"/>
                </w:r>
                <w:r>
                  <w:rPr>
                    <w:rStyle w:val="25"/>
                    <w:color w:val="6E6E6C"/>
                    <w:sz w:val="19"/>
                    <w:szCs w:val="19"/>
                  </w:rPr>
                  <w:t xml:space="preserve"> </w:t>
                </w:r>
                <w:r>
                  <w:rPr>
                    <w:rStyle w:val="25"/>
                    <w:color w:val="202020"/>
                    <w:sz w:val="19"/>
                    <w:szCs w:val="19"/>
                    <w:lang w:val="en-US" w:eastAsia="en-US"/>
                  </w:rPr>
                  <w:t>•</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999" w:rsidRDefault="00FB0999">
    <w:pPr>
      <w:spacing w:line="1" w:lineRule="exact"/>
      <w:rPr>
        <w:rFonts w:cs="Times New Roman"/>
      </w:rPr>
    </w:pPr>
  </w:p>
  <w:p w:rsidR="00FB0999" w:rsidRDefault="000F0324">
    <w:pPr>
      <w:spacing w:line="1" w:lineRule="exact"/>
      <w:rPr>
        <w:rFonts w:cs="Times New Roman"/>
      </w:rPr>
    </w:pPr>
    <w:r>
      <w:pict>
        <v:shapetype id="_x0000_t202" coordsize="21600,21600" o:spt="202" path="m,l,21600r21600,l21600,xe">
          <v:stroke joinstyle="miter"/>
          <v:path gradientshapeok="t" o:connecttype="rect"/>
        </v:shapetype>
        <v:shape id="_x0000_s3083" type="#_x0000_t202" style="position:absolute;left:0;text-align:left;margin-left:0;margin-top:0;width:2in;height:2in;z-index:251661312;mso-wrap-style:none;mso-position-horizontal:center;mso-position-horizontal-relative:margin;mso-width-relative:page;mso-height-relative:page" filled="f" stroked="f">
          <v:textbox style="mso-next-textbox:#_x0000_s3083;mso-fit-shape-to-text:t" inset="0,0,0,0">
            <w:txbxContent>
              <w:p w:rsidR="00FB0999" w:rsidRDefault="00FB0999">
                <w:pPr>
                  <w:pStyle w:val="ab"/>
                  <w:ind w:firstLine="360"/>
                </w:pPr>
                <w:r>
                  <w:fldChar w:fldCharType="begin"/>
                </w:r>
                <w:r>
                  <w:instrText xml:space="preserve"> PAGE  \* MERGEFORMAT </w:instrText>
                </w:r>
                <w:r>
                  <w:fldChar w:fldCharType="separate"/>
                </w:r>
                <w:r w:rsidR="00B3309C">
                  <w:rPr>
                    <w:noProof/>
                  </w:rPr>
                  <w:t>4</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0F0324">
    <w:pPr>
      <w:pStyle w:val="ab"/>
      <w:ind w:firstLine="360"/>
    </w:pPr>
    <w:r>
      <w:pict>
        <v:shapetype id="_x0000_t202" coordsize="21600,21600" o:spt="202" path="m,l,21600r21600,l21600,xe">
          <v:stroke joinstyle="miter"/>
          <v:path gradientshapeok="t" o:connecttype="rect"/>
        </v:shapetype>
        <v:shape id="_x0000_s3085" type="#_x0000_t202" style="position:absolute;left:0;text-align:left;margin-left:0;margin-top:0;width:2in;height:2in;z-index:251662336;mso-wrap-style:none;mso-position-horizontal:center;mso-position-horizontal-relative:margin;mso-width-relative:page;mso-height-relative:page" filled="f" stroked="f">
          <v:textbox style="mso-fit-shape-to-text:t" inset="0,0,0,0">
            <w:txbxContent>
              <w:p w:rsidR="00B0327D" w:rsidRDefault="00B0327D">
                <w:pPr>
                  <w:pStyle w:val="ab"/>
                  <w:ind w:firstLine="360"/>
                </w:pPr>
                <w:r>
                  <w:fldChar w:fldCharType="begin"/>
                </w:r>
                <w:r>
                  <w:instrText xml:space="preserve"> PAGE  \* MERGEFORMAT </w:instrText>
                </w:r>
                <w:r>
                  <w:fldChar w:fldCharType="separate"/>
                </w:r>
                <w:r w:rsidR="00B3309C">
                  <w:rPr>
                    <w:noProof/>
                  </w:rPr>
                  <w:t>12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24" w:rsidRDefault="000F0324">
      <w:pPr>
        <w:spacing w:line="240" w:lineRule="auto"/>
      </w:pPr>
      <w:r>
        <w:separator/>
      </w:r>
    </w:p>
  </w:footnote>
  <w:footnote w:type="continuationSeparator" w:id="0">
    <w:p w:rsidR="000F0324" w:rsidRDefault="000F03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d"/>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7D" w:rsidRDefault="00B0327D">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79B6"/>
    <w:multiLevelType w:val="multilevel"/>
    <w:tmpl w:val="4DFE646A"/>
    <w:lvl w:ilvl="0">
      <w:start w:val="1"/>
      <w:numFmt w:val="decimal"/>
      <w:pStyle w:val="1"/>
      <w:lvlText w:val="%1"/>
      <w:lvlJc w:val="left"/>
      <w:pPr>
        <w:tabs>
          <w:tab w:val="left" w:pos="0"/>
        </w:tabs>
        <w:ind w:left="0" w:firstLine="0"/>
      </w:pPr>
      <w:rPr>
        <w:rFonts w:ascii="宋体" w:eastAsia="宋体" w:hAnsi="宋体" w:cs="宋体" w:hint="default"/>
      </w:rPr>
    </w:lvl>
    <w:lvl w:ilvl="1">
      <w:numFmt w:val="decimal"/>
      <w:pStyle w:val="2"/>
      <w:suff w:val="space"/>
      <w:lvlText w:val="%1.%2"/>
      <w:lvlJc w:val="left"/>
      <w:pPr>
        <w:tabs>
          <w:tab w:val="left" w:pos="-56"/>
        </w:tabs>
        <w:ind w:left="0" w:firstLine="0"/>
      </w:pPr>
      <w:rPr>
        <w:rFonts w:ascii="宋体" w:eastAsia="宋体" w:hAnsi="宋体" w:cs="宋体" w:hint="default"/>
      </w:rPr>
    </w:lvl>
    <w:lvl w:ilvl="2">
      <w:start w:val="1"/>
      <w:numFmt w:val="decimal"/>
      <w:pStyle w:val="3"/>
      <w:lvlText w:val="%1.%2.%3"/>
      <w:lvlJc w:val="left"/>
      <w:pPr>
        <w:tabs>
          <w:tab w:val="left" w:pos="0"/>
        </w:tabs>
        <w:ind w:left="0" w:firstLine="0"/>
      </w:pPr>
      <w:rPr>
        <w:rFonts w:ascii="宋体" w:eastAsia="宋体" w:hAnsi="宋体" w:cs="宋体" w:hint="default"/>
        <w:b/>
        <w:color w:val="auto"/>
        <w:sz w:val="24"/>
        <w:szCs w:val="24"/>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3086"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ZjOTFiZDE4ZWQwNjcyOThiYzliYThmZGUxMDU3NmQifQ=="/>
    <w:docVar w:name="KSO_WPS_MARK_KEY" w:val="b0ae3505-4cef-4ec4-b500-ff12b341f718"/>
  </w:docVars>
  <w:rsids>
    <w:rsidRoot w:val="00C43DC6"/>
    <w:rsid w:val="0000635C"/>
    <w:rsid w:val="000143CA"/>
    <w:rsid w:val="000468C5"/>
    <w:rsid w:val="00062E43"/>
    <w:rsid w:val="000738F6"/>
    <w:rsid w:val="000876CD"/>
    <w:rsid w:val="00091380"/>
    <w:rsid w:val="00093F3B"/>
    <w:rsid w:val="000A14CD"/>
    <w:rsid w:val="000C3AAA"/>
    <w:rsid w:val="000C5BCD"/>
    <w:rsid w:val="000C717F"/>
    <w:rsid w:val="000D52A1"/>
    <w:rsid w:val="000D5C8A"/>
    <w:rsid w:val="000E34FB"/>
    <w:rsid w:val="000F0324"/>
    <w:rsid w:val="00113728"/>
    <w:rsid w:val="00121026"/>
    <w:rsid w:val="00124E49"/>
    <w:rsid w:val="00136474"/>
    <w:rsid w:val="001669D4"/>
    <w:rsid w:val="001A42E9"/>
    <w:rsid w:val="001D2EAD"/>
    <w:rsid w:val="001D5BB2"/>
    <w:rsid w:val="001E728F"/>
    <w:rsid w:val="0026394E"/>
    <w:rsid w:val="002649AB"/>
    <w:rsid w:val="00272039"/>
    <w:rsid w:val="00285A49"/>
    <w:rsid w:val="002B00D8"/>
    <w:rsid w:val="002C01C3"/>
    <w:rsid w:val="002E1CB3"/>
    <w:rsid w:val="002F57A1"/>
    <w:rsid w:val="00306652"/>
    <w:rsid w:val="00317FB0"/>
    <w:rsid w:val="00331406"/>
    <w:rsid w:val="00333F31"/>
    <w:rsid w:val="003351F5"/>
    <w:rsid w:val="003403B0"/>
    <w:rsid w:val="00343F8F"/>
    <w:rsid w:val="00367FE4"/>
    <w:rsid w:val="00391498"/>
    <w:rsid w:val="003A7B0A"/>
    <w:rsid w:val="003C637B"/>
    <w:rsid w:val="003D359D"/>
    <w:rsid w:val="003D61F4"/>
    <w:rsid w:val="003D70C0"/>
    <w:rsid w:val="003E3947"/>
    <w:rsid w:val="00425A1B"/>
    <w:rsid w:val="0042666E"/>
    <w:rsid w:val="0044676E"/>
    <w:rsid w:val="004524D5"/>
    <w:rsid w:val="004609F6"/>
    <w:rsid w:val="00464BBA"/>
    <w:rsid w:val="004756BA"/>
    <w:rsid w:val="00477030"/>
    <w:rsid w:val="004B218E"/>
    <w:rsid w:val="004C1113"/>
    <w:rsid w:val="004D6DDE"/>
    <w:rsid w:val="0050321C"/>
    <w:rsid w:val="00525CA0"/>
    <w:rsid w:val="00546236"/>
    <w:rsid w:val="005547A8"/>
    <w:rsid w:val="00560FE6"/>
    <w:rsid w:val="00564FC9"/>
    <w:rsid w:val="0057137E"/>
    <w:rsid w:val="005877B1"/>
    <w:rsid w:val="00593031"/>
    <w:rsid w:val="00595651"/>
    <w:rsid w:val="005A73F3"/>
    <w:rsid w:val="005B6A3E"/>
    <w:rsid w:val="005D3959"/>
    <w:rsid w:val="006021C5"/>
    <w:rsid w:val="006044AB"/>
    <w:rsid w:val="00606990"/>
    <w:rsid w:val="0061221C"/>
    <w:rsid w:val="00624E50"/>
    <w:rsid w:val="00637312"/>
    <w:rsid w:val="006428A3"/>
    <w:rsid w:val="0067069C"/>
    <w:rsid w:val="00680B23"/>
    <w:rsid w:val="006975FA"/>
    <w:rsid w:val="006A2C8F"/>
    <w:rsid w:val="006B2A27"/>
    <w:rsid w:val="006B5318"/>
    <w:rsid w:val="006E3529"/>
    <w:rsid w:val="006F0816"/>
    <w:rsid w:val="00715876"/>
    <w:rsid w:val="007316DA"/>
    <w:rsid w:val="00745682"/>
    <w:rsid w:val="00763477"/>
    <w:rsid w:val="00772526"/>
    <w:rsid w:val="00777261"/>
    <w:rsid w:val="007A75E6"/>
    <w:rsid w:val="007B0A6C"/>
    <w:rsid w:val="007C00F8"/>
    <w:rsid w:val="007C15D4"/>
    <w:rsid w:val="007C7D93"/>
    <w:rsid w:val="007E51F5"/>
    <w:rsid w:val="0080307E"/>
    <w:rsid w:val="0080497C"/>
    <w:rsid w:val="0083114A"/>
    <w:rsid w:val="00836792"/>
    <w:rsid w:val="00885C7B"/>
    <w:rsid w:val="00894B97"/>
    <w:rsid w:val="008A6BF0"/>
    <w:rsid w:val="008B1948"/>
    <w:rsid w:val="008B28EF"/>
    <w:rsid w:val="008B7524"/>
    <w:rsid w:val="008D002C"/>
    <w:rsid w:val="008D52B8"/>
    <w:rsid w:val="008F5A8A"/>
    <w:rsid w:val="009019FE"/>
    <w:rsid w:val="00916BBA"/>
    <w:rsid w:val="00920548"/>
    <w:rsid w:val="009306B1"/>
    <w:rsid w:val="00936580"/>
    <w:rsid w:val="00941DBF"/>
    <w:rsid w:val="00996C51"/>
    <w:rsid w:val="0099788A"/>
    <w:rsid w:val="009C2D9A"/>
    <w:rsid w:val="009C3849"/>
    <w:rsid w:val="009C744C"/>
    <w:rsid w:val="009C7CF8"/>
    <w:rsid w:val="009D6DD1"/>
    <w:rsid w:val="009E3AD4"/>
    <w:rsid w:val="00A01B4A"/>
    <w:rsid w:val="00A12135"/>
    <w:rsid w:val="00A3621B"/>
    <w:rsid w:val="00A522C5"/>
    <w:rsid w:val="00A85E66"/>
    <w:rsid w:val="00A9634B"/>
    <w:rsid w:val="00AA717A"/>
    <w:rsid w:val="00AD0A6F"/>
    <w:rsid w:val="00AF1760"/>
    <w:rsid w:val="00AF2793"/>
    <w:rsid w:val="00AF63D3"/>
    <w:rsid w:val="00B01B03"/>
    <w:rsid w:val="00B0327D"/>
    <w:rsid w:val="00B04E9C"/>
    <w:rsid w:val="00B20D70"/>
    <w:rsid w:val="00B26E9F"/>
    <w:rsid w:val="00B3309C"/>
    <w:rsid w:val="00B45A48"/>
    <w:rsid w:val="00B45B50"/>
    <w:rsid w:val="00B530D4"/>
    <w:rsid w:val="00B66078"/>
    <w:rsid w:val="00B7562C"/>
    <w:rsid w:val="00B75CEF"/>
    <w:rsid w:val="00B848EA"/>
    <w:rsid w:val="00B95851"/>
    <w:rsid w:val="00BA2614"/>
    <w:rsid w:val="00BB6A6A"/>
    <w:rsid w:val="00BB74D3"/>
    <w:rsid w:val="00BC1E2A"/>
    <w:rsid w:val="00BE342F"/>
    <w:rsid w:val="00BF4D94"/>
    <w:rsid w:val="00C07C0F"/>
    <w:rsid w:val="00C10C60"/>
    <w:rsid w:val="00C35370"/>
    <w:rsid w:val="00C43DC6"/>
    <w:rsid w:val="00C52C60"/>
    <w:rsid w:val="00C61A14"/>
    <w:rsid w:val="00C715E9"/>
    <w:rsid w:val="00C7239D"/>
    <w:rsid w:val="00C77A23"/>
    <w:rsid w:val="00C91CCE"/>
    <w:rsid w:val="00C96539"/>
    <w:rsid w:val="00CA0D6A"/>
    <w:rsid w:val="00CB4149"/>
    <w:rsid w:val="00CC4EA1"/>
    <w:rsid w:val="00CE3D07"/>
    <w:rsid w:val="00CF27D3"/>
    <w:rsid w:val="00D074D7"/>
    <w:rsid w:val="00D20DCB"/>
    <w:rsid w:val="00D25ED7"/>
    <w:rsid w:val="00D26376"/>
    <w:rsid w:val="00D31C56"/>
    <w:rsid w:val="00D41A40"/>
    <w:rsid w:val="00D47789"/>
    <w:rsid w:val="00D561F0"/>
    <w:rsid w:val="00D92E63"/>
    <w:rsid w:val="00D95831"/>
    <w:rsid w:val="00D964D7"/>
    <w:rsid w:val="00DA216D"/>
    <w:rsid w:val="00DB0300"/>
    <w:rsid w:val="00DB1EA5"/>
    <w:rsid w:val="00DB23B7"/>
    <w:rsid w:val="00DC4AC7"/>
    <w:rsid w:val="00DD10D7"/>
    <w:rsid w:val="00DE361E"/>
    <w:rsid w:val="00DF313A"/>
    <w:rsid w:val="00DF56ED"/>
    <w:rsid w:val="00E0402C"/>
    <w:rsid w:val="00E14D2F"/>
    <w:rsid w:val="00E2479C"/>
    <w:rsid w:val="00E40B97"/>
    <w:rsid w:val="00E54175"/>
    <w:rsid w:val="00EC06B2"/>
    <w:rsid w:val="00EC18EA"/>
    <w:rsid w:val="00EC70E2"/>
    <w:rsid w:val="00F10086"/>
    <w:rsid w:val="00F2092D"/>
    <w:rsid w:val="00F247F8"/>
    <w:rsid w:val="00F44E5B"/>
    <w:rsid w:val="00F44FBE"/>
    <w:rsid w:val="00F602A8"/>
    <w:rsid w:val="00F84732"/>
    <w:rsid w:val="00F9055A"/>
    <w:rsid w:val="00F952DE"/>
    <w:rsid w:val="00FA23D2"/>
    <w:rsid w:val="00FB0999"/>
    <w:rsid w:val="00FB2995"/>
    <w:rsid w:val="00FB4828"/>
    <w:rsid w:val="00FD3F80"/>
    <w:rsid w:val="00FD6B17"/>
    <w:rsid w:val="00FE1D6B"/>
    <w:rsid w:val="010A04DC"/>
    <w:rsid w:val="010F7FF3"/>
    <w:rsid w:val="015F0B0B"/>
    <w:rsid w:val="027615FF"/>
    <w:rsid w:val="02A53190"/>
    <w:rsid w:val="02CD5A6F"/>
    <w:rsid w:val="02E74770"/>
    <w:rsid w:val="02F63D76"/>
    <w:rsid w:val="02F92D08"/>
    <w:rsid w:val="03062D2F"/>
    <w:rsid w:val="032C682C"/>
    <w:rsid w:val="03404493"/>
    <w:rsid w:val="0397540B"/>
    <w:rsid w:val="040A2B55"/>
    <w:rsid w:val="04161698"/>
    <w:rsid w:val="0417110F"/>
    <w:rsid w:val="044258BC"/>
    <w:rsid w:val="044E50C6"/>
    <w:rsid w:val="046449A2"/>
    <w:rsid w:val="04847004"/>
    <w:rsid w:val="04A171B4"/>
    <w:rsid w:val="04BF6FBF"/>
    <w:rsid w:val="04E672BC"/>
    <w:rsid w:val="050E0245"/>
    <w:rsid w:val="05264C0C"/>
    <w:rsid w:val="0532605E"/>
    <w:rsid w:val="05894BEA"/>
    <w:rsid w:val="05E25FEE"/>
    <w:rsid w:val="05EB4D8B"/>
    <w:rsid w:val="06093262"/>
    <w:rsid w:val="06257970"/>
    <w:rsid w:val="066A7A79"/>
    <w:rsid w:val="067B1C86"/>
    <w:rsid w:val="06FC6923"/>
    <w:rsid w:val="071F2119"/>
    <w:rsid w:val="075F6AA1"/>
    <w:rsid w:val="07B6229F"/>
    <w:rsid w:val="07F76C34"/>
    <w:rsid w:val="07F9321E"/>
    <w:rsid w:val="07F97BC3"/>
    <w:rsid w:val="08A0079B"/>
    <w:rsid w:val="08C711B3"/>
    <w:rsid w:val="090F4648"/>
    <w:rsid w:val="090F4BFD"/>
    <w:rsid w:val="097053A7"/>
    <w:rsid w:val="097B1C1B"/>
    <w:rsid w:val="097F55EA"/>
    <w:rsid w:val="09D25863"/>
    <w:rsid w:val="09E31E29"/>
    <w:rsid w:val="09ED2E9B"/>
    <w:rsid w:val="09FF029B"/>
    <w:rsid w:val="0A2148F3"/>
    <w:rsid w:val="0A3B2DBE"/>
    <w:rsid w:val="0A6C2012"/>
    <w:rsid w:val="0A870C55"/>
    <w:rsid w:val="0AB46DF6"/>
    <w:rsid w:val="0AB958F1"/>
    <w:rsid w:val="0AFC1873"/>
    <w:rsid w:val="0B391ACA"/>
    <w:rsid w:val="0B666A61"/>
    <w:rsid w:val="0B860EB1"/>
    <w:rsid w:val="0BA203BC"/>
    <w:rsid w:val="0BB321E8"/>
    <w:rsid w:val="0BCC47B2"/>
    <w:rsid w:val="0C3209DC"/>
    <w:rsid w:val="0C765B0A"/>
    <w:rsid w:val="0C8F3DA6"/>
    <w:rsid w:val="0CBB47A1"/>
    <w:rsid w:val="0CE33415"/>
    <w:rsid w:val="0CF11147"/>
    <w:rsid w:val="0D1F511A"/>
    <w:rsid w:val="0D411534"/>
    <w:rsid w:val="0D447CF4"/>
    <w:rsid w:val="0D500855"/>
    <w:rsid w:val="0D7D62E4"/>
    <w:rsid w:val="0D897404"/>
    <w:rsid w:val="0DB31D06"/>
    <w:rsid w:val="0DCF0AE3"/>
    <w:rsid w:val="0DEE58F9"/>
    <w:rsid w:val="0E02078E"/>
    <w:rsid w:val="0E122ED0"/>
    <w:rsid w:val="0E557D0D"/>
    <w:rsid w:val="0EC7047D"/>
    <w:rsid w:val="0EFC1B66"/>
    <w:rsid w:val="0EFC2269"/>
    <w:rsid w:val="0F823FE9"/>
    <w:rsid w:val="0FAC2408"/>
    <w:rsid w:val="0FFB7896"/>
    <w:rsid w:val="100C72EC"/>
    <w:rsid w:val="101C0036"/>
    <w:rsid w:val="10434932"/>
    <w:rsid w:val="10AB723C"/>
    <w:rsid w:val="110635A6"/>
    <w:rsid w:val="11670431"/>
    <w:rsid w:val="116B3F5A"/>
    <w:rsid w:val="117A14B8"/>
    <w:rsid w:val="11902A8A"/>
    <w:rsid w:val="119105B0"/>
    <w:rsid w:val="11A2456B"/>
    <w:rsid w:val="11C664C7"/>
    <w:rsid w:val="11EC25B2"/>
    <w:rsid w:val="11F70608"/>
    <w:rsid w:val="11FC1ECD"/>
    <w:rsid w:val="1206166C"/>
    <w:rsid w:val="120C5100"/>
    <w:rsid w:val="1212349F"/>
    <w:rsid w:val="12130FC5"/>
    <w:rsid w:val="128819B3"/>
    <w:rsid w:val="12905890"/>
    <w:rsid w:val="129739A4"/>
    <w:rsid w:val="12CF1B01"/>
    <w:rsid w:val="12F6691D"/>
    <w:rsid w:val="132316DC"/>
    <w:rsid w:val="134014CA"/>
    <w:rsid w:val="137F2DB6"/>
    <w:rsid w:val="13854144"/>
    <w:rsid w:val="13AE104F"/>
    <w:rsid w:val="13BA4D3C"/>
    <w:rsid w:val="13D40C01"/>
    <w:rsid w:val="13ED21CB"/>
    <w:rsid w:val="1459688F"/>
    <w:rsid w:val="145E0C1D"/>
    <w:rsid w:val="14AB7BDB"/>
    <w:rsid w:val="14CA165F"/>
    <w:rsid w:val="14D60478"/>
    <w:rsid w:val="14D65B14"/>
    <w:rsid w:val="150177FB"/>
    <w:rsid w:val="15192D96"/>
    <w:rsid w:val="1521215C"/>
    <w:rsid w:val="154F0566"/>
    <w:rsid w:val="157961AD"/>
    <w:rsid w:val="157E709D"/>
    <w:rsid w:val="16041DAB"/>
    <w:rsid w:val="161E6094"/>
    <w:rsid w:val="16285234"/>
    <w:rsid w:val="163112C6"/>
    <w:rsid w:val="16571DC8"/>
    <w:rsid w:val="167C182F"/>
    <w:rsid w:val="17397720"/>
    <w:rsid w:val="17D30603"/>
    <w:rsid w:val="18267CA4"/>
    <w:rsid w:val="18272A70"/>
    <w:rsid w:val="18551C83"/>
    <w:rsid w:val="18787DD4"/>
    <w:rsid w:val="18925339"/>
    <w:rsid w:val="18BF4802"/>
    <w:rsid w:val="18CD45C3"/>
    <w:rsid w:val="18F7098B"/>
    <w:rsid w:val="19377C8F"/>
    <w:rsid w:val="19A04080"/>
    <w:rsid w:val="19AC3BF4"/>
    <w:rsid w:val="19DB0284"/>
    <w:rsid w:val="19F60525"/>
    <w:rsid w:val="1A371EEA"/>
    <w:rsid w:val="1A3751A7"/>
    <w:rsid w:val="1A3D4812"/>
    <w:rsid w:val="1A763538"/>
    <w:rsid w:val="1A7F18ED"/>
    <w:rsid w:val="1AC911B9"/>
    <w:rsid w:val="1B222279"/>
    <w:rsid w:val="1B297B36"/>
    <w:rsid w:val="1B656D35"/>
    <w:rsid w:val="1B850B5D"/>
    <w:rsid w:val="1BD9502D"/>
    <w:rsid w:val="1BDD0D7C"/>
    <w:rsid w:val="1BE060F1"/>
    <w:rsid w:val="1BEA0EC8"/>
    <w:rsid w:val="1C071B9A"/>
    <w:rsid w:val="1C0876C1"/>
    <w:rsid w:val="1C5E5533"/>
    <w:rsid w:val="1C6A22A8"/>
    <w:rsid w:val="1CA13D9D"/>
    <w:rsid w:val="1D3E261B"/>
    <w:rsid w:val="1D48601C"/>
    <w:rsid w:val="1D632E00"/>
    <w:rsid w:val="1D9456B0"/>
    <w:rsid w:val="1DFF00DA"/>
    <w:rsid w:val="1E3A3A65"/>
    <w:rsid w:val="1E5B7F7C"/>
    <w:rsid w:val="1E5C100C"/>
    <w:rsid w:val="1E796144"/>
    <w:rsid w:val="1EC455C3"/>
    <w:rsid w:val="1F03769D"/>
    <w:rsid w:val="1F46497D"/>
    <w:rsid w:val="1F6D47E7"/>
    <w:rsid w:val="1F775289"/>
    <w:rsid w:val="1F7757F9"/>
    <w:rsid w:val="1F7A08D5"/>
    <w:rsid w:val="1F7A6B27"/>
    <w:rsid w:val="1F97078A"/>
    <w:rsid w:val="1FA662D8"/>
    <w:rsid w:val="1FB5222E"/>
    <w:rsid w:val="1FCB7383"/>
    <w:rsid w:val="1FD9384E"/>
    <w:rsid w:val="1FF73CD4"/>
    <w:rsid w:val="200B777F"/>
    <w:rsid w:val="200F0EA1"/>
    <w:rsid w:val="2025449E"/>
    <w:rsid w:val="202A4207"/>
    <w:rsid w:val="205B4263"/>
    <w:rsid w:val="20A218C5"/>
    <w:rsid w:val="20B359AC"/>
    <w:rsid w:val="20B47E17"/>
    <w:rsid w:val="20BB2F53"/>
    <w:rsid w:val="20C53DD2"/>
    <w:rsid w:val="20C63871"/>
    <w:rsid w:val="20FA7F20"/>
    <w:rsid w:val="20FD531A"/>
    <w:rsid w:val="213F215E"/>
    <w:rsid w:val="214116AB"/>
    <w:rsid w:val="2155661B"/>
    <w:rsid w:val="21594D8A"/>
    <w:rsid w:val="216C53BD"/>
    <w:rsid w:val="21A56FE5"/>
    <w:rsid w:val="21B149F6"/>
    <w:rsid w:val="21D94E53"/>
    <w:rsid w:val="21E11ABB"/>
    <w:rsid w:val="21F762C9"/>
    <w:rsid w:val="221A1EFC"/>
    <w:rsid w:val="229B4DEB"/>
    <w:rsid w:val="22B7176E"/>
    <w:rsid w:val="22DD35F3"/>
    <w:rsid w:val="23523779"/>
    <w:rsid w:val="23CD36CA"/>
    <w:rsid w:val="23F1407A"/>
    <w:rsid w:val="23FF584D"/>
    <w:rsid w:val="240E11A3"/>
    <w:rsid w:val="242A3FC1"/>
    <w:rsid w:val="242F6132"/>
    <w:rsid w:val="24450E0A"/>
    <w:rsid w:val="24547947"/>
    <w:rsid w:val="245506BD"/>
    <w:rsid w:val="2455546D"/>
    <w:rsid w:val="24692B10"/>
    <w:rsid w:val="247037A0"/>
    <w:rsid w:val="24765B0F"/>
    <w:rsid w:val="249A2CB1"/>
    <w:rsid w:val="24CF1C50"/>
    <w:rsid w:val="24D553DF"/>
    <w:rsid w:val="24D64800"/>
    <w:rsid w:val="24D80578"/>
    <w:rsid w:val="24D91E5B"/>
    <w:rsid w:val="24DE2259"/>
    <w:rsid w:val="24EB47E0"/>
    <w:rsid w:val="24F52525"/>
    <w:rsid w:val="25115838"/>
    <w:rsid w:val="2519329A"/>
    <w:rsid w:val="253439FF"/>
    <w:rsid w:val="25362534"/>
    <w:rsid w:val="256F255E"/>
    <w:rsid w:val="25893620"/>
    <w:rsid w:val="259C15A5"/>
    <w:rsid w:val="260C1DEF"/>
    <w:rsid w:val="261D6B1E"/>
    <w:rsid w:val="26231101"/>
    <w:rsid w:val="26296BB1"/>
    <w:rsid w:val="265B5FD7"/>
    <w:rsid w:val="2661634B"/>
    <w:rsid w:val="266F6408"/>
    <w:rsid w:val="26A60202"/>
    <w:rsid w:val="26AF6674"/>
    <w:rsid w:val="26E176A8"/>
    <w:rsid w:val="26E607F1"/>
    <w:rsid w:val="271565B6"/>
    <w:rsid w:val="2758774E"/>
    <w:rsid w:val="27C2106B"/>
    <w:rsid w:val="27E47234"/>
    <w:rsid w:val="282B3871"/>
    <w:rsid w:val="284B1B14"/>
    <w:rsid w:val="284F4D1E"/>
    <w:rsid w:val="288A6D0A"/>
    <w:rsid w:val="28EB63A0"/>
    <w:rsid w:val="29292C02"/>
    <w:rsid w:val="292A697D"/>
    <w:rsid w:val="293F5B9B"/>
    <w:rsid w:val="2951464A"/>
    <w:rsid w:val="29AF3953"/>
    <w:rsid w:val="29B82726"/>
    <w:rsid w:val="29BD69E0"/>
    <w:rsid w:val="29FA0F90"/>
    <w:rsid w:val="2A186343"/>
    <w:rsid w:val="2A5B4479"/>
    <w:rsid w:val="2A6768C4"/>
    <w:rsid w:val="2A7A3B07"/>
    <w:rsid w:val="2A930A9D"/>
    <w:rsid w:val="2A950CB9"/>
    <w:rsid w:val="2A9A5132"/>
    <w:rsid w:val="2ADB2154"/>
    <w:rsid w:val="2B231E21"/>
    <w:rsid w:val="2B4B1BA6"/>
    <w:rsid w:val="2B5D3585"/>
    <w:rsid w:val="2B69017C"/>
    <w:rsid w:val="2B784EE9"/>
    <w:rsid w:val="2BAA613D"/>
    <w:rsid w:val="2BEC6CCB"/>
    <w:rsid w:val="2BF65788"/>
    <w:rsid w:val="2BFC187E"/>
    <w:rsid w:val="2C2E242D"/>
    <w:rsid w:val="2C376479"/>
    <w:rsid w:val="2C3B319A"/>
    <w:rsid w:val="2CC118F2"/>
    <w:rsid w:val="2CC37FE9"/>
    <w:rsid w:val="2CC633AC"/>
    <w:rsid w:val="2D173C07"/>
    <w:rsid w:val="2D2F2EE4"/>
    <w:rsid w:val="2D486255"/>
    <w:rsid w:val="2D6D1319"/>
    <w:rsid w:val="2DAE631A"/>
    <w:rsid w:val="2DBB3CA7"/>
    <w:rsid w:val="2DC20777"/>
    <w:rsid w:val="2E941D53"/>
    <w:rsid w:val="2EA36092"/>
    <w:rsid w:val="2EDA4FE6"/>
    <w:rsid w:val="2EFF6995"/>
    <w:rsid w:val="2F0B154A"/>
    <w:rsid w:val="2F356188"/>
    <w:rsid w:val="2F4131BE"/>
    <w:rsid w:val="2F6714F2"/>
    <w:rsid w:val="2F882B9B"/>
    <w:rsid w:val="2FC516F9"/>
    <w:rsid w:val="2FE21F37"/>
    <w:rsid w:val="2FEF444B"/>
    <w:rsid w:val="2FFB1C91"/>
    <w:rsid w:val="30414B88"/>
    <w:rsid w:val="30556455"/>
    <w:rsid w:val="306B6744"/>
    <w:rsid w:val="30731155"/>
    <w:rsid w:val="307A4007"/>
    <w:rsid w:val="30BD42C7"/>
    <w:rsid w:val="30D7142C"/>
    <w:rsid w:val="30F06C49"/>
    <w:rsid w:val="30F229C1"/>
    <w:rsid w:val="30F878AC"/>
    <w:rsid w:val="313C1E8F"/>
    <w:rsid w:val="314E4A9B"/>
    <w:rsid w:val="31505000"/>
    <w:rsid w:val="31615451"/>
    <w:rsid w:val="31A16195"/>
    <w:rsid w:val="31C65000"/>
    <w:rsid w:val="31D5504F"/>
    <w:rsid w:val="31E93831"/>
    <w:rsid w:val="320209E2"/>
    <w:rsid w:val="32326DEE"/>
    <w:rsid w:val="324D3F9F"/>
    <w:rsid w:val="32643601"/>
    <w:rsid w:val="32935ADE"/>
    <w:rsid w:val="32A70BBD"/>
    <w:rsid w:val="32F3657D"/>
    <w:rsid w:val="331839CA"/>
    <w:rsid w:val="33192C20"/>
    <w:rsid w:val="333F5C66"/>
    <w:rsid w:val="335C312E"/>
    <w:rsid w:val="33736B4F"/>
    <w:rsid w:val="33947D60"/>
    <w:rsid w:val="33B514E0"/>
    <w:rsid w:val="33BB7290"/>
    <w:rsid w:val="340100A6"/>
    <w:rsid w:val="341669C7"/>
    <w:rsid w:val="34655258"/>
    <w:rsid w:val="349849ED"/>
    <w:rsid w:val="34B8629A"/>
    <w:rsid w:val="34B91A21"/>
    <w:rsid w:val="34CE5AC9"/>
    <w:rsid w:val="34F66E82"/>
    <w:rsid w:val="350A499E"/>
    <w:rsid w:val="351D5B33"/>
    <w:rsid w:val="35596572"/>
    <w:rsid w:val="35674555"/>
    <w:rsid w:val="356B1875"/>
    <w:rsid w:val="35B120D6"/>
    <w:rsid w:val="35BC17F0"/>
    <w:rsid w:val="35DC59EE"/>
    <w:rsid w:val="35EC611E"/>
    <w:rsid w:val="3676374D"/>
    <w:rsid w:val="367B5655"/>
    <w:rsid w:val="36987B67"/>
    <w:rsid w:val="36D466C5"/>
    <w:rsid w:val="37192F7B"/>
    <w:rsid w:val="37265173"/>
    <w:rsid w:val="37296998"/>
    <w:rsid w:val="37490E61"/>
    <w:rsid w:val="375B5782"/>
    <w:rsid w:val="376D04B4"/>
    <w:rsid w:val="37797C09"/>
    <w:rsid w:val="37CF321E"/>
    <w:rsid w:val="37D43FC4"/>
    <w:rsid w:val="37F45271"/>
    <w:rsid w:val="38002007"/>
    <w:rsid w:val="382F35F4"/>
    <w:rsid w:val="383D3CFA"/>
    <w:rsid w:val="38540A53"/>
    <w:rsid w:val="38892B83"/>
    <w:rsid w:val="38CD32BE"/>
    <w:rsid w:val="38D53B87"/>
    <w:rsid w:val="391F631E"/>
    <w:rsid w:val="396D3661"/>
    <w:rsid w:val="39B94AA0"/>
    <w:rsid w:val="39DD2003"/>
    <w:rsid w:val="3A4D2A17"/>
    <w:rsid w:val="3A4F678F"/>
    <w:rsid w:val="3A5244D1"/>
    <w:rsid w:val="3A941228"/>
    <w:rsid w:val="3AAF36D1"/>
    <w:rsid w:val="3AC74DD7"/>
    <w:rsid w:val="3AEF7F72"/>
    <w:rsid w:val="3B2260F5"/>
    <w:rsid w:val="3B457B92"/>
    <w:rsid w:val="3BB865B6"/>
    <w:rsid w:val="3C460D19"/>
    <w:rsid w:val="3C4B11D8"/>
    <w:rsid w:val="3C6A5B02"/>
    <w:rsid w:val="3C99210A"/>
    <w:rsid w:val="3CA43DEF"/>
    <w:rsid w:val="3CB11D10"/>
    <w:rsid w:val="3CE14843"/>
    <w:rsid w:val="3CFC12A3"/>
    <w:rsid w:val="3D6F0EF6"/>
    <w:rsid w:val="3DBE443F"/>
    <w:rsid w:val="3DEA67CE"/>
    <w:rsid w:val="3E13220D"/>
    <w:rsid w:val="3E395981"/>
    <w:rsid w:val="3E630A5B"/>
    <w:rsid w:val="3E7E5894"/>
    <w:rsid w:val="3E834C59"/>
    <w:rsid w:val="3EA3632B"/>
    <w:rsid w:val="3EB43064"/>
    <w:rsid w:val="3ED01F47"/>
    <w:rsid w:val="3F065387"/>
    <w:rsid w:val="3F830C89"/>
    <w:rsid w:val="3F8769CB"/>
    <w:rsid w:val="3F8F762D"/>
    <w:rsid w:val="3FA56100"/>
    <w:rsid w:val="3FB03E4F"/>
    <w:rsid w:val="4010128C"/>
    <w:rsid w:val="40860A30"/>
    <w:rsid w:val="40891C7B"/>
    <w:rsid w:val="40B03427"/>
    <w:rsid w:val="40BD4B6F"/>
    <w:rsid w:val="40EF2A79"/>
    <w:rsid w:val="412C782A"/>
    <w:rsid w:val="415B1EBD"/>
    <w:rsid w:val="41943621"/>
    <w:rsid w:val="41B4781F"/>
    <w:rsid w:val="41BE04DA"/>
    <w:rsid w:val="41C96E7B"/>
    <w:rsid w:val="41E03B11"/>
    <w:rsid w:val="42334BE8"/>
    <w:rsid w:val="42441C22"/>
    <w:rsid w:val="42562684"/>
    <w:rsid w:val="4280289D"/>
    <w:rsid w:val="4296707A"/>
    <w:rsid w:val="42A258CA"/>
    <w:rsid w:val="42AC04F6"/>
    <w:rsid w:val="42C41CE4"/>
    <w:rsid w:val="431C406F"/>
    <w:rsid w:val="43320944"/>
    <w:rsid w:val="434F15AD"/>
    <w:rsid w:val="437614F2"/>
    <w:rsid w:val="43C27FD1"/>
    <w:rsid w:val="43F32881"/>
    <w:rsid w:val="44044A8E"/>
    <w:rsid w:val="440F50C9"/>
    <w:rsid w:val="44594A48"/>
    <w:rsid w:val="449B2EFB"/>
    <w:rsid w:val="44FF0108"/>
    <w:rsid w:val="450F36EA"/>
    <w:rsid w:val="45155EC1"/>
    <w:rsid w:val="454A2974"/>
    <w:rsid w:val="457F1EF2"/>
    <w:rsid w:val="45C006EB"/>
    <w:rsid w:val="45C25E46"/>
    <w:rsid w:val="45E36BEB"/>
    <w:rsid w:val="45FE50C0"/>
    <w:rsid w:val="4635683C"/>
    <w:rsid w:val="465D3F9B"/>
    <w:rsid w:val="466C691A"/>
    <w:rsid w:val="46AC048A"/>
    <w:rsid w:val="46C978C9"/>
    <w:rsid w:val="46FC1976"/>
    <w:rsid w:val="470D5BFD"/>
    <w:rsid w:val="4712301E"/>
    <w:rsid w:val="471575B4"/>
    <w:rsid w:val="474156B1"/>
    <w:rsid w:val="474C1ADF"/>
    <w:rsid w:val="477B5267"/>
    <w:rsid w:val="47D41743"/>
    <w:rsid w:val="47D76015"/>
    <w:rsid w:val="48021CD3"/>
    <w:rsid w:val="4825013C"/>
    <w:rsid w:val="485B46E2"/>
    <w:rsid w:val="486B4939"/>
    <w:rsid w:val="48790E7B"/>
    <w:rsid w:val="488A37E1"/>
    <w:rsid w:val="48906F55"/>
    <w:rsid w:val="489C35C3"/>
    <w:rsid w:val="48A759E8"/>
    <w:rsid w:val="48BD4FB2"/>
    <w:rsid w:val="48DC5D1F"/>
    <w:rsid w:val="4947352C"/>
    <w:rsid w:val="49CD147E"/>
    <w:rsid w:val="49F03866"/>
    <w:rsid w:val="4A065CCD"/>
    <w:rsid w:val="4A1946C3"/>
    <w:rsid w:val="4A5E5C7C"/>
    <w:rsid w:val="4A7638C4"/>
    <w:rsid w:val="4AAE7501"/>
    <w:rsid w:val="4AB03279"/>
    <w:rsid w:val="4AD52CE0"/>
    <w:rsid w:val="4ADE1947"/>
    <w:rsid w:val="4B271062"/>
    <w:rsid w:val="4B4A4417"/>
    <w:rsid w:val="4B784D60"/>
    <w:rsid w:val="4B957606"/>
    <w:rsid w:val="4BD57C75"/>
    <w:rsid w:val="4BDC698D"/>
    <w:rsid w:val="4BE551A5"/>
    <w:rsid w:val="4C6F486F"/>
    <w:rsid w:val="4C7F061F"/>
    <w:rsid w:val="4C855CDE"/>
    <w:rsid w:val="4C8F6EBF"/>
    <w:rsid w:val="4CA4490D"/>
    <w:rsid w:val="4CA743FD"/>
    <w:rsid w:val="4CD82614"/>
    <w:rsid w:val="4CF3569F"/>
    <w:rsid w:val="4CFA4C80"/>
    <w:rsid w:val="4D386F9E"/>
    <w:rsid w:val="4D4B0A94"/>
    <w:rsid w:val="4D7560B4"/>
    <w:rsid w:val="4DBF04DB"/>
    <w:rsid w:val="4DF72F6D"/>
    <w:rsid w:val="4E013DEC"/>
    <w:rsid w:val="4E1F52F5"/>
    <w:rsid w:val="4E223196"/>
    <w:rsid w:val="4E597784"/>
    <w:rsid w:val="4E7233D6"/>
    <w:rsid w:val="4E742810"/>
    <w:rsid w:val="4E9E163B"/>
    <w:rsid w:val="4EDF65D6"/>
    <w:rsid w:val="4EEF3376"/>
    <w:rsid w:val="4F893200"/>
    <w:rsid w:val="4FBF7ABB"/>
    <w:rsid w:val="4FCB59BC"/>
    <w:rsid w:val="500537DC"/>
    <w:rsid w:val="50160C19"/>
    <w:rsid w:val="50551061"/>
    <w:rsid w:val="506D4361"/>
    <w:rsid w:val="50B462AE"/>
    <w:rsid w:val="50EA2604"/>
    <w:rsid w:val="51493354"/>
    <w:rsid w:val="519D207E"/>
    <w:rsid w:val="51A52CE0"/>
    <w:rsid w:val="51D17EFB"/>
    <w:rsid w:val="51D54B38"/>
    <w:rsid w:val="51EB2DE9"/>
    <w:rsid w:val="51F53C68"/>
    <w:rsid w:val="5253273C"/>
    <w:rsid w:val="525564B4"/>
    <w:rsid w:val="5281560E"/>
    <w:rsid w:val="52993FA0"/>
    <w:rsid w:val="52D715BF"/>
    <w:rsid w:val="52F932E4"/>
    <w:rsid w:val="531B5950"/>
    <w:rsid w:val="532A7941"/>
    <w:rsid w:val="53F87A3F"/>
    <w:rsid w:val="53FE0149"/>
    <w:rsid w:val="53FF6C8C"/>
    <w:rsid w:val="54140130"/>
    <w:rsid w:val="541F1866"/>
    <w:rsid w:val="543A1E06"/>
    <w:rsid w:val="543D5452"/>
    <w:rsid w:val="54482775"/>
    <w:rsid w:val="549A4653"/>
    <w:rsid w:val="54CD67D6"/>
    <w:rsid w:val="54D1653A"/>
    <w:rsid w:val="54F47E52"/>
    <w:rsid w:val="5507781B"/>
    <w:rsid w:val="55116052"/>
    <w:rsid w:val="555D68AC"/>
    <w:rsid w:val="556A116F"/>
    <w:rsid w:val="55772D59"/>
    <w:rsid w:val="55BC6FE7"/>
    <w:rsid w:val="55CF496E"/>
    <w:rsid w:val="55DC5120"/>
    <w:rsid w:val="566C61FE"/>
    <w:rsid w:val="56A41D01"/>
    <w:rsid w:val="56BE1E53"/>
    <w:rsid w:val="57212E09"/>
    <w:rsid w:val="572440FC"/>
    <w:rsid w:val="573F05BA"/>
    <w:rsid w:val="575F7DAE"/>
    <w:rsid w:val="57890D94"/>
    <w:rsid w:val="579F4C22"/>
    <w:rsid w:val="582F707B"/>
    <w:rsid w:val="587673A6"/>
    <w:rsid w:val="587E2D09"/>
    <w:rsid w:val="588C69A8"/>
    <w:rsid w:val="589C5FA4"/>
    <w:rsid w:val="589D6554"/>
    <w:rsid w:val="58AC5AAE"/>
    <w:rsid w:val="590007D9"/>
    <w:rsid w:val="59396B30"/>
    <w:rsid w:val="59831B59"/>
    <w:rsid w:val="59D800F7"/>
    <w:rsid w:val="5A0B23F3"/>
    <w:rsid w:val="5A447542"/>
    <w:rsid w:val="5A4F5EDF"/>
    <w:rsid w:val="5A661C99"/>
    <w:rsid w:val="5A704CBB"/>
    <w:rsid w:val="5A81078E"/>
    <w:rsid w:val="5AC16DDD"/>
    <w:rsid w:val="5B21787C"/>
    <w:rsid w:val="5B3E0678"/>
    <w:rsid w:val="5B445318"/>
    <w:rsid w:val="5B7025B1"/>
    <w:rsid w:val="5BAF6C35"/>
    <w:rsid w:val="5BBC1352"/>
    <w:rsid w:val="5BC04E48"/>
    <w:rsid w:val="5BD5789F"/>
    <w:rsid w:val="5BF44F90"/>
    <w:rsid w:val="5C106056"/>
    <w:rsid w:val="5C337BCD"/>
    <w:rsid w:val="5C4C0D1A"/>
    <w:rsid w:val="5C6E4B76"/>
    <w:rsid w:val="5C71038F"/>
    <w:rsid w:val="5C7834CB"/>
    <w:rsid w:val="5C844364"/>
    <w:rsid w:val="5CA8733D"/>
    <w:rsid w:val="5CD73FF2"/>
    <w:rsid w:val="5D044C77"/>
    <w:rsid w:val="5D3A2E77"/>
    <w:rsid w:val="5D55380D"/>
    <w:rsid w:val="5DE057CC"/>
    <w:rsid w:val="5DE74E6C"/>
    <w:rsid w:val="5E061522"/>
    <w:rsid w:val="5E1831B8"/>
    <w:rsid w:val="5E2A2EEB"/>
    <w:rsid w:val="5E413D91"/>
    <w:rsid w:val="5E48511F"/>
    <w:rsid w:val="5E6463FD"/>
    <w:rsid w:val="5EA52C18"/>
    <w:rsid w:val="5ECA62CC"/>
    <w:rsid w:val="5EF332DD"/>
    <w:rsid w:val="5F156B78"/>
    <w:rsid w:val="5F852EE4"/>
    <w:rsid w:val="5FF73DBD"/>
    <w:rsid w:val="60314BD7"/>
    <w:rsid w:val="605C4EB2"/>
    <w:rsid w:val="60B32F19"/>
    <w:rsid w:val="61021EFD"/>
    <w:rsid w:val="611B0CB3"/>
    <w:rsid w:val="611C6D10"/>
    <w:rsid w:val="611D608F"/>
    <w:rsid w:val="61357BDD"/>
    <w:rsid w:val="61483047"/>
    <w:rsid w:val="615A41CF"/>
    <w:rsid w:val="6163446F"/>
    <w:rsid w:val="61C077FB"/>
    <w:rsid w:val="61DC44FC"/>
    <w:rsid w:val="62813431"/>
    <w:rsid w:val="62AB34E5"/>
    <w:rsid w:val="62B17737"/>
    <w:rsid w:val="62CF7BBD"/>
    <w:rsid w:val="62E81793"/>
    <w:rsid w:val="630B6094"/>
    <w:rsid w:val="63377F9B"/>
    <w:rsid w:val="63520F1A"/>
    <w:rsid w:val="636C7B02"/>
    <w:rsid w:val="639A2821"/>
    <w:rsid w:val="64550596"/>
    <w:rsid w:val="647A1DAB"/>
    <w:rsid w:val="64AA5F56"/>
    <w:rsid w:val="64B472D0"/>
    <w:rsid w:val="64D15012"/>
    <w:rsid w:val="64E9765C"/>
    <w:rsid w:val="658C7FF8"/>
    <w:rsid w:val="659D0447"/>
    <w:rsid w:val="65A668DB"/>
    <w:rsid w:val="66230172"/>
    <w:rsid w:val="66293A88"/>
    <w:rsid w:val="66432D9C"/>
    <w:rsid w:val="666C7C14"/>
    <w:rsid w:val="667A42E4"/>
    <w:rsid w:val="668E6073"/>
    <w:rsid w:val="66DD4BFF"/>
    <w:rsid w:val="671D183F"/>
    <w:rsid w:val="67B14A07"/>
    <w:rsid w:val="67BE2C3D"/>
    <w:rsid w:val="681F2979"/>
    <w:rsid w:val="684C6BC4"/>
    <w:rsid w:val="6864524C"/>
    <w:rsid w:val="68AA5354"/>
    <w:rsid w:val="68D43BEA"/>
    <w:rsid w:val="68EA5751"/>
    <w:rsid w:val="68FD36D6"/>
    <w:rsid w:val="69082FCE"/>
    <w:rsid w:val="691602F4"/>
    <w:rsid w:val="692A0243"/>
    <w:rsid w:val="693370F8"/>
    <w:rsid w:val="69E20222"/>
    <w:rsid w:val="69E71C90"/>
    <w:rsid w:val="6A451B01"/>
    <w:rsid w:val="6A515462"/>
    <w:rsid w:val="6A7F636D"/>
    <w:rsid w:val="6A9E040D"/>
    <w:rsid w:val="6AA36529"/>
    <w:rsid w:val="6ABF42C2"/>
    <w:rsid w:val="6ADE374B"/>
    <w:rsid w:val="6AF1726A"/>
    <w:rsid w:val="6B5C3DDE"/>
    <w:rsid w:val="6B61371B"/>
    <w:rsid w:val="6B810340"/>
    <w:rsid w:val="6B8249E2"/>
    <w:rsid w:val="6BBD1330"/>
    <w:rsid w:val="6BCE4EB6"/>
    <w:rsid w:val="6BD55959"/>
    <w:rsid w:val="6C11464E"/>
    <w:rsid w:val="6C69420F"/>
    <w:rsid w:val="6C755C79"/>
    <w:rsid w:val="6CAC567F"/>
    <w:rsid w:val="6CB26586"/>
    <w:rsid w:val="6D286815"/>
    <w:rsid w:val="6D452149"/>
    <w:rsid w:val="6D6F26C8"/>
    <w:rsid w:val="6D9F1046"/>
    <w:rsid w:val="6DB12CE1"/>
    <w:rsid w:val="6DB4632D"/>
    <w:rsid w:val="6E8A3003"/>
    <w:rsid w:val="6EA939B8"/>
    <w:rsid w:val="6EB81A74"/>
    <w:rsid w:val="6EDF387E"/>
    <w:rsid w:val="6EEB6121"/>
    <w:rsid w:val="6EFF182A"/>
    <w:rsid w:val="6F315814"/>
    <w:rsid w:val="6F4C23E3"/>
    <w:rsid w:val="6F8561D3"/>
    <w:rsid w:val="6FA7381A"/>
    <w:rsid w:val="6FE70C3C"/>
    <w:rsid w:val="6FE86762"/>
    <w:rsid w:val="701B2694"/>
    <w:rsid w:val="704E4817"/>
    <w:rsid w:val="70651B61"/>
    <w:rsid w:val="707E4AF1"/>
    <w:rsid w:val="708837AD"/>
    <w:rsid w:val="709541F4"/>
    <w:rsid w:val="70B623BC"/>
    <w:rsid w:val="70EC06C9"/>
    <w:rsid w:val="70F1762E"/>
    <w:rsid w:val="70F93AF6"/>
    <w:rsid w:val="70F97E5D"/>
    <w:rsid w:val="713C59C5"/>
    <w:rsid w:val="71805B23"/>
    <w:rsid w:val="71825D91"/>
    <w:rsid w:val="71896B48"/>
    <w:rsid w:val="71911E5A"/>
    <w:rsid w:val="71997D14"/>
    <w:rsid w:val="71A52B5D"/>
    <w:rsid w:val="71E91227"/>
    <w:rsid w:val="71F671BD"/>
    <w:rsid w:val="72005FE5"/>
    <w:rsid w:val="723932A5"/>
    <w:rsid w:val="7260300C"/>
    <w:rsid w:val="72810CBE"/>
    <w:rsid w:val="728C739B"/>
    <w:rsid w:val="7296421A"/>
    <w:rsid w:val="72A82F68"/>
    <w:rsid w:val="72BF37AA"/>
    <w:rsid w:val="72DA1F73"/>
    <w:rsid w:val="730247A7"/>
    <w:rsid w:val="73072584"/>
    <w:rsid w:val="730D3C17"/>
    <w:rsid w:val="73993574"/>
    <w:rsid w:val="73E07E7C"/>
    <w:rsid w:val="740766E9"/>
    <w:rsid w:val="742C11FC"/>
    <w:rsid w:val="748702F8"/>
    <w:rsid w:val="74A74F98"/>
    <w:rsid w:val="74A94712"/>
    <w:rsid w:val="74C72DEA"/>
    <w:rsid w:val="75C9167D"/>
    <w:rsid w:val="75F41852"/>
    <w:rsid w:val="7625601A"/>
    <w:rsid w:val="765B1A3C"/>
    <w:rsid w:val="76916EF5"/>
    <w:rsid w:val="76960990"/>
    <w:rsid w:val="76A45779"/>
    <w:rsid w:val="77400C32"/>
    <w:rsid w:val="77477EDE"/>
    <w:rsid w:val="777D5575"/>
    <w:rsid w:val="77B533CE"/>
    <w:rsid w:val="77CD0717"/>
    <w:rsid w:val="77E6160F"/>
    <w:rsid w:val="77FA7D2A"/>
    <w:rsid w:val="78006D3F"/>
    <w:rsid w:val="781400F4"/>
    <w:rsid w:val="784A1D68"/>
    <w:rsid w:val="78742A38"/>
    <w:rsid w:val="788B412F"/>
    <w:rsid w:val="78935F5B"/>
    <w:rsid w:val="78DB3308"/>
    <w:rsid w:val="78FC3213"/>
    <w:rsid w:val="79960FDD"/>
    <w:rsid w:val="79A82CA9"/>
    <w:rsid w:val="79B25E17"/>
    <w:rsid w:val="7A081EDB"/>
    <w:rsid w:val="7A2B7977"/>
    <w:rsid w:val="7A2F6FE3"/>
    <w:rsid w:val="7AB416DC"/>
    <w:rsid w:val="7AC175FC"/>
    <w:rsid w:val="7ADC6EC3"/>
    <w:rsid w:val="7AE71AF0"/>
    <w:rsid w:val="7B183EF9"/>
    <w:rsid w:val="7B206E3D"/>
    <w:rsid w:val="7B22521E"/>
    <w:rsid w:val="7B250B46"/>
    <w:rsid w:val="7B7B492E"/>
    <w:rsid w:val="7B922396"/>
    <w:rsid w:val="7BC35796"/>
    <w:rsid w:val="7BDE26BA"/>
    <w:rsid w:val="7BF87D2D"/>
    <w:rsid w:val="7BFC2A96"/>
    <w:rsid w:val="7C1032C9"/>
    <w:rsid w:val="7C21443A"/>
    <w:rsid w:val="7C3A20F4"/>
    <w:rsid w:val="7C686C61"/>
    <w:rsid w:val="7C730627"/>
    <w:rsid w:val="7CA93E70"/>
    <w:rsid w:val="7CAA5820"/>
    <w:rsid w:val="7CC75D21"/>
    <w:rsid w:val="7CF16C56"/>
    <w:rsid w:val="7CFB2E61"/>
    <w:rsid w:val="7D2D6FAE"/>
    <w:rsid w:val="7D5706BC"/>
    <w:rsid w:val="7D5760E0"/>
    <w:rsid w:val="7D893333"/>
    <w:rsid w:val="7E137240"/>
    <w:rsid w:val="7E146E8E"/>
    <w:rsid w:val="7E3C03A5"/>
    <w:rsid w:val="7E641C07"/>
    <w:rsid w:val="7E802F36"/>
    <w:rsid w:val="7E92673D"/>
    <w:rsid w:val="7EDE76AE"/>
    <w:rsid w:val="7F023495"/>
    <w:rsid w:val="7F084B7D"/>
    <w:rsid w:val="7F0F41EB"/>
    <w:rsid w:val="7FA52F2A"/>
    <w:rsid w:val="7FCC2B42"/>
    <w:rsid w:val="7FE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6" fillcolor="white">
      <v:fill color="white"/>
    </o:shapedefaults>
    <o:shapelayout v:ext="edit">
      <o:idmap v:ext="edit" data="1"/>
    </o:shapelayout>
  </w:shapeDefaults>
  <w:decimalSymbol w:val="."/>
  <w:listSeparator w:val=","/>
  <w14:docId w14:val="2709A2E4"/>
  <w15:docId w15:val="{17685F3D-8CC1-49C1-8B24-2B29405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1" w:qFormat="1"/>
    <w:lsdException w:name="toc 4"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99"/>
    <w:pPr>
      <w:widowControl w:val="0"/>
      <w:spacing w:line="480" w:lineRule="exact"/>
      <w:ind w:firstLineChars="200" w:firstLine="480"/>
      <w:jc w:val="both"/>
    </w:pPr>
    <w:rPr>
      <w:rFonts w:cstheme="minorBidi"/>
      <w:kern w:val="2"/>
      <w:sz w:val="24"/>
      <w:szCs w:val="24"/>
    </w:rPr>
  </w:style>
  <w:style w:type="paragraph" w:styleId="1">
    <w:name w:val="heading 1"/>
    <w:basedOn w:val="a"/>
    <w:next w:val="a"/>
    <w:link w:val="10"/>
    <w:qFormat/>
    <w:pPr>
      <w:keepNext/>
      <w:keepLines/>
      <w:numPr>
        <w:numId w:val="1"/>
      </w:numPr>
      <w:spacing w:beforeLines="50" w:before="50" w:afterLines="50" w:after="50" w:line="240" w:lineRule="auto"/>
      <w:ind w:firstLineChars="0"/>
      <w:jc w:val="center"/>
      <w:outlineLvl w:val="0"/>
    </w:pPr>
    <w:rPr>
      <w:rFonts w:eastAsia="华文细黑"/>
      <w:b/>
      <w:kern w:val="44"/>
      <w:sz w:val="30"/>
    </w:rPr>
  </w:style>
  <w:style w:type="paragraph" w:styleId="2">
    <w:name w:val="heading 2"/>
    <w:basedOn w:val="a"/>
    <w:next w:val="a"/>
    <w:link w:val="20"/>
    <w:unhideWhenUsed/>
    <w:pPr>
      <w:keepNext/>
      <w:keepLines/>
      <w:numPr>
        <w:ilvl w:val="1"/>
        <w:numId w:val="1"/>
      </w:numPr>
      <w:tabs>
        <w:tab w:val="left" w:pos="0"/>
      </w:tabs>
      <w:spacing w:beforeLines="50" w:before="50" w:afterLines="50" w:after="50" w:line="240" w:lineRule="auto"/>
      <w:ind w:firstLineChars="0"/>
      <w:jc w:val="center"/>
      <w:outlineLvl w:val="1"/>
    </w:pPr>
    <w:rPr>
      <w:rFonts w:ascii="Arial" w:eastAsia="华文细黑" w:hAnsi="Arial"/>
      <w:b/>
      <w:sz w:val="28"/>
    </w:rPr>
  </w:style>
  <w:style w:type="paragraph" w:styleId="3">
    <w:name w:val="heading 3"/>
    <w:basedOn w:val="a"/>
    <w:next w:val="a"/>
    <w:link w:val="30"/>
    <w:unhideWhenUsed/>
    <w:qFormat/>
    <w:pPr>
      <w:numPr>
        <w:ilvl w:val="2"/>
        <w:numId w:val="1"/>
      </w:numPr>
      <w:spacing w:beforeLines="35" w:before="35" w:line="400" w:lineRule="exact"/>
      <w:ind w:firstLineChars="0"/>
      <w:outlineLvl w:val="2"/>
    </w:pPr>
  </w:style>
  <w:style w:type="paragraph" w:styleId="4">
    <w:name w:val="heading 4"/>
    <w:basedOn w:val="a"/>
    <w:next w:val="a"/>
    <w:link w:val="40"/>
    <w:unhideWhenUsed/>
    <w:qFormat/>
    <w:pPr>
      <w:ind w:firstLine="602"/>
      <w:outlineLvl w:val="3"/>
    </w:pPr>
  </w:style>
  <w:style w:type="paragraph" w:styleId="5">
    <w:name w:val="heading 5"/>
    <w:basedOn w:val="a"/>
    <w:next w:val="a"/>
    <w:link w:val="50"/>
    <w:unhideWhenUsed/>
    <w:qFormat/>
    <w:pPr>
      <w:spacing w:afterLines="50" w:after="50" w:line="400" w:lineRule="exact"/>
      <w:ind w:firstLineChars="0" w:firstLine="0"/>
      <w:outlineLvl w:val="4"/>
    </w:pPr>
    <w:rPr>
      <w:color w:val="365F91" w:themeColor="accent1" w:themeShade="BF"/>
    </w:rPr>
  </w:style>
  <w:style w:type="paragraph" w:styleId="6">
    <w:name w:val="heading 6"/>
    <w:basedOn w:val="a"/>
    <w:next w:val="a"/>
    <w:link w:val="60"/>
    <w:unhideWhenUsed/>
    <w:qFormat/>
    <w:pPr>
      <w:ind w:firstLineChars="0" w:firstLine="0"/>
      <w:outlineLvl w:val="5"/>
    </w:pPr>
    <w:rPr>
      <w:rFonts w:ascii="Arial" w:eastAsia="黑体" w:hAnsi="Arial"/>
      <w:b/>
      <w:color w:val="C00000"/>
    </w:rPr>
  </w:style>
  <w:style w:type="paragraph" w:styleId="7">
    <w:name w:val="heading 7"/>
    <w:basedOn w:val="a"/>
    <w:next w:val="a"/>
    <w:link w:val="70"/>
    <w:semiHidden/>
    <w:unhideWhenUsed/>
    <w:qFormat/>
    <w:pPr>
      <w:keepNext/>
      <w:keepLines/>
      <w:spacing w:before="240" w:after="64" w:line="317" w:lineRule="auto"/>
      <w:ind w:left="1296" w:firstLineChars="0" w:hanging="1296"/>
      <w:outlineLvl w:val="6"/>
    </w:pPr>
    <w:rPr>
      <w:rFonts w:ascii="仿宋_GB2312" w:eastAsia="仿宋_GB2312" w:hAnsi="仿宋_GB2312" w:cs="仿宋_GB2312"/>
      <w:b/>
      <w:szCs w:val="32"/>
    </w:rPr>
  </w:style>
  <w:style w:type="paragraph" w:styleId="8">
    <w:name w:val="heading 8"/>
    <w:basedOn w:val="a"/>
    <w:next w:val="a"/>
    <w:link w:val="80"/>
    <w:semiHidden/>
    <w:unhideWhenUsed/>
    <w:qFormat/>
    <w:pPr>
      <w:keepNext/>
      <w:keepLines/>
      <w:spacing w:before="240" w:after="64" w:line="317" w:lineRule="auto"/>
      <w:ind w:left="1440" w:firstLineChars="0" w:hanging="1440"/>
      <w:outlineLvl w:val="7"/>
    </w:pPr>
    <w:rPr>
      <w:rFonts w:ascii="Arial" w:eastAsia="黑体" w:hAnsi="Arial" w:cs="仿宋_GB2312"/>
      <w:szCs w:val="32"/>
    </w:rPr>
  </w:style>
  <w:style w:type="paragraph" w:styleId="9">
    <w:name w:val="heading 9"/>
    <w:basedOn w:val="a"/>
    <w:next w:val="a"/>
    <w:link w:val="90"/>
    <w:semiHidden/>
    <w:unhideWhenUsed/>
    <w:qFormat/>
    <w:pPr>
      <w:keepNext/>
      <w:keepLines/>
      <w:spacing w:before="240" w:after="64" w:line="317" w:lineRule="auto"/>
      <w:ind w:left="1583" w:firstLineChars="0" w:hanging="1583"/>
      <w:outlineLvl w:val="8"/>
    </w:pPr>
    <w:rPr>
      <w:rFonts w:ascii="Arial" w:eastAsia="黑体" w:hAnsi="Arial" w:cs="仿宋_GB231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Pr>
      <w:rFonts w:ascii="Arial" w:eastAsia="黑体" w:hAnsi="Arial"/>
      <w:sz w:val="20"/>
    </w:rPr>
  </w:style>
  <w:style w:type="paragraph" w:styleId="a4">
    <w:name w:val="annotation text"/>
    <w:basedOn w:val="a"/>
    <w:link w:val="a5"/>
    <w:uiPriority w:val="99"/>
    <w:unhideWhenUsed/>
    <w:qFormat/>
    <w:pPr>
      <w:jc w:val="left"/>
    </w:pPr>
  </w:style>
  <w:style w:type="paragraph" w:styleId="a6">
    <w:name w:val="Body Text"/>
    <w:basedOn w:val="a"/>
    <w:link w:val="11"/>
    <w:uiPriority w:val="99"/>
    <w:qFormat/>
    <w:pPr>
      <w:spacing w:before="37"/>
      <w:ind w:left="538"/>
    </w:pPr>
    <w:rPr>
      <w:rFonts w:ascii="宋体" w:hAnsi="宋体"/>
      <w:sz w:val="21"/>
      <w:szCs w:val="21"/>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themeColor="hyperlink"/>
      <w:u w:val="single"/>
    </w:rPr>
  </w:style>
  <w:style w:type="character" w:styleId="af2">
    <w:name w:val="annotation reference"/>
    <w:uiPriority w:val="99"/>
    <w:unhideWhenUsed/>
    <w:qFormat/>
    <w:rPr>
      <w:sz w:val="21"/>
      <w:szCs w:val="21"/>
    </w:rPr>
  </w:style>
  <w:style w:type="paragraph" w:customStyle="1" w:styleId="Default">
    <w:name w:val="Default"/>
    <w:qFormat/>
    <w:pPr>
      <w:widowControl w:val="0"/>
      <w:autoSpaceDE w:val="0"/>
      <w:autoSpaceDN w:val="0"/>
      <w:adjustRightInd w:val="0"/>
      <w:jc w:val="both"/>
    </w:pPr>
    <w:rPr>
      <w:rFonts w:ascii="宋体" w:hAnsiTheme="minorHAnsi" w:cs="宋体"/>
      <w:color w:val="000000"/>
      <w:sz w:val="24"/>
      <w:szCs w:val="24"/>
    </w:rPr>
  </w:style>
  <w:style w:type="character" w:customStyle="1" w:styleId="30">
    <w:name w:val="标题 3 字符"/>
    <w:link w:val="3"/>
    <w:qFormat/>
    <w:rPr>
      <w:rFonts w:cstheme="minorBidi"/>
      <w:kern w:val="2"/>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af3">
    <w:name w:val="二级标题"/>
    <w:basedOn w:val="a"/>
    <w:next w:val="a"/>
    <w:qFormat/>
    <w:pPr>
      <w:tabs>
        <w:tab w:val="left" w:pos="312"/>
      </w:tabs>
      <w:outlineLvl w:val="1"/>
    </w:pPr>
    <w:rPr>
      <w:rFonts w:cs="Times New Roman"/>
      <w:b/>
    </w:rPr>
  </w:style>
  <w:style w:type="paragraph" w:customStyle="1" w:styleId="af4">
    <w:name w:val="三级条标题"/>
    <w:basedOn w:val="a"/>
    <w:next w:val="a"/>
    <w:qFormat/>
    <w:pPr>
      <w:widowControl/>
      <w:jc w:val="left"/>
      <w:outlineLvl w:val="4"/>
    </w:pPr>
    <w:rPr>
      <w:rFonts w:ascii="黑体" w:eastAsia="黑体" w:cs="Times New Roman"/>
      <w:szCs w:val="20"/>
    </w:rPr>
  </w:style>
  <w:style w:type="character" w:customStyle="1" w:styleId="Char">
    <w:name w:val="一级条标题 Char"/>
    <w:link w:val="af5"/>
    <w:qFormat/>
    <w:rPr>
      <w:rFonts w:ascii="黑体" w:eastAsia="黑体" w:hAnsi="宋体"/>
      <w:b/>
    </w:rPr>
  </w:style>
  <w:style w:type="paragraph" w:customStyle="1" w:styleId="af5">
    <w:name w:val="一级条标题"/>
    <w:next w:val="af6"/>
    <w:link w:val="Char"/>
    <w:qFormat/>
    <w:pPr>
      <w:tabs>
        <w:tab w:val="left" w:pos="420"/>
      </w:tabs>
      <w:spacing w:afterLines="50"/>
      <w:ind w:left="425" w:hanging="425"/>
      <w:outlineLvl w:val="2"/>
    </w:pPr>
    <w:rPr>
      <w:rFonts w:ascii="黑体" w:eastAsia="黑体" w:hAnsi="宋体" w:cstheme="minorBidi"/>
      <w:b/>
      <w:kern w:val="2"/>
      <w:sz w:val="21"/>
      <w:szCs w:val="22"/>
    </w:rPr>
  </w:style>
  <w:style w:type="paragraph" w:customStyle="1" w:styleId="af6">
    <w:name w:val="段"/>
    <w:qFormat/>
    <w:pPr>
      <w:autoSpaceDE w:val="0"/>
      <w:autoSpaceDN w:val="0"/>
      <w:ind w:firstLine="420"/>
      <w:jc w:val="both"/>
    </w:pPr>
    <w:rPr>
      <w:rFonts w:ascii="宋体"/>
      <w:sz w:val="21"/>
      <w:szCs w:val="24"/>
    </w:rPr>
  </w:style>
  <w:style w:type="character" w:customStyle="1" w:styleId="font121">
    <w:name w:val="font121"/>
    <w:basedOn w:val="a0"/>
    <w:qFormat/>
    <w:rPr>
      <w:rFonts w:ascii="Calibri" w:hAnsi="Calibri" w:cs="Calibri"/>
      <w:color w:val="000000"/>
      <w:sz w:val="28"/>
      <w:szCs w:val="28"/>
      <w:u w:val="none"/>
    </w:rPr>
  </w:style>
  <w:style w:type="character" w:customStyle="1" w:styleId="aa">
    <w:name w:val="批注框文本 字符"/>
    <w:basedOn w:val="a0"/>
    <w:link w:val="a9"/>
    <w:uiPriority w:val="99"/>
    <w:semiHidden/>
    <w:qFormat/>
    <w:rPr>
      <w:sz w:val="18"/>
      <w:szCs w:val="18"/>
    </w:rPr>
  </w:style>
  <w:style w:type="character" w:customStyle="1" w:styleId="a8">
    <w:name w:val="日期 字符"/>
    <w:basedOn w:val="a0"/>
    <w:link w:val="a7"/>
    <w:uiPriority w:val="99"/>
    <w:semiHidden/>
    <w:qFormat/>
  </w:style>
  <w:style w:type="character" w:customStyle="1" w:styleId="50">
    <w:name w:val="标题 5 字符"/>
    <w:link w:val="5"/>
    <w:uiPriority w:val="9"/>
    <w:qFormat/>
    <w:rPr>
      <w:rFonts w:ascii="Times New Roman" w:eastAsia="宋体" w:hAnsi="Times New Roman"/>
      <w:color w:val="365F91" w:themeColor="accent1" w:themeShade="BF"/>
      <w:sz w:val="24"/>
    </w:rPr>
  </w:style>
  <w:style w:type="paragraph" w:customStyle="1" w:styleId="22">
    <w:name w:val="正文2"/>
    <w:basedOn w:val="a"/>
    <w:qFormat/>
    <w:pPr>
      <w:ind w:firstLine="200"/>
    </w:pPr>
  </w:style>
  <w:style w:type="character" w:customStyle="1" w:styleId="20">
    <w:name w:val="标题 2 字符"/>
    <w:link w:val="2"/>
    <w:qFormat/>
    <w:rPr>
      <w:rFonts w:ascii="Arial" w:eastAsia="华文细黑" w:hAnsi="Arial" w:cstheme="minorBidi"/>
      <w:b/>
      <w:kern w:val="2"/>
      <w:sz w:val="28"/>
      <w:szCs w:val="24"/>
    </w:rPr>
  </w:style>
  <w:style w:type="paragraph" w:styleId="af7">
    <w:name w:val="List Paragraph"/>
    <w:basedOn w:val="a"/>
    <w:uiPriority w:val="99"/>
    <w:qFormat/>
    <w:pPr>
      <w:ind w:firstLine="420"/>
    </w:pPr>
  </w:style>
  <w:style w:type="character" w:customStyle="1" w:styleId="40">
    <w:name w:val="标题 4 字符"/>
    <w:link w:val="4"/>
    <w:qFormat/>
  </w:style>
  <w:style w:type="character" w:customStyle="1" w:styleId="60">
    <w:name w:val="标题 6 字符"/>
    <w:link w:val="6"/>
    <w:qFormat/>
    <w:rPr>
      <w:rFonts w:ascii="Arial" w:eastAsia="黑体" w:hAnsi="Arial"/>
      <w:b/>
      <w:color w:val="C0000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my">
    <w:name w:val="my正文"/>
    <w:basedOn w:val="a"/>
    <w:qFormat/>
    <w:pPr>
      <w:ind w:firstLine="200"/>
    </w:pPr>
    <w:rPr>
      <w:kern w:val="0"/>
    </w:rPr>
  </w:style>
  <w:style w:type="character" w:customStyle="1" w:styleId="13">
    <w:name w:val="页脚 字符1"/>
    <w:basedOn w:val="a0"/>
    <w:uiPriority w:val="99"/>
    <w:unhideWhenUsed/>
    <w:qFormat/>
    <w:rPr>
      <w:rFonts w:ascii="Microsoft JhengHei Light" w:eastAsia="Microsoft JhengHei Light" w:hAnsi="Microsoft JhengHei Light" w:cs="Microsoft JhengHei Light"/>
      <w:color w:val="000000"/>
      <w:sz w:val="18"/>
      <w:szCs w:val="18"/>
      <w:lang w:eastAsia="en-US"/>
    </w:rPr>
  </w:style>
  <w:style w:type="character" w:customStyle="1" w:styleId="23">
    <w:name w:val="正文文本 (2)_"/>
    <w:basedOn w:val="a0"/>
    <w:link w:val="24"/>
    <w:uiPriority w:val="99"/>
    <w:unhideWhenUsed/>
    <w:qFormat/>
    <w:locked/>
    <w:rPr>
      <w:color w:val="474847"/>
      <w:sz w:val="19"/>
      <w:szCs w:val="19"/>
      <w:shd w:val="clear" w:color="auto" w:fill="FFFFFF"/>
    </w:rPr>
  </w:style>
  <w:style w:type="paragraph" w:customStyle="1" w:styleId="24">
    <w:name w:val="正文文本 (2)"/>
    <w:basedOn w:val="a"/>
    <w:link w:val="23"/>
    <w:uiPriority w:val="99"/>
    <w:unhideWhenUsed/>
    <w:qFormat/>
    <w:pPr>
      <w:shd w:val="clear" w:color="auto" w:fill="FFFFFF"/>
      <w:spacing w:line="316" w:lineRule="exact"/>
      <w:ind w:firstLineChars="0" w:firstLine="420"/>
      <w:jc w:val="left"/>
    </w:pPr>
    <w:rPr>
      <w:rFonts w:cs="Times New Roman"/>
      <w:color w:val="474847"/>
      <w:kern w:val="0"/>
      <w:sz w:val="19"/>
      <w:szCs w:val="19"/>
    </w:rPr>
  </w:style>
  <w:style w:type="character" w:customStyle="1" w:styleId="11">
    <w:name w:val="正文文本 字符1"/>
    <w:basedOn w:val="a0"/>
    <w:link w:val="a6"/>
    <w:uiPriority w:val="99"/>
    <w:unhideWhenUsed/>
    <w:qFormat/>
    <w:locked/>
    <w:rPr>
      <w:rFonts w:ascii="宋体" w:hAnsi="宋体" w:cstheme="minorBidi"/>
      <w:kern w:val="2"/>
      <w:sz w:val="21"/>
      <w:szCs w:val="21"/>
    </w:rPr>
  </w:style>
  <w:style w:type="character" w:customStyle="1" w:styleId="af8">
    <w:name w:val="正文文本 字符"/>
    <w:basedOn w:val="a0"/>
    <w:uiPriority w:val="99"/>
    <w:qFormat/>
    <w:rPr>
      <w:rFonts w:ascii="Microsoft JhengHei Light" w:eastAsia="Microsoft JhengHei Light" w:hAnsi="Microsoft JhengHei Light" w:cs="Microsoft JhengHei Light"/>
      <w:color w:val="000000"/>
      <w:kern w:val="0"/>
      <w:sz w:val="24"/>
      <w:szCs w:val="24"/>
      <w:lang w:eastAsia="en-US"/>
    </w:rPr>
  </w:style>
  <w:style w:type="character" w:customStyle="1" w:styleId="25">
    <w:name w:val="页眉或页脚 (2)_"/>
    <w:basedOn w:val="a0"/>
    <w:link w:val="26"/>
    <w:uiPriority w:val="99"/>
    <w:unhideWhenUsed/>
    <w:qFormat/>
    <w:locked/>
    <w:rPr>
      <w:lang w:val="zh-CN"/>
    </w:rPr>
  </w:style>
  <w:style w:type="paragraph" w:customStyle="1" w:styleId="26">
    <w:name w:val="页眉或页脚 (2)"/>
    <w:basedOn w:val="a"/>
    <w:link w:val="25"/>
    <w:uiPriority w:val="99"/>
    <w:unhideWhenUsed/>
    <w:qFormat/>
    <w:pPr>
      <w:spacing w:line="240" w:lineRule="auto"/>
      <w:ind w:firstLineChars="0" w:firstLine="0"/>
      <w:jc w:val="left"/>
    </w:pPr>
    <w:rPr>
      <w:rFonts w:cs="Times New Roman"/>
      <w:kern w:val="0"/>
      <w:sz w:val="20"/>
      <w:szCs w:val="20"/>
      <w:lang w:val="zh-CN"/>
    </w:rPr>
  </w:style>
  <w:style w:type="character" w:customStyle="1" w:styleId="af9">
    <w:name w:val="其他_"/>
    <w:basedOn w:val="a0"/>
    <w:link w:val="afa"/>
    <w:uiPriority w:val="99"/>
    <w:unhideWhenUsed/>
    <w:qFormat/>
    <w:locked/>
    <w:rPr>
      <w:rFonts w:ascii="MingLiU" w:eastAsia="MingLiU" w:cs="MingLiU"/>
      <w:color w:val="474847"/>
      <w:sz w:val="19"/>
      <w:szCs w:val="19"/>
      <w:shd w:val="clear" w:color="auto" w:fill="FFFFFF"/>
      <w:lang w:val="zh-CN"/>
    </w:rPr>
  </w:style>
  <w:style w:type="paragraph" w:customStyle="1" w:styleId="afa">
    <w:name w:val="其他"/>
    <w:basedOn w:val="a"/>
    <w:link w:val="af9"/>
    <w:uiPriority w:val="99"/>
    <w:unhideWhenUsed/>
    <w:qFormat/>
    <w:pPr>
      <w:shd w:val="clear" w:color="auto" w:fill="FFFFFF"/>
      <w:spacing w:line="338" w:lineRule="auto"/>
      <w:ind w:firstLineChars="0" w:firstLine="20"/>
      <w:jc w:val="left"/>
    </w:pPr>
    <w:rPr>
      <w:rFonts w:ascii="MingLiU" w:eastAsia="MingLiU" w:cs="MingLiU"/>
      <w:color w:val="474847"/>
      <w:kern w:val="0"/>
      <w:sz w:val="19"/>
      <w:szCs w:val="19"/>
      <w:lang w:val="zh-CN"/>
    </w:rPr>
  </w:style>
  <w:style w:type="character" w:customStyle="1" w:styleId="afb">
    <w:name w:val="表格标题_"/>
    <w:basedOn w:val="a0"/>
    <w:link w:val="afc"/>
    <w:uiPriority w:val="99"/>
    <w:unhideWhenUsed/>
    <w:qFormat/>
    <w:locked/>
    <w:rPr>
      <w:rFonts w:ascii="MingLiU" w:eastAsia="MingLiU" w:cs="MingLiU"/>
      <w:color w:val="565755"/>
      <w:sz w:val="14"/>
      <w:szCs w:val="14"/>
      <w:shd w:val="clear" w:color="auto" w:fill="FFFFFF"/>
      <w:lang w:val="zh-CN"/>
    </w:rPr>
  </w:style>
  <w:style w:type="paragraph" w:customStyle="1" w:styleId="afc">
    <w:name w:val="表格标题"/>
    <w:basedOn w:val="a"/>
    <w:link w:val="afb"/>
    <w:uiPriority w:val="99"/>
    <w:unhideWhenUsed/>
    <w:qFormat/>
    <w:pPr>
      <w:shd w:val="clear" w:color="auto" w:fill="FFFFFF"/>
      <w:spacing w:line="240" w:lineRule="auto"/>
      <w:ind w:firstLineChars="0" w:firstLine="0"/>
      <w:jc w:val="left"/>
    </w:pPr>
    <w:rPr>
      <w:rFonts w:ascii="MingLiU" w:eastAsia="MingLiU" w:cs="MingLiU"/>
      <w:color w:val="565755"/>
      <w:kern w:val="0"/>
      <w:sz w:val="14"/>
      <w:szCs w:val="14"/>
      <w:lang w:val="zh-CN"/>
    </w:rPr>
  </w:style>
  <w:style w:type="character" w:customStyle="1" w:styleId="70">
    <w:name w:val="标题 7 字符"/>
    <w:basedOn w:val="a0"/>
    <w:link w:val="7"/>
    <w:semiHidden/>
    <w:qFormat/>
    <w:rPr>
      <w:rFonts w:ascii="仿宋_GB2312" w:eastAsia="仿宋_GB2312" w:hAnsi="仿宋_GB2312" w:cs="仿宋_GB2312"/>
      <w:b/>
      <w:kern w:val="2"/>
      <w:sz w:val="24"/>
      <w:szCs w:val="32"/>
    </w:rPr>
  </w:style>
  <w:style w:type="character" w:customStyle="1" w:styleId="80">
    <w:name w:val="标题 8 字符"/>
    <w:basedOn w:val="a0"/>
    <w:link w:val="8"/>
    <w:semiHidden/>
    <w:qFormat/>
    <w:rPr>
      <w:rFonts w:ascii="Arial" w:eastAsia="黑体" w:hAnsi="Arial" w:cs="仿宋_GB2312"/>
      <w:kern w:val="2"/>
      <w:sz w:val="24"/>
      <w:szCs w:val="32"/>
    </w:rPr>
  </w:style>
  <w:style w:type="character" w:customStyle="1" w:styleId="90">
    <w:name w:val="标题 9 字符"/>
    <w:basedOn w:val="a0"/>
    <w:link w:val="9"/>
    <w:semiHidden/>
    <w:qFormat/>
    <w:rPr>
      <w:rFonts w:ascii="Arial" w:eastAsia="黑体" w:hAnsi="Arial" w:cs="仿宋_GB2312"/>
      <w:kern w:val="2"/>
      <w:sz w:val="21"/>
      <w:szCs w:val="32"/>
    </w:rPr>
  </w:style>
  <w:style w:type="paragraph" w:customStyle="1" w:styleId="61">
    <w:name w:val="正文文本 (6)"/>
    <w:basedOn w:val="a"/>
    <w:link w:val="62"/>
    <w:uiPriority w:val="99"/>
    <w:unhideWhenUsed/>
    <w:qFormat/>
    <w:pPr>
      <w:shd w:val="clear" w:color="auto" w:fill="FFFFFF"/>
      <w:spacing w:after="140" w:line="320" w:lineRule="exact"/>
      <w:ind w:firstLineChars="0" w:firstLine="0"/>
      <w:jc w:val="center"/>
    </w:pPr>
    <w:rPr>
      <w:rFonts w:ascii="Arial" w:eastAsia="Microsoft JhengHei Light" w:hAnsi="Arial" w:cs="Arial"/>
      <w:b/>
      <w:color w:val="202020"/>
      <w:kern w:val="0"/>
      <w:sz w:val="18"/>
      <w:szCs w:val="18"/>
    </w:rPr>
  </w:style>
  <w:style w:type="character" w:customStyle="1" w:styleId="62">
    <w:name w:val="正文文本 (6)_"/>
    <w:basedOn w:val="a0"/>
    <w:link w:val="61"/>
    <w:uiPriority w:val="99"/>
    <w:unhideWhenUsed/>
    <w:qFormat/>
    <w:locked/>
    <w:rPr>
      <w:rFonts w:ascii="Arial" w:eastAsia="Microsoft JhengHei Light" w:hAnsi="Arial" w:cs="Arial"/>
      <w:b/>
      <w:color w:val="202020"/>
      <w:sz w:val="18"/>
      <w:szCs w:val="18"/>
      <w:shd w:val="clear" w:color="auto" w:fill="FFFFFF"/>
    </w:rPr>
  </w:style>
  <w:style w:type="character" w:customStyle="1" w:styleId="27">
    <w:name w:val="标题 #2_"/>
    <w:basedOn w:val="a0"/>
    <w:link w:val="28"/>
    <w:uiPriority w:val="99"/>
    <w:unhideWhenUsed/>
    <w:qFormat/>
    <w:locked/>
    <w:rPr>
      <w:rFonts w:ascii="MingLiU" w:eastAsia="MingLiU" w:cs="MingLiU"/>
      <w:color w:val="202020"/>
      <w:sz w:val="26"/>
      <w:szCs w:val="26"/>
      <w:shd w:val="clear" w:color="auto" w:fill="FFFFFF"/>
      <w:lang w:val="zh-CN" w:eastAsia="zh-CN"/>
    </w:rPr>
  </w:style>
  <w:style w:type="paragraph" w:customStyle="1" w:styleId="28">
    <w:name w:val="标题 #2"/>
    <w:basedOn w:val="a"/>
    <w:link w:val="27"/>
    <w:uiPriority w:val="99"/>
    <w:unhideWhenUsed/>
    <w:qFormat/>
    <w:pPr>
      <w:shd w:val="clear" w:color="auto" w:fill="FFFFFF"/>
      <w:spacing w:after="550" w:line="240" w:lineRule="auto"/>
      <w:ind w:firstLineChars="0" w:firstLine="0"/>
      <w:jc w:val="center"/>
      <w:outlineLvl w:val="1"/>
    </w:pPr>
    <w:rPr>
      <w:rFonts w:ascii="MingLiU" w:eastAsia="MingLiU" w:cs="MingLiU"/>
      <w:color w:val="202020"/>
      <w:kern w:val="0"/>
      <w:sz w:val="26"/>
      <w:szCs w:val="26"/>
      <w:lang w:val="zh-CN"/>
    </w:rPr>
  </w:style>
  <w:style w:type="character" w:customStyle="1" w:styleId="afd">
    <w:name w:val="页眉或页脚_"/>
    <w:basedOn w:val="a0"/>
    <w:link w:val="afe"/>
    <w:uiPriority w:val="99"/>
    <w:unhideWhenUsed/>
    <w:qFormat/>
    <w:locked/>
    <w:rPr>
      <w:color w:val="202020"/>
      <w:sz w:val="19"/>
      <w:szCs w:val="19"/>
      <w:shd w:val="clear" w:color="auto" w:fill="FFFFFF"/>
      <w:lang w:val="zh-CN" w:eastAsia="zh-CN"/>
    </w:rPr>
  </w:style>
  <w:style w:type="paragraph" w:customStyle="1" w:styleId="afe">
    <w:name w:val="页眉或页脚"/>
    <w:basedOn w:val="a"/>
    <w:link w:val="afd"/>
    <w:uiPriority w:val="99"/>
    <w:unhideWhenUsed/>
    <w:qFormat/>
    <w:pPr>
      <w:shd w:val="clear" w:color="auto" w:fill="FFFFFF"/>
      <w:spacing w:line="240" w:lineRule="auto"/>
      <w:ind w:firstLineChars="0" w:firstLine="0"/>
      <w:jc w:val="left"/>
    </w:pPr>
    <w:rPr>
      <w:rFonts w:cs="Times New Roman"/>
      <w:color w:val="202020"/>
      <w:kern w:val="0"/>
      <w:sz w:val="19"/>
      <w:szCs w:val="19"/>
      <w:lang w:val="zh-CN"/>
    </w:rPr>
  </w:style>
  <w:style w:type="character" w:customStyle="1" w:styleId="71">
    <w:name w:val="正文文本 (7)_"/>
    <w:basedOn w:val="a0"/>
    <w:link w:val="72"/>
    <w:uiPriority w:val="99"/>
    <w:unhideWhenUsed/>
    <w:qFormat/>
    <w:locked/>
    <w:rPr>
      <w:rFonts w:ascii="MingLiU" w:eastAsia="MingLiU" w:cs="MingLiU"/>
      <w:color w:val="202020"/>
      <w:sz w:val="26"/>
      <w:szCs w:val="26"/>
      <w:shd w:val="clear" w:color="auto" w:fill="FFFFFF"/>
      <w:lang w:val="zh-CN" w:eastAsia="zh-CN"/>
    </w:rPr>
  </w:style>
  <w:style w:type="paragraph" w:customStyle="1" w:styleId="72">
    <w:name w:val="正文文本 (7)"/>
    <w:basedOn w:val="a"/>
    <w:link w:val="71"/>
    <w:uiPriority w:val="99"/>
    <w:unhideWhenUsed/>
    <w:qFormat/>
    <w:pPr>
      <w:shd w:val="clear" w:color="auto" w:fill="FFFFFF"/>
      <w:spacing w:after="540" w:line="878" w:lineRule="exact"/>
      <w:ind w:firstLineChars="0" w:firstLine="0"/>
      <w:jc w:val="center"/>
    </w:pPr>
    <w:rPr>
      <w:rFonts w:ascii="MingLiU" w:eastAsia="MingLiU" w:cs="MingLiU"/>
      <w:color w:val="202020"/>
      <w:kern w:val="0"/>
      <w:sz w:val="26"/>
      <w:szCs w:val="26"/>
      <w:lang w:val="zh-CN"/>
    </w:rPr>
  </w:style>
  <w:style w:type="character" w:customStyle="1" w:styleId="14">
    <w:name w:val="标题 #1_"/>
    <w:basedOn w:val="a0"/>
    <w:link w:val="15"/>
    <w:uiPriority w:val="99"/>
    <w:unhideWhenUsed/>
    <w:qFormat/>
    <w:locked/>
    <w:rPr>
      <w:rFonts w:ascii="MingLiU" w:eastAsia="MingLiU" w:cs="MingLiU"/>
      <w:sz w:val="28"/>
      <w:szCs w:val="28"/>
      <w:shd w:val="clear" w:color="auto" w:fill="FFFFFF"/>
      <w:lang w:val="zh-CN" w:eastAsia="zh-CN"/>
    </w:rPr>
  </w:style>
  <w:style w:type="paragraph" w:customStyle="1" w:styleId="15">
    <w:name w:val="标题 #1"/>
    <w:basedOn w:val="a"/>
    <w:link w:val="14"/>
    <w:uiPriority w:val="99"/>
    <w:unhideWhenUsed/>
    <w:qFormat/>
    <w:pPr>
      <w:shd w:val="clear" w:color="auto" w:fill="FFFFFF"/>
      <w:spacing w:after="400" w:line="240" w:lineRule="auto"/>
      <w:ind w:firstLineChars="0" w:firstLine="0"/>
      <w:jc w:val="center"/>
      <w:outlineLvl w:val="0"/>
    </w:pPr>
    <w:rPr>
      <w:rFonts w:ascii="MingLiU" w:eastAsia="MingLiU" w:cs="MingLiU"/>
      <w:kern w:val="0"/>
      <w:sz w:val="28"/>
      <w:szCs w:val="28"/>
      <w:lang w:val="zh-CN"/>
    </w:rPr>
  </w:style>
  <w:style w:type="character" w:customStyle="1" w:styleId="aff">
    <w:name w:val="目录_"/>
    <w:basedOn w:val="a0"/>
    <w:link w:val="aff0"/>
    <w:uiPriority w:val="99"/>
    <w:unhideWhenUsed/>
    <w:qFormat/>
    <w:locked/>
    <w:rPr>
      <w:color w:val="565755"/>
      <w:sz w:val="19"/>
      <w:szCs w:val="19"/>
      <w:shd w:val="clear" w:color="auto" w:fill="FFFFFF"/>
    </w:rPr>
  </w:style>
  <w:style w:type="paragraph" w:customStyle="1" w:styleId="aff0">
    <w:name w:val="目录"/>
    <w:basedOn w:val="a"/>
    <w:link w:val="aff"/>
    <w:uiPriority w:val="99"/>
    <w:unhideWhenUsed/>
    <w:qFormat/>
    <w:pPr>
      <w:shd w:val="clear" w:color="auto" w:fill="FFFFFF"/>
      <w:spacing w:after="80" w:line="240" w:lineRule="auto"/>
      <w:ind w:firstLineChars="0" w:firstLine="660"/>
      <w:jc w:val="left"/>
    </w:pPr>
    <w:rPr>
      <w:rFonts w:cs="Times New Roman"/>
      <w:color w:val="565755"/>
      <w:kern w:val="0"/>
      <w:sz w:val="19"/>
      <w:szCs w:val="19"/>
    </w:rPr>
  </w:style>
  <w:style w:type="character" w:customStyle="1" w:styleId="51">
    <w:name w:val="正文文本 (5)_"/>
    <w:basedOn w:val="a0"/>
    <w:link w:val="52"/>
    <w:uiPriority w:val="99"/>
    <w:unhideWhenUsed/>
    <w:qFormat/>
    <w:locked/>
    <w:rPr>
      <w:rFonts w:ascii="MingLiU" w:eastAsia="MingLiU" w:cs="MingLiU"/>
      <w:color w:val="202020"/>
      <w:sz w:val="14"/>
      <w:szCs w:val="14"/>
      <w:shd w:val="clear" w:color="auto" w:fill="FFFFFF"/>
      <w:lang w:val="zh-CN" w:eastAsia="zh-CN"/>
    </w:rPr>
  </w:style>
  <w:style w:type="paragraph" w:customStyle="1" w:styleId="52">
    <w:name w:val="正文文本 (5)"/>
    <w:basedOn w:val="a"/>
    <w:link w:val="51"/>
    <w:uiPriority w:val="99"/>
    <w:unhideWhenUsed/>
    <w:qFormat/>
    <w:pPr>
      <w:shd w:val="clear" w:color="auto" w:fill="FFFFFF"/>
      <w:spacing w:after="80" w:line="286" w:lineRule="exact"/>
      <w:ind w:left="1330" w:firstLineChars="0" w:firstLine="0"/>
      <w:jc w:val="left"/>
    </w:pPr>
    <w:rPr>
      <w:rFonts w:ascii="MingLiU" w:eastAsia="MingLiU" w:cs="MingLiU"/>
      <w:color w:val="202020"/>
      <w:kern w:val="0"/>
      <w:sz w:val="14"/>
      <w:szCs w:val="14"/>
      <w:lang w:val="zh-CN"/>
    </w:rPr>
  </w:style>
  <w:style w:type="character" w:customStyle="1" w:styleId="aff1">
    <w:name w:val="图片标题_"/>
    <w:basedOn w:val="a0"/>
    <w:link w:val="aff2"/>
    <w:uiPriority w:val="99"/>
    <w:unhideWhenUsed/>
    <w:qFormat/>
    <w:locked/>
    <w:rPr>
      <w:rFonts w:ascii="Tahoma" w:cs="Tahoma"/>
      <w:shd w:val="clear" w:color="auto" w:fill="FFFFFF"/>
    </w:rPr>
  </w:style>
  <w:style w:type="paragraph" w:customStyle="1" w:styleId="aff2">
    <w:name w:val="图片标题"/>
    <w:basedOn w:val="a"/>
    <w:link w:val="aff1"/>
    <w:uiPriority w:val="99"/>
    <w:unhideWhenUsed/>
    <w:qFormat/>
    <w:pPr>
      <w:shd w:val="clear" w:color="auto" w:fill="FFFFFF"/>
      <w:spacing w:line="240" w:lineRule="auto"/>
      <w:ind w:firstLineChars="0" w:firstLine="0"/>
      <w:jc w:val="left"/>
    </w:pPr>
    <w:rPr>
      <w:rFonts w:ascii="Tahoma" w:cs="Tahoma"/>
      <w:kern w:val="0"/>
      <w:sz w:val="20"/>
      <w:szCs w:val="20"/>
    </w:rPr>
  </w:style>
  <w:style w:type="character" w:customStyle="1" w:styleId="31">
    <w:name w:val="正文文本 字符3"/>
    <w:basedOn w:val="a0"/>
    <w:uiPriority w:val="99"/>
    <w:unhideWhenUsed/>
    <w:qFormat/>
    <w:rPr>
      <w:rFonts w:cs="Microsoft JhengHei Light"/>
      <w:color w:val="000000"/>
      <w:lang w:val="zh-CN" w:eastAsia="en-US"/>
    </w:rPr>
  </w:style>
  <w:style w:type="character" w:customStyle="1" w:styleId="29">
    <w:name w:val="正文文本 字符2"/>
    <w:basedOn w:val="a0"/>
    <w:uiPriority w:val="99"/>
    <w:unhideWhenUsed/>
    <w:qFormat/>
    <w:rPr>
      <w:rFonts w:cs="Microsoft JhengHei Light"/>
      <w:color w:val="000000"/>
      <w:lang w:val="zh-CN" w:eastAsia="en-US"/>
    </w:rPr>
  </w:style>
  <w:style w:type="character" w:customStyle="1" w:styleId="Char0">
    <w:name w:val="正文文本 Char"/>
    <w:basedOn w:val="a0"/>
    <w:uiPriority w:val="99"/>
    <w:semiHidden/>
    <w:qFormat/>
    <w:locked/>
    <w:rPr>
      <w:rFonts w:ascii="Microsoft JhengHei Light" w:eastAsia="Microsoft JhengHei Light" w:hAnsi="Microsoft JhengHei Light" w:cs="Microsoft JhengHei Light"/>
      <w:color w:val="000000"/>
      <w:kern w:val="0"/>
      <w:sz w:val="24"/>
      <w:szCs w:val="24"/>
      <w:lang w:val="zh-CN" w:eastAsia="en-US"/>
    </w:rPr>
  </w:style>
  <w:style w:type="character" w:customStyle="1" w:styleId="Char1">
    <w:name w:val="页脚 Char"/>
    <w:basedOn w:val="a0"/>
    <w:uiPriority w:val="99"/>
    <w:semiHidden/>
    <w:qFormat/>
    <w:locked/>
    <w:rPr>
      <w:rFonts w:ascii="Microsoft JhengHei Light" w:eastAsia="Microsoft JhengHei Light" w:hAnsi="Microsoft JhengHei Light" w:cs="Microsoft JhengHei Light"/>
      <w:color w:val="000000"/>
      <w:kern w:val="0"/>
      <w:sz w:val="18"/>
      <w:szCs w:val="18"/>
      <w:lang w:val="zh-CN" w:eastAsia="en-US"/>
    </w:rPr>
  </w:style>
  <w:style w:type="character" w:customStyle="1" w:styleId="Char2">
    <w:name w:val="页眉 Char"/>
    <w:basedOn w:val="a0"/>
    <w:uiPriority w:val="99"/>
    <w:semiHidden/>
    <w:qFormat/>
    <w:locked/>
    <w:rPr>
      <w:rFonts w:ascii="Microsoft JhengHei Light" w:eastAsia="Microsoft JhengHei Light" w:hAnsi="Microsoft JhengHei Light" w:cs="Microsoft JhengHei Light"/>
      <w:color w:val="000000"/>
      <w:kern w:val="0"/>
      <w:sz w:val="18"/>
      <w:szCs w:val="18"/>
      <w:lang w:val="zh-CN" w:eastAsia="en-US"/>
    </w:rPr>
  </w:style>
  <w:style w:type="paragraph" w:customStyle="1" w:styleId="Style83">
    <w:name w:val="_Style 83"/>
    <w:basedOn w:val="a"/>
    <w:next w:val="a"/>
    <w:uiPriority w:val="39"/>
    <w:unhideWhenUsed/>
    <w:qFormat/>
    <w:pPr>
      <w:spacing w:line="240" w:lineRule="auto"/>
      <w:ind w:leftChars="200" w:left="420" w:firstLineChars="0" w:firstLine="0"/>
      <w:jc w:val="left"/>
    </w:pPr>
    <w:rPr>
      <w:rFonts w:ascii="Microsoft JhengHei Light" w:eastAsia="Microsoft JhengHei Light" w:hAnsi="Microsoft JhengHei Light" w:cs="Microsoft JhengHei Light"/>
      <w:color w:val="000000"/>
      <w:kern w:val="0"/>
      <w:lang w:eastAsia="en-US"/>
    </w:rPr>
  </w:style>
  <w:style w:type="character" w:customStyle="1" w:styleId="Char3">
    <w:name w:val="日期 Char"/>
    <w:basedOn w:val="a0"/>
    <w:uiPriority w:val="99"/>
    <w:semiHidden/>
    <w:qFormat/>
    <w:locked/>
    <w:rPr>
      <w:rFonts w:ascii="Microsoft JhengHei Light" w:eastAsia="Microsoft JhengHei Light" w:hAnsi="Microsoft JhengHei Light" w:cs="Microsoft JhengHei Light"/>
      <w:color w:val="000000"/>
      <w:kern w:val="0"/>
      <w:sz w:val="24"/>
      <w:szCs w:val="24"/>
      <w:lang w:val="zh-CN" w:eastAsia="en-US"/>
    </w:rPr>
  </w:style>
  <w:style w:type="character" w:customStyle="1" w:styleId="10">
    <w:name w:val="标题 1 字符"/>
    <w:basedOn w:val="a0"/>
    <w:link w:val="1"/>
    <w:qFormat/>
    <w:rPr>
      <w:rFonts w:eastAsia="华文细黑" w:cstheme="minorBidi"/>
      <w:b/>
      <w:kern w:val="44"/>
      <w:sz w:val="30"/>
      <w:szCs w:val="24"/>
    </w:rPr>
  </w:style>
  <w:style w:type="character" w:customStyle="1" w:styleId="a5">
    <w:name w:val="批注文字 字符"/>
    <w:basedOn w:val="a0"/>
    <w:link w:val="a4"/>
    <w:uiPriority w:val="99"/>
    <w:qFormat/>
    <w:rPr>
      <w:rFonts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so.com/link?m=zfRzHPNiFU70BUBRBc0aie2JfxYqJt9F/vnoNKheQ3Oa4ffWWR5l+1SJXm0kVIJ8O6ydmySkSC1smGtSQO8KJt+b1bQCZpVoeYT22MeRsyM9ktJph/XQ9UEHtzQaTonaY2FaQzOD16BV8SQjYn+VHIW6zcGYTNFBfBYtXV3d8Lx7fiR8caP4wlfUhVleNHH/7OFryF9dZidHPHUyw2VwmN9z20x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o.com/link?m=zfRzHPNiFU70BUBRBc0aie2JfxYqJt9F/vnoNKheQ3Oa4ffWWR5l+1SJXm0kVIJ8O6ydmySkSC1smGtSQO8KJt+b1bQCZpVoeYT22MeRsyM9ktJph/XQ9UEHtzQaTonaY2FaQzOD16BV8SQjYn+VHIW6zcGYTNFBfBYtXV3d8Lx7fiR8caP4wlfUhVleNHH/7OFryF9dZidHPHUyw2VwmN9z20xY="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https://www.so.com/link?m=bcOWSttxqwQucjgFPkSBFHRB2QRRq8wyXvaQNwog+tKSy/oCK8OKNwFTpKLsIk6Vgo18mvmndGUt3KMvwq0u4RaZq7Dj+b+5fgrqmiPTP7OMWxV1qXy29ObUKu5lglo9qxXxJG+ZOD8gsQyNMRtPgC11kUR47iU22p3MMgBaxsw2VEh5D7uAxiT4B1UZVJ/f3tz5zDHfmLWABhG9nlfJDunk7Mcc=" TargetMode="External"/><Relationship Id="rId10" Type="http://schemas.openxmlformats.org/officeDocument/2006/relationships/header" Target="header2.xml"/><Relationship Id="rId19" Type="http://schemas.openxmlformats.org/officeDocument/2006/relationships/hyperlink" Target="https://www.so.com/link?m=bcOWSttxqwQucjgFPkSBFHRB2QRRq8wyXvaQNwog+tKSy/oCK8OKNwFTpKLsIk6Vgo18mvmndGUt3KMvwq0u4RaZq7Dj+b+5fgrqmiPTP7OMWxV1qXy29ObUKu5lglo9qxXxJG+ZOD8gsQyNMRtPgC11kUR47iU22p3MMgBaxsw2VEh5D7uAxiT4B1UZVJ/f3tz5zDHfmLWABhG9nlfJDunk7Mcc="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83"/>
    <customShpInfo spid="_x0000_s3082"/>
    <customShpInfo spid="_x0000_s3085"/>
    <customShpInfo spid="_x0000_s1052"/>
    <customShpInfo spid="_x0000_s104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F65D5-33FF-41AB-BADE-9DEB7F03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50</Pages>
  <Words>5769</Words>
  <Characters>32884</Characters>
  <Application>Microsoft Office Word</Application>
  <DocSecurity>0</DocSecurity>
  <Lines>274</Lines>
  <Paragraphs>77</Paragraphs>
  <ScaleCrop>false</ScaleCrop>
  <Company/>
  <LinksUpToDate>false</LinksUpToDate>
  <CharactersWithSpaces>38576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罗广川</dc:creator>
  <cp:lastModifiedBy>陈晨</cp:lastModifiedBy>
  <cp:revision>61</cp:revision>
  <dcterms:created xsi:type="dcterms:W3CDTF">2021-11-22T02:59:00Z</dcterms:created>
  <dcterms:modified xsi:type="dcterms:W3CDTF">2024-07-24T05:53:00Z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1E387476CB634BE8B6E672BB509FCCC1</vt:lpwstr>
  </property>
</Properties>
</file>